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B6766" w14:textId="77777777" w:rsidR="00957126" w:rsidRDefault="00957126" w:rsidP="001D2E64">
      <w:pPr>
        <w:spacing w:after="0" w:line="240" w:lineRule="auto"/>
        <w:jc w:val="center"/>
        <w:rPr>
          <w:rFonts w:ascii="Times New Roman" w:hAnsi="Times New Roman" w:cs="Times New Roman"/>
          <w:b/>
          <w:sz w:val="48"/>
          <w:szCs w:val="48"/>
        </w:rPr>
      </w:pPr>
    </w:p>
    <w:p w14:paraId="408D240D" w14:textId="77777777" w:rsidR="00957126" w:rsidRDefault="00957126" w:rsidP="001D2E64">
      <w:pPr>
        <w:spacing w:after="0" w:line="240" w:lineRule="auto"/>
        <w:jc w:val="center"/>
        <w:rPr>
          <w:rFonts w:ascii="Times New Roman" w:hAnsi="Times New Roman" w:cs="Times New Roman"/>
          <w:b/>
          <w:sz w:val="48"/>
          <w:szCs w:val="48"/>
        </w:rPr>
      </w:pPr>
    </w:p>
    <w:p w14:paraId="76280BB4" w14:textId="77777777" w:rsidR="00957126" w:rsidRDefault="00957126" w:rsidP="001D2E64">
      <w:pPr>
        <w:spacing w:after="0" w:line="240" w:lineRule="auto"/>
        <w:jc w:val="center"/>
        <w:rPr>
          <w:rFonts w:ascii="Times New Roman" w:hAnsi="Times New Roman" w:cs="Times New Roman"/>
          <w:b/>
          <w:sz w:val="48"/>
          <w:szCs w:val="48"/>
        </w:rPr>
      </w:pPr>
    </w:p>
    <w:p w14:paraId="1A17CED7" w14:textId="77777777" w:rsidR="00957126" w:rsidRDefault="00957126" w:rsidP="001D2E64">
      <w:pPr>
        <w:spacing w:after="0" w:line="240" w:lineRule="auto"/>
        <w:jc w:val="center"/>
        <w:rPr>
          <w:rFonts w:ascii="Times New Roman" w:hAnsi="Times New Roman" w:cs="Times New Roman"/>
          <w:b/>
          <w:sz w:val="48"/>
          <w:szCs w:val="48"/>
        </w:rPr>
      </w:pPr>
    </w:p>
    <w:p w14:paraId="1A1BAA4E" w14:textId="77777777" w:rsidR="00E613B8" w:rsidRPr="007E7F34" w:rsidRDefault="001324A0" w:rsidP="001D2E64">
      <w:pPr>
        <w:spacing w:after="0" w:line="240" w:lineRule="auto"/>
        <w:jc w:val="center"/>
        <w:rPr>
          <w:rFonts w:ascii="Times New Roman" w:hAnsi="Times New Roman" w:cs="Times New Roman"/>
          <w:b/>
          <w:sz w:val="44"/>
          <w:szCs w:val="44"/>
        </w:rPr>
      </w:pPr>
      <w:r w:rsidRPr="007E7F34">
        <w:rPr>
          <w:rFonts w:ascii="Times New Roman" w:hAnsi="Times New Roman" w:cs="Times New Roman"/>
          <w:b/>
          <w:sz w:val="44"/>
          <w:szCs w:val="44"/>
        </w:rPr>
        <w:t>G</w:t>
      </w:r>
      <w:r w:rsidR="006C64AD" w:rsidRPr="007E7F34">
        <w:rPr>
          <w:rFonts w:ascii="Times New Roman" w:hAnsi="Times New Roman" w:cs="Times New Roman"/>
          <w:b/>
          <w:sz w:val="44"/>
          <w:szCs w:val="44"/>
        </w:rPr>
        <w:t xml:space="preserve">LOBAL </w:t>
      </w:r>
      <w:r w:rsidRPr="007E7F34">
        <w:rPr>
          <w:rFonts w:ascii="Times New Roman" w:hAnsi="Times New Roman" w:cs="Times New Roman"/>
          <w:b/>
          <w:sz w:val="44"/>
          <w:szCs w:val="44"/>
        </w:rPr>
        <w:t>I</w:t>
      </w:r>
      <w:r w:rsidR="006C64AD" w:rsidRPr="007E7F34">
        <w:rPr>
          <w:rFonts w:ascii="Times New Roman" w:hAnsi="Times New Roman" w:cs="Times New Roman"/>
          <w:b/>
          <w:sz w:val="44"/>
          <w:szCs w:val="44"/>
        </w:rPr>
        <w:t xml:space="preserve">NITIATIVE FOR </w:t>
      </w:r>
      <w:r w:rsidRPr="007E7F34">
        <w:rPr>
          <w:rFonts w:ascii="Times New Roman" w:hAnsi="Times New Roman" w:cs="Times New Roman"/>
          <w:b/>
          <w:sz w:val="44"/>
          <w:szCs w:val="44"/>
        </w:rPr>
        <w:t>F</w:t>
      </w:r>
      <w:r w:rsidR="006C64AD" w:rsidRPr="007E7F34">
        <w:rPr>
          <w:rFonts w:ascii="Times New Roman" w:hAnsi="Times New Roman" w:cs="Times New Roman"/>
          <w:b/>
          <w:sz w:val="44"/>
          <w:szCs w:val="44"/>
        </w:rPr>
        <w:t xml:space="preserve">ISCAL </w:t>
      </w:r>
      <w:r w:rsidRPr="007E7F34">
        <w:rPr>
          <w:rFonts w:ascii="Times New Roman" w:hAnsi="Times New Roman" w:cs="Times New Roman"/>
          <w:b/>
          <w:sz w:val="44"/>
          <w:szCs w:val="44"/>
        </w:rPr>
        <w:t>T</w:t>
      </w:r>
      <w:r w:rsidR="006C64AD" w:rsidRPr="007E7F34">
        <w:rPr>
          <w:rFonts w:ascii="Times New Roman" w:hAnsi="Times New Roman" w:cs="Times New Roman"/>
          <w:b/>
          <w:sz w:val="44"/>
          <w:szCs w:val="44"/>
        </w:rPr>
        <w:t xml:space="preserve">RANSPARENCY NETWORK </w:t>
      </w:r>
      <w:r w:rsidRPr="007E7F34">
        <w:rPr>
          <w:rFonts w:ascii="Times New Roman" w:hAnsi="Times New Roman" w:cs="Times New Roman"/>
          <w:b/>
          <w:sz w:val="44"/>
          <w:szCs w:val="44"/>
        </w:rPr>
        <w:t xml:space="preserve"> </w:t>
      </w:r>
    </w:p>
    <w:p w14:paraId="3B99A37B" w14:textId="4E792F62" w:rsidR="001324A0" w:rsidRPr="007E7F34" w:rsidRDefault="001324A0" w:rsidP="001D2E64">
      <w:pPr>
        <w:spacing w:after="0" w:line="240" w:lineRule="auto"/>
        <w:jc w:val="center"/>
        <w:rPr>
          <w:rFonts w:ascii="Times New Roman" w:hAnsi="Times New Roman" w:cs="Times New Roman"/>
          <w:b/>
          <w:sz w:val="44"/>
          <w:szCs w:val="44"/>
        </w:rPr>
      </w:pPr>
      <w:r w:rsidRPr="007E7F34">
        <w:rPr>
          <w:rFonts w:ascii="Times New Roman" w:hAnsi="Times New Roman" w:cs="Times New Roman"/>
          <w:b/>
          <w:sz w:val="44"/>
          <w:szCs w:val="44"/>
        </w:rPr>
        <w:t>ASSESSMENT OF PEER LEARNING</w:t>
      </w:r>
    </w:p>
    <w:p w14:paraId="7EAD093F" w14:textId="77777777" w:rsidR="00957126" w:rsidRPr="00E613B8" w:rsidRDefault="00957126" w:rsidP="006C64AD">
      <w:pPr>
        <w:spacing w:after="0" w:line="240" w:lineRule="auto"/>
        <w:jc w:val="center"/>
        <w:rPr>
          <w:rFonts w:ascii="Times New Roman" w:hAnsi="Times New Roman" w:cs="Times New Roman"/>
          <w:b/>
          <w:sz w:val="48"/>
          <w:szCs w:val="48"/>
        </w:rPr>
      </w:pPr>
    </w:p>
    <w:p w14:paraId="49EC6115" w14:textId="77777777" w:rsidR="00957126" w:rsidRPr="00957126" w:rsidRDefault="00957126" w:rsidP="006C64AD">
      <w:pPr>
        <w:spacing w:after="0" w:line="240" w:lineRule="auto"/>
        <w:jc w:val="center"/>
        <w:rPr>
          <w:rFonts w:ascii="Times New Roman" w:hAnsi="Times New Roman" w:cs="Times New Roman"/>
          <w:b/>
          <w:sz w:val="36"/>
          <w:szCs w:val="36"/>
        </w:rPr>
      </w:pPr>
    </w:p>
    <w:p w14:paraId="431FC4E2" w14:textId="77777777" w:rsidR="00957126" w:rsidRPr="00957126" w:rsidRDefault="00957126" w:rsidP="006C64AD">
      <w:pPr>
        <w:spacing w:after="0" w:line="240" w:lineRule="auto"/>
        <w:jc w:val="center"/>
        <w:rPr>
          <w:rFonts w:ascii="Times New Roman" w:hAnsi="Times New Roman" w:cs="Times New Roman"/>
          <w:b/>
          <w:sz w:val="36"/>
          <w:szCs w:val="36"/>
        </w:rPr>
      </w:pPr>
    </w:p>
    <w:p w14:paraId="52324891" w14:textId="77777777" w:rsidR="00957126" w:rsidRPr="00957126" w:rsidRDefault="00957126" w:rsidP="006C64AD">
      <w:pPr>
        <w:spacing w:after="0" w:line="240" w:lineRule="auto"/>
        <w:jc w:val="center"/>
        <w:rPr>
          <w:rFonts w:ascii="Times New Roman" w:hAnsi="Times New Roman" w:cs="Times New Roman"/>
          <w:b/>
          <w:sz w:val="36"/>
          <w:szCs w:val="36"/>
        </w:rPr>
      </w:pPr>
    </w:p>
    <w:p w14:paraId="6ADEC3C6" w14:textId="77777777" w:rsidR="00957126" w:rsidRPr="00957126" w:rsidRDefault="00957126" w:rsidP="006C64AD">
      <w:pPr>
        <w:spacing w:after="0" w:line="240" w:lineRule="auto"/>
        <w:jc w:val="center"/>
        <w:rPr>
          <w:rFonts w:ascii="Times New Roman" w:hAnsi="Times New Roman" w:cs="Times New Roman"/>
          <w:b/>
          <w:sz w:val="36"/>
          <w:szCs w:val="36"/>
        </w:rPr>
      </w:pPr>
    </w:p>
    <w:p w14:paraId="51247291" w14:textId="77777777" w:rsidR="00957126" w:rsidRPr="00957126" w:rsidRDefault="00957126" w:rsidP="006C64AD">
      <w:pPr>
        <w:spacing w:after="0" w:line="240" w:lineRule="auto"/>
        <w:jc w:val="center"/>
        <w:rPr>
          <w:rFonts w:ascii="Times New Roman" w:hAnsi="Times New Roman" w:cs="Times New Roman"/>
          <w:b/>
          <w:sz w:val="36"/>
          <w:szCs w:val="36"/>
        </w:rPr>
      </w:pPr>
    </w:p>
    <w:p w14:paraId="4A974298" w14:textId="77777777" w:rsidR="00957126" w:rsidRPr="00957126" w:rsidRDefault="00957126" w:rsidP="006C64AD">
      <w:pPr>
        <w:spacing w:after="0" w:line="240" w:lineRule="auto"/>
        <w:jc w:val="center"/>
        <w:rPr>
          <w:rFonts w:ascii="Times New Roman" w:hAnsi="Times New Roman" w:cs="Times New Roman"/>
          <w:b/>
          <w:sz w:val="36"/>
          <w:szCs w:val="36"/>
        </w:rPr>
      </w:pPr>
    </w:p>
    <w:p w14:paraId="41995189" w14:textId="77777777" w:rsidR="00957126" w:rsidRPr="00957126" w:rsidRDefault="00957126" w:rsidP="006C64AD">
      <w:pPr>
        <w:spacing w:after="0" w:line="240" w:lineRule="auto"/>
        <w:jc w:val="center"/>
        <w:rPr>
          <w:rFonts w:ascii="Times New Roman" w:hAnsi="Times New Roman" w:cs="Times New Roman"/>
          <w:b/>
          <w:sz w:val="36"/>
          <w:szCs w:val="36"/>
        </w:rPr>
      </w:pPr>
    </w:p>
    <w:p w14:paraId="67D083B7" w14:textId="77777777" w:rsidR="00957126" w:rsidRDefault="00957126" w:rsidP="006C64AD">
      <w:pPr>
        <w:spacing w:after="0" w:line="240" w:lineRule="auto"/>
        <w:jc w:val="center"/>
        <w:rPr>
          <w:rFonts w:ascii="Times New Roman" w:hAnsi="Times New Roman" w:cs="Times New Roman"/>
          <w:b/>
          <w:sz w:val="36"/>
          <w:szCs w:val="36"/>
        </w:rPr>
      </w:pPr>
    </w:p>
    <w:p w14:paraId="72EF7DF9" w14:textId="77777777" w:rsidR="00957126" w:rsidRDefault="00957126" w:rsidP="006C64AD">
      <w:pPr>
        <w:spacing w:after="0" w:line="240" w:lineRule="auto"/>
        <w:jc w:val="center"/>
        <w:rPr>
          <w:rFonts w:ascii="Times New Roman" w:hAnsi="Times New Roman" w:cs="Times New Roman"/>
          <w:b/>
          <w:sz w:val="36"/>
          <w:szCs w:val="36"/>
        </w:rPr>
      </w:pPr>
    </w:p>
    <w:p w14:paraId="7BAF0AD5" w14:textId="77777777" w:rsidR="00957126" w:rsidRDefault="00957126" w:rsidP="006C64AD">
      <w:pPr>
        <w:spacing w:after="0" w:line="240" w:lineRule="auto"/>
        <w:jc w:val="center"/>
        <w:rPr>
          <w:rFonts w:ascii="Times New Roman" w:hAnsi="Times New Roman" w:cs="Times New Roman"/>
          <w:b/>
          <w:sz w:val="36"/>
          <w:szCs w:val="36"/>
        </w:rPr>
      </w:pPr>
    </w:p>
    <w:p w14:paraId="556B1443" w14:textId="77777777" w:rsidR="00957126" w:rsidRDefault="00957126" w:rsidP="006C64AD">
      <w:pPr>
        <w:spacing w:after="0" w:line="240" w:lineRule="auto"/>
        <w:jc w:val="center"/>
        <w:rPr>
          <w:rFonts w:ascii="Times New Roman" w:hAnsi="Times New Roman" w:cs="Times New Roman"/>
          <w:b/>
          <w:sz w:val="36"/>
          <w:szCs w:val="36"/>
        </w:rPr>
      </w:pPr>
    </w:p>
    <w:p w14:paraId="757750CC" w14:textId="77777777" w:rsidR="00957126" w:rsidRDefault="00957126" w:rsidP="006C64AD">
      <w:pPr>
        <w:spacing w:after="0" w:line="240" w:lineRule="auto"/>
        <w:jc w:val="center"/>
        <w:rPr>
          <w:rFonts w:ascii="Times New Roman" w:hAnsi="Times New Roman" w:cs="Times New Roman"/>
          <w:b/>
          <w:sz w:val="36"/>
          <w:szCs w:val="36"/>
        </w:rPr>
      </w:pPr>
    </w:p>
    <w:p w14:paraId="48EF723D" w14:textId="77777777" w:rsidR="00957126" w:rsidRDefault="00957126" w:rsidP="006C64AD">
      <w:pPr>
        <w:spacing w:after="0" w:line="240" w:lineRule="auto"/>
        <w:jc w:val="center"/>
        <w:rPr>
          <w:rFonts w:ascii="Times New Roman" w:hAnsi="Times New Roman" w:cs="Times New Roman"/>
          <w:b/>
          <w:sz w:val="36"/>
          <w:szCs w:val="36"/>
        </w:rPr>
      </w:pPr>
    </w:p>
    <w:p w14:paraId="2D11900F" w14:textId="77777777" w:rsidR="00957126" w:rsidRDefault="00957126" w:rsidP="006C64AD">
      <w:pPr>
        <w:spacing w:after="0" w:line="240" w:lineRule="auto"/>
        <w:jc w:val="center"/>
        <w:rPr>
          <w:rFonts w:ascii="Times New Roman" w:hAnsi="Times New Roman" w:cs="Times New Roman"/>
          <w:b/>
          <w:sz w:val="36"/>
          <w:szCs w:val="36"/>
        </w:rPr>
      </w:pPr>
    </w:p>
    <w:p w14:paraId="2DD91F6B" w14:textId="59A89C1C" w:rsidR="006C64AD" w:rsidRPr="007E7F34" w:rsidRDefault="004758F5" w:rsidP="00957126">
      <w:pPr>
        <w:spacing w:after="0" w:line="240" w:lineRule="auto"/>
        <w:jc w:val="right"/>
        <w:rPr>
          <w:rFonts w:ascii="Times New Roman" w:hAnsi="Times New Roman" w:cs="Times New Roman"/>
          <w:sz w:val="32"/>
          <w:szCs w:val="32"/>
        </w:rPr>
      </w:pPr>
      <w:r w:rsidRPr="007E7F34">
        <w:rPr>
          <w:rFonts w:ascii="Times New Roman" w:hAnsi="Times New Roman" w:cs="Times New Roman"/>
          <w:sz w:val="32"/>
          <w:szCs w:val="32"/>
        </w:rPr>
        <w:t xml:space="preserve">Anja </w:t>
      </w:r>
      <w:r w:rsidR="006C64AD" w:rsidRPr="007E7F34">
        <w:rPr>
          <w:rFonts w:ascii="Times New Roman" w:hAnsi="Times New Roman" w:cs="Times New Roman"/>
          <w:sz w:val="32"/>
          <w:szCs w:val="32"/>
        </w:rPr>
        <w:t>Linder</w:t>
      </w:r>
    </w:p>
    <w:p w14:paraId="3479CCEB" w14:textId="3958413C" w:rsidR="002A1409" w:rsidRDefault="002A1409" w:rsidP="00957126">
      <w:pPr>
        <w:spacing w:after="0" w:line="240" w:lineRule="auto"/>
        <w:jc w:val="right"/>
        <w:rPr>
          <w:rFonts w:ascii="Times New Roman" w:hAnsi="Times New Roman" w:cs="Times New Roman"/>
          <w:sz w:val="32"/>
          <w:szCs w:val="32"/>
        </w:rPr>
      </w:pPr>
      <w:bookmarkStart w:id="0" w:name="_GoBack"/>
      <w:bookmarkEnd w:id="0"/>
      <w:r w:rsidRPr="007E7F34">
        <w:rPr>
          <w:rFonts w:ascii="Times New Roman" w:hAnsi="Times New Roman" w:cs="Times New Roman"/>
          <w:sz w:val="32"/>
          <w:szCs w:val="32"/>
        </w:rPr>
        <w:t>Consultant</w:t>
      </w:r>
    </w:p>
    <w:p w14:paraId="5BE0A50B" w14:textId="11EFD8AE" w:rsidR="004D7F7E" w:rsidRPr="007E7F34" w:rsidRDefault="004D7F7E" w:rsidP="00957126">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GIFT Coordination Team</w:t>
      </w:r>
    </w:p>
    <w:p w14:paraId="596C461F" w14:textId="010D1744" w:rsidR="00E00A67" w:rsidRPr="007E7F34" w:rsidRDefault="00AB553F" w:rsidP="00957126">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6</w:t>
      </w:r>
      <w:r w:rsidR="00E00A67" w:rsidRPr="007E7F34">
        <w:rPr>
          <w:rFonts w:ascii="Times New Roman" w:hAnsi="Times New Roman" w:cs="Times New Roman"/>
          <w:sz w:val="32"/>
          <w:szCs w:val="32"/>
        </w:rPr>
        <w:t xml:space="preserve"> October 2017</w:t>
      </w:r>
    </w:p>
    <w:p w14:paraId="102166F3" w14:textId="77777777" w:rsidR="001324A0" w:rsidRPr="00E00A67" w:rsidRDefault="001324A0" w:rsidP="001D2E64">
      <w:pPr>
        <w:spacing w:after="0" w:line="240" w:lineRule="auto"/>
        <w:rPr>
          <w:rFonts w:ascii="Times New Roman" w:hAnsi="Times New Roman" w:cs="Times New Roman"/>
          <w:sz w:val="24"/>
          <w:szCs w:val="24"/>
        </w:rPr>
      </w:pPr>
    </w:p>
    <w:p w14:paraId="6C773F3B" w14:textId="77777777" w:rsidR="001D2E64" w:rsidRDefault="001D2E64" w:rsidP="001D2E64">
      <w:pPr>
        <w:spacing w:after="0" w:line="240" w:lineRule="auto"/>
        <w:rPr>
          <w:rFonts w:ascii="Times New Roman" w:hAnsi="Times New Roman" w:cs="Times New Roman"/>
          <w:b/>
          <w:sz w:val="24"/>
          <w:szCs w:val="24"/>
        </w:rPr>
      </w:pPr>
    </w:p>
    <w:p w14:paraId="1FB0EE96" w14:textId="77777777" w:rsidR="00957126" w:rsidRDefault="00957126">
      <w:pPr>
        <w:rPr>
          <w:rFonts w:ascii="Times New Roman" w:hAnsi="Times New Roman" w:cs="Times New Roman"/>
          <w:b/>
          <w:sz w:val="24"/>
          <w:szCs w:val="24"/>
        </w:rPr>
      </w:pPr>
      <w:r>
        <w:rPr>
          <w:rFonts w:ascii="Times New Roman" w:hAnsi="Times New Roman" w:cs="Times New Roman"/>
          <w:b/>
          <w:sz w:val="24"/>
          <w:szCs w:val="24"/>
        </w:rPr>
        <w:br w:type="page"/>
      </w:r>
    </w:p>
    <w:p w14:paraId="5FF2E0F2" w14:textId="77777777" w:rsidR="007839A4" w:rsidRPr="00C81DBD" w:rsidRDefault="007839A4">
      <w:pPr>
        <w:rPr>
          <w:rFonts w:ascii="Times New Roman" w:hAnsi="Times New Roman" w:cs="Times New Roman"/>
          <w:b/>
          <w:caps/>
          <w:sz w:val="24"/>
          <w:szCs w:val="24"/>
        </w:rPr>
      </w:pPr>
      <w:r w:rsidRPr="00C81DBD">
        <w:rPr>
          <w:rFonts w:ascii="Times New Roman" w:hAnsi="Times New Roman" w:cs="Times New Roman"/>
          <w:b/>
          <w:caps/>
          <w:sz w:val="24"/>
          <w:szCs w:val="24"/>
        </w:rPr>
        <w:lastRenderedPageBreak/>
        <w:t>TABLE OF CONTENTS</w:t>
      </w:r>
    </w:p>
    <w:p w14:paraId="089371EF" w14:textId="25F60E59" w:rsidR="00D17195" w:rsidRDefault="00D17195" w:rsidP="00C81DBD">
      <w:pPr>
        <w:spacing w:after="0" w:line="240" w:lineRule="auto"/>
        <w:rPr>
          <w:rFonts w:ascii="Times New Roman" w:hAnsi="Times New Roman" w:cs="Times New Roman"/>
          <w:b/>
          <w:sz w:val="24"/>
          <w:szCs w:val="24"/>
        </w:rPr>
      </w:pPr>
    </w:p>
    <w:p w14:paraId="6B91451F" w14:textId="77777777" w:rsidR="00D23914" w:rsidRDefault="00D23914" w:rsidP="00C81DBD">
      <w:pPr>
        <w:spacing w:after="0" w:line="240" w:lineRule="auto"/>
        <w:rPr>
          <w:rFonts w:ascii="Times New Roman" w:hAnsi="Times New Roman" w:cs="Times New Roman"/>
          <w:b/>
          <w:sz w:val="24"/>
          <w:szCs w:val="24"/>
        </w:rPr>
      </w:pPr>
    </w:p>
    <w:p w14:paraId="5302A463" w14:textId="25960D92" w:rsidR="00C81DBD" w:rsidRDefault="00C81DBD" w:rsidP="00C81DBD">
      <w:pPr>
        <w:spacing w:after="0" w:line="240" w:lineRule="auto"/>
        <w:rPr>
          <w:rFonts w:ascii="Times New Roman" w:hAnsi="Times New Roman" w:cs="Times New Roman"/>
          <w:b/>
          <w:sz w:val="24"/>
          <w:szCs w:val="24"/>
        </w:rPr>
      </w:pPr>
      <w:r w:rsidRPr="00C81DBD">
        <w:rPr>
          <w:rFonts w:ascii="Times New Roman" w:hAnsi="Times New Roman" w:cs="Times New Roman"/>
          <w:b/>
          <w:sz w:val="24"/>
          <w:szCs w:val="24"/>
        </w:rPr>
        <w:t>Acronyms and abbreviations</w:t>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t>2</w:t>
      </w:r>
    </w:p>
    <w:p w14:paraId="6253807D" w14:textId="77777777" w:rsidR="00C81DBD" w:rsidRPr="00C81DBD" w:rsidRDefault="00C81DBD" w:rsidP="00C81DBD">
      <w:pPr>
        <w:spacing w:after="0" w:line="240" w:lineRule="auto"/>
        <w:rPr>
          <w:rFonts w:ascii="Times New Roman" w:hAnsi="Times New Roman" w:cs="Times New Roman"/>
          <w:b/>
          <w:sz w:val="24"/>
          <w:szCs w:val="24"/>
        </w:rPr>
      </w:pPr>
    </w:p>
    <w:p w14:paraId="61FC6EB1" w14:textId="293A3C2A" w:rsidR="00C81DBD" w:rsidRPr="00C81DBD" w:rsidRDefault="00C81DBD" w:rsidP="00C81DBD">
      <w:pPr>
        <w:spacing w:after="0" w:line="240" w:lineRule="auto"/>
        <w:rPr>
          <w:rFonts w:ascii="Times New Roman" w:hAnsi="Times New Roman" w:cs="Times New Roman"/>
          <w:b/>
          <w:sz w:val="24"/>
          <w:szCs w:val="24"/>
        </w:rPr>
      </w:pPr>
      <w:r w:rsidRPr="00C81DBD">
        <w:rPr>
          <w:rFonts w:ascii="Times New Roman" w:hAnsi="Times New Roman" w:cs="Times New Roman"/>
          <w:b/>
          <w:sz w:val="24"/>
          <w:szCs w:val="24"/>
        </w:rPr>
        <w:t>Executive summary</w:t>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t>3</w:t>
      </w:r>
    </w:p>
    <w:p w14:paraId="276941C8" w14:textId="77777777" w:rsidR="00C81DBD" w:rsidRPr="00C81DBD" w:rsidRDefault="00C81DBD" w:rsidP="00C81DBD">
      <w:pPr>
        <w:spacing w:after="0" w:line="240" w:lineRule="auto"/>
        <w:rPr>
          <w:rFonts w:ascii="Times New Roman" w:hAnsi="Times New Roman" w:cs="Times New Roman"/>
          <w:b/>
          <w:sz w:val="24"/>
          <w:szCs w:val="24"/>
        </w:rPr>
      </w:pPr>
    </w:p>
    <w:p w14:paraId="55B4FC8B" w14:textId="77777777" w:rsidR="00C81DBD" w:rsidRDefault="00C81DBD" w:rsidP="00C81DBD">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Introduction</w:t>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w:t>
      </w:r>
      <w:r w:rsidRPr="00C81DBD">
        <w:rPr>
          <w:rFonts w:ascii="Times New Roman" w:hAnsi="Times New Roman" w:cs="Times New Roman"/>
          <w:b/>
          <w:sz w:val="24"/>
          <w:szCs w:val="24"/>
        </w:rPr>
        <w:tab/>
      </w:r>
    </w:p>
    <w:p w14:paraId="785B5A71" w14:textId="77777777" w:rsidR="00C81DBD" w:rsidRDefault="00C81DBD" w:rsidP="00C81DBD">
      <w:pPr>
        <w:spacing w:after="0" w:line="240" w:lineRule="auto"/>
        <w:rPr>
          <w:rFonts w:ascii="Times New Roman" w:hAnsi="Times New Roman" w:cs="Times New Roman"/>
          <w:b/>
          <w:sz w:val="24"/>
          <w:szCs w:val="24"/>
        </w:rPr>
      </w:pPr>
    </w:p>
    <w:p w14:paraId="22027030" w14:textId="04135323" w:rsidR="00C81DBD" w:rsidRDefault="00C81DBD" w:rsidP="00C81DBD">
      <w:pPr>
        <w:spacing w:after="0" w:line="240" w:lineRule="auto"/>
        <w:ind w:firstLine="720"/>
        <w:rPr>
          <w:rFonts w:ascii="Times New Roman" w:hAnsi="Times New Roman" w:cs="Times New Roman"/>
          <w:b/>
          <w:sz w:val="24"/>
          <w:szCs w:val="24"/>
        </w:rPr>
      </w:pPr>
      <w:r w:rsidRPr="00C81DBD">
        <w:rPr>
          <w:rFonts w:ascii="Times New Roman" w:hAnsi="Times New Roman" w:cs="Times New Roman"/>
          <w:b/>
          <w:sz w:val="24"/>
          <w:szCs w:val="24"/>
        </w:rPr>
        <w:t>A</w:t>
      </w:r>
      <w:r w:rsidRPr="00C81DBD">
        <w:rPr>
          <w:rFonts w:ascii="Times New Roman" w:hAnsi="Times New Roman" w:cs="Times New Roman"/>
          <w:b/>
          <w:sz w:val="24"/>
          <w:szCs w:val="24"/>
        </w:rPr>
        <w:tab/>
      </w:r>
      <w:r>
        <w:rPr>
          <w:rFonts w:ascii="Times New Roman" w:hAnsi="Times New Roman" w:cs="Times New Roman"/>
          <w:b/>
          <w:sz w:val="24"/>
          <w:szCs w:val="24"/>
        </w:rPr>
        <w:t>Context of the assessment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w:t>
      </w:r>
    </w:p>
    <w:p w14:paraId="74691451" w14:textId="73D7848E" w:rsidR="00C81DBD" w:rsidRDefault="00C81DBD" w:rsidP="00C81DB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Objectives of the assessment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w:t>
      </w:r>
    </w:p>
    <w:p w14:paraId="0C0D6B01" w14:textId="1D214FE3" w:rsidR="00C81DBD" w:rsidRPr="00C81DBD" w:rsidRDefault="00C81DBD" w:rsidP="00C81DBD">
      <w:pPr>
        <w:spacing w:after="0" w:line="240" w:lineRule="auto"/>
        <w:rPr>
          <w:rFonts w:ascii="Times New Roman" w:hAnsi="Times New Roman" w:cs="Times New Roman"/>
          <w:b/>
          <w:sz w:val="24"/>
          <w:szCs w:val="24"/>
        </w:rPr>
      </w:pPr>
      <w:r w:rsidRPr="00C81DBD">
        <w:rPr>
          <w:rFonts w:ascii="Times New Roman" w:hAnsi="Times New Roman" w:cs="Times New Roman"/>
          <w:b/>
          <w:sz w:val="24"/>
          <w:szCs w:val="24"/>
        </w:rPr>
        <w:tab/>
      </w:r>
    </w:p>
    <w:p w14:paraId="79CEB491" w14:textId="581708BE" w:rsidR="00C81DBD" w:rsidRPr="00C81DBD" w:rsidRDefault="00C81DBD" w:rsidP="00C81DBD">
      <w:pPr>
        <w:spacing w:after="0" w:line="240" w:lineRule="auto"/>
        <w:rPr>
          <w:rFonts w:ascii="Times New Roman" w:hAnsi="Times New Roman" w:cs="Times New Roman"/>
          <w:b/>
          <w:sz w:val="24"/>
          <w:szCs w:val="24"/>
        </w:rPr>
      </w:pPr>
      <w:r w:rsidRPr="00C81DBD">
        <w:rPr>
          <w:rFonts w:ascii="Times New Roman" w:hAnsi="Times New Roman" w:cs="Times New Roman"/>
          <w:b/>
          <w:sz w:val="24"/>
          <w:szCs w:val="24"/>
        </w:rPr>
        <w:t>II</w:t>
      </w:r>
      <w:r w:rsidRPr="00C81DBD">
        <w:rPr>
          <w:rFonts w:ascii="Times New Roman" w:hAnsi="Times New Roman" w:cs="Times New Roman"/>
          <w:b/>
          <w:sz w:val="24"/>
          <w:szCs w:val="24"/>
        </w:rPr>
        <w:tab/>
      </w:r>
      <w:r>
        <w:rPr>
          <w:rFonts w:ascii="Times New Roman" w:hAnsi="Times New Roman" w:cs="Times New Roman"/>
          <w:b/>
          <w:sz w:val="24"/>
          <w:szCs w:val="24"/>
        </w:rPr>
        <w:t>Focus, scope and methodology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w:t>
      </w:r>
    </w:p>
    <w:p w14:paraId="09F20927" w14:textId="77777777" w:rsidR="00C81DBD" w:rsidRPr="00C81DBD" w:rsidRDefault="00C81DBD" w:rsidP="00C81DBD">
      <w:pPr>
        <w:spacing w:after="0" w:line="240" w:lineRule="auto"/>
        <w:rPr>
          <w:rFonts w:ascii="Times New Roman" w:hAnsi="Times New Roman" w:cs="Times New Roman"/>
          <w:b/>
          <w:sz w:val="24"/>
          <w:szCs w:val="24"/>
        </w:rPr>
      </w:pPr>
    </w:p>
    <w:p w14:paraId="2555D4FE" w14:textId="6E987905" w:rsidR="00C81DBD" w:rsidRDefault="00C81DBD" w:rsidP="00C81DBD">
      <w:pPr>
        <w:spacing w:after="0" w:line="240" w:lineRule="auto"/>
        <w:rPr>
          <w:rFonts w:ascii="Times New Roman" w:hAnsi="Times New Roman" w:cs="Times New Roman"/>
          <w:b/>
          <w:sz w:val="24"/>
          <w:szCs w:val="24"/>
        </w:rPr>
      </w:pPr>
      <w:r w:rsidRPr="00C81DBD">
        <w:rPr>
          <w:rFonts w:ascii="Times New Roman" w:hAnsi="Times New Roman" w:cs="Times New Roman"/>
          <w:b/>
          <w:sz w:val="24"/>
          <w:szCs w:val="24"/>
        </w:rPr>
        <w:t>III</w:t>
      </w:r>
      <w:r w:rsidRPr="00C81DBD">
        <w:rPr>
          <w:rFonts w:ascii="Times New Roman" w:hAnsi="Times New Roman" w:cs="Times New Roman"/>
          <w:b/>
          <w:sz w:val="24"/>
          <w:szCs w:val="24"/>
        </w:rPr>
        <w:tab/>
      </w:r>
      <w:r>
        <w:rPr>
          <w:rFonts w:ascii="Times New Roman" w:hAnsi="Times New Roman" w:cs="Times New Roman"/>
          <w:b/>
          <w:sz w:val="24"/>
          <w:szCs w:val="24"/>
        </w:rPr>
        <w:t>GIFT in a comparative perspective</w:t>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t>7</w:t>
      </w:r>
    </w:p>
    <w:p w14:paraId="6A67B7B7" w14:textId="7FCDA9B7" w:rsidR="00C81DBD" w:rsidRDefault="00C81DBD" w:rsidP="00C81DBD">
      <w:pPr>
        <w:spacing w:after="0" w:line="240" w:lineRule="auto"/>
        <w:rPr>
          <w:rFonts w:ascii="Times New Roman" w:hAnsi="Times New Roman" w:cs="Times New Roman"/>
          <w:b/>
          <w:sz w:val="24"/>
          <w:szCs w:val="24"/>
        </w:rPr>
      </w:pPr>
    </w:p>
    <w:p w14:paraId="0FF4CB8B" w14:textId="33C634D4" w:rsidR="00C81DBD" w:rsidRDefault="00C81DBD" w:rsidP="00C81DBD">
      <w:pPr>
        <w:spacing w:after="0" w:line="240" w:lineRule="auto"/>
        <w:ind w:firstLine="720"/>
        <w:rPr>
          <w:rFonts w:ascii="Times New Roman" w:hAnsi="Times New Roman" w:cs="Times New Roman"/>
          <w:b/>
          <w:sz w:val="24"/>
          <w:szCs w:val="24"/>
        </w:rPr>
      </w:pPr>
      <w:r w:rsidRPr="00C81DBD">
        <w:rPr>
          <w:rFonts w:ascii="Times New Roman" w:hAnsi="Times New Roman" w:cs="Times New Roman"/>
          <w:b/>
          <w:sz w:val="24"/>
          <w:szCs w:val="24"/>
        </w:rPr>
        <w:t>A</w:t>
      </w:r>
      <w:r w:rsidRPr="00C81DBD">
        <w:rPr>
          <w:rFonts w:ascii="Times New Roman" w:hAnsi="Times New Roman" w:cs="Times New Roman"/>
          <w:b/>
          <w:sz w:val="24"/>
          <w:szCs w:val="24"/>
        </w:rPr>
        <w:tab/>
      </w:r>
      <w:r w:rsidR="00E558A5">
        <w:rPr>
          <w:rFonts w:ascii="Times New Roman" w:hAnsi="Times New Roman" w:cs="Times New Roman"/>
          <w:b/>
          <w:sz w:val="24"/>
          <w:szCs w:val="24"/>
        </w:rPr>
        <w:t xml:space="preserve">Public Expenditure Management </w:t>
      </w:r>
      <w:r w:rsidR="00D17195">
        <w:rPr>
          <w:rFonts w:ascii="Times New Roman" w:hAnsi="Times New Roman" w:cs="Times New Roman"/>
          <w:b/>
          <w:sz w:val="24"/>
          <w:szCs w:val="24"/>
        </w:rPr>
        <w:t xml:space="preserve">Peer </w:t>
      </w:r>
      <w:r w:rsidR="00E558A5">
        <w:rPr>
          <w:rFonts w:ascii="Times New Roman" w:hAnsi="Times New Roman" w:cs="Times New Roman"/>
          <w:b/>
          <w:sz w:val="24"/>
          <w:szCs w:val="24"/>
        </w:rPr>
        <w:t>Assisted Learning</w:t>
      </w:r>
      <w:r w:rsidR="00A820FD">
        <w:rPr>
          <w:rFonts w:ascii="Times New Roman" w:hAnsi="Times New Roman" w:cs="Times New Roman"/>
          <w:b/>
          <w:sz w:val="24"/>
          <w:szCs w:val="24"/>
        </w:rPr>
        <w:tab/>
      </w:r>
      <w:r w:rsidR="00A820FD">
        <w:rPr>
          <w:rFonts w:ascii="Times New Roman" w:hAnsi="Times New Roman" w:cs="Times New Roman"/>
          <w:b/>
          <w:sz w:val="24"/>
          <w:szCs w:val="24"/>
        </w:rPr>
        <w:tab/>
        <w:t>8</w:t>
      </w:r>
    </w:p>
    <w:p w14:paraId="198D528E" w14:textId="1DB5C6BF" w:rsidR="00D17195" w:rsidRDefault="00D17195" w:rsidP="00C81DB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 xml:space="preserve">Managing for Development Results </w:t>
      </w:r>
      <w:r w:rsidR="00A820FD">
        <w:rPr>
          <w:rFonts w:ascii="Times New Roman" w:hAnsi="Times New Roman" w:cs="Times New Roman"/>
          <w:b/>
          <w:sz w:val="24"/>
          <w:szCs w:val="24"/>
        </w:rPr>
        <w:tab/>
      </w:r>
      <w:r w:rsidR="00A820FD">
        <w:rPr>
          <w:rFonts w:ascii="Times New Roman" w:hAnsi="Times New Roman" w:cs="Times New Roman"/>
          <w:b/>
          <w:sz w:val="24"/>
          <w:szCs w:val="24"/>
        </w:rPr>
        <w:tab/>
      </w:r>
      <w:r w:rsidR="00A820FD">
        <w:rPr>
          <w:rFonts w:ascii="Times New Roman" w:hAnsi="Times New Roman" w:cs="Times New Roman"/>
          <w:b/>
          <w:sz w:val="24"/>
          <w:szCs w:val="24"/>
        </w:rPr>
        <w:tab/>
      </w:r>
      <w:r w:rsidR="00A820FD">
        <w:rPr>
          <w:rFonts w:ascii="Times New Roman" w:hAnsi="Times New Roman" w:cs="Times New Roman"/>
          <w:b/>
          <w:sz w:val="24"/>
          <w:szCs w:val="24"/>
        </w:rPr>
        <w:tab/>
      </w:r>
      <w:r w:rsidR="00A820FD">
        <w:rPr>
          <w:rFonts w:ascii="Times New Roman" w:hAnsi="Times New Roman" w:cs="Times New Roman"/>
          <w:b/>
          <w:sz w:val="24"/>
          <w:szCs w:val="24"/>
        </w:rPr>
        <w:tab/>
        <w:t>9</w:t>
      </w:r>
    </w:p>
    <w:p w14:paraId="1F3FEA21" w14:textId="425C7A54" w:rsidR="00D17195" w:rsidRPr="00C81DBD" w:rsidRDefault="00D17195" w:rsidP="00C81DB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African Tax Administration Forum</w:t>
      </w:r>
      <w:r w:rsidR="00A820FD">
        <w:rPr>
          <w:rFonts w:ascii="Times New Roman" w:hAnsi="Times New Roman" w:cs="Times New Roman"/>
          <w:b/>
          <w:sz w:val="24"/>
          <w:szCs w:val="24"/>
        </w:rPr>
        <w:tab/>
      </w:r>
      <w:r w:rsidR="00A820FD">
        <w:rPr>
          <w:rFonts w:ascii="Times New Roman" w:hAnsi="Times New Roman" w:cs="Times New Roman"/>
          <w:b/>
          <w:sz w:val="24"/>
          <w:szCs w:val="24"/>
        </w:rPr>
        <w:tab/>
      </w:r>
      <w:r w:rsidR="00A820FD">
        <w:rPr>
          <w:rFonts w:ascii="Times New Roman" w:hAnsi="Times New Roman" w:cs="Times New Roman"/>
          <w:b/>
          <w:sz w:val="24"/>
          <w:szCs w:val="24"/>
        </w:rPr>
        <w:tab/>
      </w:r>
      <w:r w:rsidR="00A820FD">
        <w:rPr>
          <w:rFonts w:ascii="Times New Roman" w:hAnsi="Times New Roman" w:cs="Times New Roman"/>
          <w:b/>
          <w:sz w:val="24"/>
          <w:szCs w:val="24"/>
        </w:rPr>
        <w:tab/>
      </w:r>
      <w:r w:rsidR="00A820FD">
        <w:rPr>
          <w:rFonts w:ascii="Times New Roman" w:hAnsi="Times New Roman" w:cs="Times New Roman"/>
          <w:b/>
          <w:sz w:val="24"/>
          <w:szCs w:val="24"/>
        </w:rPr>
        <w:tab/>
        <w:t>10</w:t>
      </w:r>
    </w:p>
    <w:p w14:paraId="68D8D41C" w14:textId="77777777" w:rsidR="00C81DBD" w:rsidRPr="00C81DBD" w:rsidRDefault="00C81DBD" w:rsidP="00C81DBD">
      <w:pPr>
        <w:spacing w:after="0" w:line="240" w:lineRule="auto"/>
        <w:rPr>
          <w:rFonts w:ascii="Times New Roman" w:hAnsi="Times New Roman" w:cs="Times New Roman"/>
          <w:b/>
          <w:sz w:val="24"/>
          <w:szCs w:val="24"/>
        </w:rPr>
      </w:pPr>
    </w:p>
    <w:p w14:paraId="614E2D15" w14:textId="539253D3" w:rsidR="00C81DBD" w:rsidRPr="00C81DBD" w:rsidRDefault="00C81DBD" w:rsidP="00C81DBD">
      <w:pPr>
        <w:spacing w:after="0" w:line="240" w:lineRule="auto"/>
        <w:rPr>
          <w:rFonts w:ascii="Times New Roman" w:hAnsi="Times New Roman" w:cs="Times New Roman"/>
          <w:b/>
          <w:sz w:val="24"/>
          <w:szCs w:val="24"/>
        </w:rPr>
      </w:pPr>
      <w:r w:rsidRPr="00C81DBD">
        <w:rPr>
          <w:rFonts w:ascii="Times New Roman" w:hAnsi="Times New Roman" w:cs="Times New Roman"/>
          <w:b/>
          <w:sz w:val="24"/>
          <w:szCs w:val="24"/>
        </w:rPr>
        <w:t>IV</w:t>
      </w:r>
      <w:r w:rsidRPr="00C81DBD">
        <w:rPr>
          <w:rFonts w:ascii="Times New Roman" w:hAnsi="Times New Roman" w:cs="Times New Roman"/>
          <w:b/>
          <w:sz w:val="24"/>
          <w:szCs w:val="24"/>
        </w:rPr>
        <w:tab/>
      </w:r>
      <w:r w:rsidR="00D17195">
        <w:rPr>
          <w:rFonts w:ascii="Times New Roman" w:hAnsi="Times New Roman" w:cs="Times New Roman"/>
          <w:b/>
          <w:sz w:val="24"/>
          <w:szCs w:val="24"/>
        </w:rPr>
        <w:t>Peer learning and value creation in the GIFT network</w:t>
      </w:r>
      <w:r w:rsidR="00D17195">
        <w:rPr>
          <w:rFonts w:ascii="Times New Roman" w:hAnsi="Times New Roman" w:cs="Times New Roman"/>
          <w:b/>
          <w:sz w:val="24"/>
          <w:szCs w:val="24"/>
        </w:rPr>
        <w:tab/>
      </w:r>
      <w:r w:rsidR="00D17195">
        <w:rPr>
          <w:rFonts w:ascii="Times New Roman" w:hAnsi="Times New Roman" w:cs="Times New Roman"/>
          <w:b/>
          <w:sz w:val="24"/>
          <w:szCs w:val="24"/>
        </w:rPr>
        <w:tab/>
      </w:r>
      <w:r w:rsidR="00D17195">
        <w:rPr>
          <w:rFonts w:ascii="Times New Roman" w:hAnsi="Times New Roman" w:cs="Times New Roman"/>
          <w:b/>
          <w:sz w:val="24"/>
          <w:szCs w:val="24"/>
        </w:rPr>
        <w:tab/>
      </w:r>
      <w:r w:rsidR="00D17195">
        <w:rPr>
          <w:rFonts w:ascii="Times New Roman" w:hAnsi="Times New Roman" w:cs="Times New Roman"/>
          <w:b/>
          <w:sz w:val="24"/>
          <w:szCs w:val="24"/>
        </w:rPr>
        <w:tab/>
        <w:t>11</w:t>
      </w:r>
    </w:p>
    <w:p w14:paraId="0F246296" w14:textId="77777777" w:rsidR="00C81DBD" w:rsidRPr="00C81DBD" w:rsidRDefault="00C81DBD" w:rsidP="00C81DBD">
      <w:pPr>
        <w:spacing w:after="0" w:line="240" w:lineRule="auto"/>
        <w:rPr>
          <w:rFonts w:ascii="Times New Roman" w:hAnsi="Times New Roman" w:cs="Times New Roman"/>
          <w:b/>
          <w:sz w:val="24"/>
          <w:szCs w:val="24"/>
        </w:rPr>
      </w:pPr>
    </w:p>
    <w:p w14:paraId="34231D08" w14:textId="490AC709" w:rsidR="00C81DBD" w:rsidRPr="00C81DBD" w:rsidRDefault="00C81DBD" w:rsidP="00C81DBD">
      <w:pPr>
        <w:spacing w:after="0" w:line="240" w:lineRule="auto"/>
        <w:rPr>
          <w:rFonts w:ascii="Times New Roman" w:hAnsi="Times New Roman" w:cs="Times New Roman"/>
          <w:b/>
          <w:sz w:val="24"/>
          <w:szCs w:val="24"/>
        </w:rPr>
      </w:pPr>
      <w:r w:rsidRPr="00C81DBD">
        <w:rPr>
          <w:rFonts w:ascii="Times New Roman" w:hAnsi="Times New Roman" w:cs="Times New Roman"/>
          <w:b/>
          <w:sz w:val="24"/>
          <w:szCs w:val="24"/>
        </w:rPr>
        <w:tab/>
        <w:t>A</w:t>
      </w:r>
      <w:r w:rsidRPr="00C81DBD">
        <w:rPr>
          <w:rFonts w:ascii="Times New Roman" w:hAnsi="Times New Roman" w:cs="Times New Roman"/>
          <w:b/>
          <w:sz w:val="24"/>
          <w:szCs w:val="24"/>
        </w:rPr>
        <w:tab/>
      </w:r>
      <w:r w:rsidR="00D17195">
        <w:rPr>
          <w:rFonts w:ascii="Times New Roman" w:hAnsi="Times New Roman" w:cs="Times New Roman"/>
          <w:b/>
          <w:sz w:val="24"/>
          <w:szCs w:val="24"/>
        </w:rPr>
        <w:t>Scope and objectives of GIFT peer learning activities</w:t>
      </w:r>
      <w:r w:rsidR="00D17195">
        <w:rPr>
          <w:rFonts w:ascii="Times New Roman" w:hAnsi="Times New Roman" w:cs="Times New Roman"/>
          <w:b/>
          <w:sz w:val="24"/>
          <w:szCs w:val="24"/>
        </w:rPr>
        <w:tab/>
      </w:r>
      <w:r w:rsidR="00D17195">
        <w:rPr>
          <w:rFonts w:ascii="Times New Roman" w:hAnsi="Times New Roman" w:cs="Times New Roman"/>
          <w:b/>
          <w:sz w:val="24"/>
          <w:szCs w:val="24"/>
        </w:rPr>
        <w:tab/>
      </w:r>
      <w:r w:rsidR="00D17195">
        <w:rPr>
          <w:rFonts w:ascii="Times New Roman" w:hAnsi="Times New Roman" w:cs="Times New Roman"/>
          <w:b/>
          <w:sz w:val="24"/>
          <w:szCs w:val="24"/>
        </w:rPr>
        <w:tab/>
        <w:t>12</w:t>
      </w:r>
    </w:p>
    <w:p w14:paraId="157649AE" w14:textId="77777777" w:rsidR="00A820FD" w:rsidRDefault="00C81DBD" w:rsidP="00C81DBD">
      <w:pPr>
        <w:spacing w:after="0" w:line="240" w:lineRule="auto"/>
        <w:rPr>
          <w:rFonts w:ascii="Times New Roman" w:hAnsi="Times New Roman" w:cs="Times New Roman"/>
          <w:b/>
          <w:sz w:val="24"/>
          <w:szCs w:val="24"/>
        </w:rPr>
      </w:pPr>
      <w:r w:rsidRPr="00C81DBD">
        <w:rPr>
          <w:rFonts w:ascii="Times New Roman" w:hAnsi="Times New Roman" w:cs="Times New Roman"/>
          <w:b/>
          <w:sz w:val="24"/>
          <w:szCs w:val="24"/>
        </w:rPr>
        <w:tab/>
        <w:t>B</w:t>
      </w:r>
      <w:r w:rsidRPr="00C81DBD">
        <w:rPr>
          <w:rFonts w:ascii="Times New Roman" w:hAnsi="Times New Roman" w:cs="Times New Roman"/>
          <w:b/>
          <w:sz w:val="24"/>
          <w:szCs w:val="24"/>
        </w:rPr>
        <w:tab/>
      </w:r>
      <w:r w:rsidR="00D17195">
        <w:rPr>
          <w:rFonts w:ascii="Times New Roman" w:hAnsi="Times New Roman" w:cs="Times New Roman"/>
          <w:b/>
          <w:sz w:val="24"/>
          <w:szCs w:val="24"/>
        </w:rPr>
        <w:t xml:space="preserve">From peer learning to organizational learning and </w:t>
      </w:r>
      <w:r w:rsidR="00CE2F7B">
        <w:rPr>
          <w:rFonts w:ascii="Times New Roman" w:hAnsi="Times New Roman" w:cs="Times New Roman"/>
          <w:b/>
          <w:sz w:val="24"/>
          <w:szCs w:val="24"/>
        </w:rPr>
        <w:t>results</w:t>
      </w:r>
      <w:r w:rsidR="00CE2F7B">
        <w:rPr>
          <w:rFonts w:ascii="Times New Roman" w:hAnsi="Times New Roman" w:cs="Times New Roman"/>
          <w:b/>
          <w:sz w:val="24"/>
          <w:szCs w:val="24"/>
        </w:rPr>
        <w:tab/>
      </w:r>
      <w:r w:rsidR="00D17195">
        <w:rPr>
          <w:rFonts w:ascii="Times New Roman" w:hAnsi="Times New Roman" w:cs="Times New Roman"/>
          <w:b/>
          <w:sz w:val="24"/>
          <w:szCs w:val="24"/>
        </w:rPr>
        <w:tab/>
        <w:t>13</w:t>
      </w:r>
    </w:p>
    <w:p w14:paraId="1369AAED" w14:textId="77777777" w:rsidR="00A820FD" w:rsidRDefault="00A820FD" w:rsidP="00C81DBD">
      <w:pPr>
        <w:spacing w:after="0" w:line="240" w:lineRule="auto"/>
        <w:rPr>
          <w:rFonts w:ascii="Times New Roman" w:hAnsi="Times New Roman" w:cs="Times New Roman"/>
          <w:b/>
          <w:sz w:val="24"/>
          <w:szCs w:val="24"/>
        </w:rPr>
      </w:pPr>
    </w:p>
    <w:p w14:paraId="2A748065" w14:textId="174BFE30" w:rsidR="00A820FD" w:rsidRDefault="00A820FD" w:rsidP="00A820FD">
      <w:pPr>
        <w:spacing w:after="0" w:line="240" w:lineRule="auto"/>
        <w:ind w:firstLine="720"/>
        <w:rPr>
          <w:rFonts w:ascii="Times New Roman" w:hAnsi="Times New Roman" w:cs="Times New Roman"/>
          <w:b/>
          <w:sz w:val="24"/>
          <w:szCs w:val="24"/>
        </w:rPr>
      </w:pPr>
      <w:r w:rsidRPr="00A820FD">
        <w:rPr>
          <w:rFonts w:ascii="Times New Roman" w:hAnsi="Times New Roman" w:cs="Times New Roman"/>
          <w:b/>
          <w:sz w:val="24"/>
          <w:szCs w:val="24"/>
        </w:rPr>
        <w:t>B.1</w:t>
      </w:r>
      <w:r w:rsidRPr="00A820FD">
        <w:rPr>
          <w:rFonts w:ascii="Times New Roman" w:hAnsi="Times New Roman" w:cs="Times New Roman"/>
          <w:b/>
          <w:sz w:val="24"/>
          <w:szCs w:val="24"/>
        </w:rPr>
        <w:tab/>
        <w:t>Immediate value – activities a</w:t>
      </w:r>
      <w:r>
        <w:rPr>
          <w:rFonts w:ascii="Times New Roman" w:hAnsi="Times New Roman" w:cs="Times New Roman"/>
          <w:b/>
          <w:sz w:val="24"/>
          <w:szCs w:val="24"/>
        </w:rPr>
        <w:t>nd interaction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14</w:t>
      </w:r>
    </w:p>
    <w:p w14:paraId="59632E49" w14:textId="245A4DC1" w:rsidR="00A820FD" w:rsidRDefault="00A820FD" w:rsidP="00A820F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B.2</w:t>
      </w:r>
      <w:r>
        <w:rPr>
          <w:rFonts w:ascii="Times New Roman" w:hAnsi="Times New Roman" w:cs="Times New Roman"/>
          <w:b/>
          <w:sz w:val="24"/>
          <w:szCs w:val="24"/>
        </w:rPr>
        <w:tab/>
        <w:t>Potential value – knowledge capital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17</w:t>
      </w:r>
    </w:p>
    <w:p w14:paraId="37659F42" w14:textId="52A105D0" w:rsidR="00A820FD" w:rsidRDefault="00A820FD" w:rsidP="00A820F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B.3</w:t>
      </w:r>
      <w:r>
        <w:rPr>
          <w:rFonts w:ascii="Times New Roman" w:hAnsi="Times New Roman" w:cs="Times New Roman"/>
          <w:b/>
          <w:sz w:val="24"/>
          <w:szCs w:val="24"/>
        </w:rPr>
        <w:tab/>
        <w:t>Applied and realized value</w:t>
      </w:r>
      <w:r w:rsidR="00E278DF">
        <w:rPr>
          <w:rFonts w:ascii="Times New Roman" w:hAnsi="Times New Roman" w:cs="Times New Roman"/>
          <w:b/>
          <w:sz w:val="24"/>
          <w:szCs w:val="24"/>
        </w:rPr>
        <w:t xml:space="preserve"> – changes and performance improvement</w:t>
      </w:r>
      <w:r w:rsidR="00E278DF">
        <w:rPr>
          <w:rFonts w:ascii="Times New Roman" w:hAnsi="Times New Roman" w:cs="Times New Roman"/>
          <w:b/>
          <w:sz w:val="24"/>
          <w:szCs w:val="24"/>
        </w:rPr>
        <w:tab/>
        <w:t>20</w:t>
      </w:r>
    </w:p>
    <w:p w14:paraId="0668CFBD" w14:textId="7782B556" w:rsidR="00E278DF" w:rsidRDefault="00E278DF" w:rsidP="00A820F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B.4</w:t>
      </w:r>
      <w:r>
        <w:rPr>
          <w:rFonts w:ascii="Times New Roman" w:hAnsi="Times New Roman" w:cs="Times New Roman"/>
          <w:b/>
          <w:sz w:val="24"/>
          <w:szCs w:val="24"/>
        </w:rPr>
        <w:tab/>
        <w:t>Assessing achievement of GIFT’s peer learning objectives</w:t>
      </w:r>
      <w:r>
        <w:rPr>
          <w:rFonts w:ascii="Times New Roman" w:hAnsi="Times New Roman" w:cs="Times New Roman"/>
          <w:b/>
          <w:sz w:val="24"/>
          <w:szCs w:val="24"/>
        </w:rPr>
        <w:tab/>
      </w:r>
      <w:r>
        <w:rPr>
          <w:rFonts w:ascii="Times New Roman" w:hAnsi="Times New Roman" w:cs="Times New Roman"/>
          <w:b/>
          <w:sz w:val="24"/>
          <w:szCs w:val="24"/>
        </w:rPr>
        <w:tab/>
        <w:t>22</w:t>
      </w:r>
    </w:p>
    <w:p w14:paraId="6C7398FA" w14:textId="3773A676" w:rsidR="00E278DF" w:rsidRPr="00A820FD" w:rsidRDefault="00E278DF" w:rsidP="00A820F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B.5</w:t>
      </w:r>
      <w:r>
        <w:rPr>
          <w:rFonts w:ascii="Times New Roman" w:hAnsi="Times New Roman" w:cs="Times New Roman"/>
          <w:b/>
          <w:sz w:val="24"/>
          <w:szCs w:val="24"/>
        </w:rPr>
        <w:tab/>
        <w:t>Enabling characteristics of GIFT</w:t>
      </w:r>
      <w:r w:rsidR="00F50A62">
        <w:rPr>
          <w:rFonts w:ascii="Times New Roman" w:hAnsi="Times New Roman" w:cs="Times New Roman"/>
          <w:b/>
          <w:sz w:val="24"/>
          <w:szCs w:val="24"/>
        </w:rPr>
        <w:tab/>
      </w:r>
      <w:r w:rsidR="00F50A6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23</w:t>
      </w:r>
    </w:p>
    <w:p w14:paraId="421D9778" w14:textId="32CE2BD6" w:rsidR="00C81DBD" w:rsidRPr="00C81DBD" w:rsidRDefault="00C81DBD" w:rsidP="00C81DBD">
      <w:pPr>
        <w:spacing w:after="0" w:line="240" w:lineRule="auto"/>
        <w:rPr>
          <w:rFonts w:ascii="Times New Roman" w:hAnsi="Times New Roman" w:cs="Times New Roman"/>
          <w:b/>
          <w:sz w:val="24"/>
          <w:szCs w:val="24"/>
        </w:rPr>
      </w:pP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p>
    <w:p w14:paraId="1FC84083" w14:textId="70281D8D" w:rsidR="00C81DBD" w:rsidRPr="00C81DBD" w:rsidRDefault="00C81DBD" w:rsidP="00C81DBD">
      <w:pPr>
        <w:spacing w:after="0" w:line="240" w:lineRule="auto"/>
        <w:rPr>
          <w:rFonts w:ascii="Times New Roman" w:hAnsi="Times New Roman" w:cs="Times New Roman"/>
          <w:b/>
          <w:sz w:val="24"/>
          <w:szCs w:val="24"/>
        </w:rPr>
      </w:pPr>
      <w:r w:rsidRPr="00C81DBD">
        <w:rPr>
          <w:rFonts w:ascii="Times New Roman" w:hAnsi="Times New Roman" w:cs="Times New Roman"/>
          <w:b/>
          <w:sz w:val="24"/>
          <w:szCs w:val="24"/>
        </w:rPr>
        <w:t>V</w:t>
      </w:r>
      <w:r w:rsidRPr="00C81DBD">
        <w:rPr>
          <w:rFonts w:ascii="Times New Roman" w:hAnsi="Times New Roman" w:cs="Times New Roman"/>
          <w:b/>
          <w:sz w:val="24"/>
          <w:szCs w:val="24"/>
        </w:rPr>
        <w:tab/>
      </w:r>
      <w:r w:rsidR="00D17195">
        <w:rPr>
          <w:rFonts w:ascii="Times New Roman" w:hAnsi="Times New Roman" w:cs="Times New Roman"/>
          <w:b/>
          <w:sz w:val="24"/>
          <w:szCs w:val="24"/>
        </w:rPr>
        <w:t>Conclusions and recommendations</w:t>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r>
      <w:r w:rsidRPr="00C81DBD">
        <w:rPr>
          <w:rFonts w:ascii="Times New Roman" w:hAnsi="Times New Roman" w:cs="Times New Roman"/>
          <w:b/>
          <w:sz w:val="24"/>
          <w:szCs w:val="24"/>
        </w:rPr>
        <w:tab/>
        <w:t>22</w:t>
      </w:r>
    </w:p>
    <w:p w14:paraId="605F9643" w14:textId="77777777" w:rsidR="00C81DBD" w:rsidRPr="00C81DBD" w:rsidRDefault="00C81DBD" w:rsidP="00C81DBD">
      <w:pPr>
        <w:spacing w:after="0" w:line="240" w:lineRule="auto"/>
        <w:rPr>
          <w:rFonts w:ascii="Times New Roman" w:hAnsi="Times New Roman" w:cs="Times New Roman"/>
          <w:b/>
          <w:sz w:val="24"/>
          <w:szCs w:val="24"/>
        </w:rPr>
      </w:pPr>
    </w:p>
    <w:p w14:paraId="4E147CC7" w14:textId="0C4775A5" w:rsidR="00D17195" w:rsidRPr="00C81DBD" w:rsidRDefault="00C81DBD" w:rsidP="00D17195">
      <w:pPr>
        <w:spacing w:after="0" w:line="240" w:lineRule="auto"/>
        <w:rPr>
          <w:rFonts w:ascii="Times New Roman" w:hAnsi="Times New Roman" w:cs="Times New Roman"/>
          <w:b/>
          <w:sz w:val="24"/>
          <w:szCs w:val="24"/>
        </w:rPr>
      </w:pPr>
      <w:r w:rsidRPr="00C81DBD">
        <w:rPr>
          <w:rFonts w:ascii="Times New Roman" w:hAnsi="Times New Roman" w:cs="Times New Roman"/>
          <w:b/>
          <w:sz w:val="24"/>
          <w:szCs w:val="24"/>
        </w:rPr>
        <w:tab/>
      </w:r>
    </w:p>
    <w:p w14:paraId="7A72B0F7" w14:textId="6B599452" w:rsidR="00C81DBD" w:rsidRPr="00C81DBD" w:rsidRDefault="00C81DBD" w:rsidP="00C81DBD">
      <w:pPr>
        <w:spacing w:after="0" w:line="240" w:lineRule="auto"/>
        <w:rPr>
          <w:rFonts w:ascii="Times New Roman" w:hAnsi="Times New Roman" w:cs="Times New Roman"/>
          <w:b/>
          <w:sz w:val="24"/>
          <w:szCs w:val="24"/>
        </w:rPr>
      </w:pPr>
    </w:p>
    <w:p w14:paraId="1CFBDDE8" w14:textId="77777777" w:rsidR="00C81DBD" w:rsidRPr="00C81DBD" w:rsidRDefault="00C81DBD" w:rsidP="00C81DBD">
      <w:pPr>
        <w:spacing w:after="0" w:line="240" w:lineRule="auto"/>
        <w:rPr>
          <w:rFonts w:ascii="Times New Roman" w:hAnsi="Times New Roman" w:cs="Times New Roman"/>
          <w:sz w:val="24"/>
          <w:szCs w:val="24"/>
        </w:rPr>
      </w:pPr>
    </w:p>
    <w:p w14:paraId="057CCF99" w14:textId="778AD575" w:rsidR="00C81DBD" w:rsidRPr="00C81DBD" w:rsidRDefault="00D17195" w:rsidP="00C81DBD">
      <w:pPr>
        <w:spacing w:after="0" w:line="240" w:lineRule="auto"/>
        <w:rPr>
          <w:rFonts w:ascii="Times New Roman" w:hAnsi="Times New Roman" w:cs="Times New Roman"/>
          <w:b/>
          <w:sz w:val="24"/>
          <w:szCs w:val="24"/>
        </w:rPr>
      </w:pPr>
      <w:r>
        <w:rPr>
          <w:rFonts w:ascii="Times New Roman" w:hAnsi="Times New Roman" w:cs="Times New Roman"/>
          <w:b/>
          <w:sz w:val="24"/>
          <w:szCs w:val="24"/>
        </w:rPr>
        <w:t>Annexes</w:t>
      </w:r>
    </w:p>
    <w:p w14:paraId="2034CA8B" w14:textId="77777777" w:rsidR="00C81DBD" w:rsidRPr="00C81DBD" w:rsidRDefault="00C81DBD" w:rsidP="00C81DBD">
      <w:pPr>
        <w:spacing w:after="0" w:line="240" w:lineRule="auto"/>
        <w:rPr>
          <w:rFonts w:ascii="Times New Roman" w:hAnsi="Times New Roman" w:cs="Times New Roman"/>
          <w:b/>
          <w:sz w:val="24"/>
          <w:szCs w:val="24"/>
        </w:rPr>
      </w:pPr>
    </w:p>
    <w:p w14:paraId="244B058C" w14:textId="36A7BB5E" w:rsidR="00C81DBD" w:rsidRPr="00C81DBD" w:rsidRDefault="00D17195" w:rsidP="00C81DBD">
      <w:pPr>
        <w:pStyle w:val="ListParagraph"/>
        <w:numPr>
          <w:ilvl w:val="0"/>
          <w:numId w:val="24"/>
        </w:numPr>
        <w:spacing w:before="0" w:beforeAutospacing="0" w:line="240" w:lineRule="auto"/>
        <w:ind w:left="720"/>
        <w:rPr>
          <w:b/>
        </w:rPr>
      </w:pPr>
      <w:r>
        <w:rPr>
          <w:b/>
        </w:rPr>
        <w:t>Person</w:t>
      </w:r>
      <w:r w:rsidR="00C81DBD" w:rsidRPr="00C81DBD">
        <w:rPr>
          <w:b/>
        </w:rPr>
        <w:t xml:space="preserve">s </w:t>
      </w:r>
      <w:r>
        <w:rPr>
          <w:b/>
        </w:rPr>
        <w:t>interviewed</w:t>
      </w:r>
      <w:r>
        <w:rPr>
          <w:b/>
        </w:rPr>
        <w:tab/>
      </w:r>
      <w:r w:rsidR="00C81DBD" w:rsidRPr="00C81DBD">
        <w:rPr>
          <w:b/>
        </w:rPr>
        <w:tab/>
      </w:r>
      <w:r w:rsidR="00C81DBD" w:rsidRPr="00C81DBD">
        <w:rPr>
          <w:b/>
        </w:rPr>
        <w:tab/>
      </w:r>
      <w:r w:rsidR="00C81DBD" w:rsidRPr="00C81DBD">
        <w:rPr>
          <w:b/>
        </w:rPr>
        <w:tab/>
      </w:r>
      <w:r w:rsidR="00C81DBD" w:rsidRPr="00C81DBD">
        <w:rPr>
          <w:b/>
        </w:rPr>
        <w:tab/>
      </w:r>
      <w:r w:rsidR="00C81DBD" w:rsidRPr="00C81DBD">
        <w:rPr>
          <w:b/>
        </w:rPr>
        <w:tab/>
      </w:r>
      <w:r w:rsidR="00C81DBD" w:rsidRPr="00C81DBD">
        <w:rPr>
          <w:b/>
        </w:rPr>
        <w:tab/>
      </w:r>
      <w:r w:rsidR="00C81DBD" w:rsidRPr="00C81DBD">
        <w:rPr>
          <w:b/>
        </w:rPr>
        <w:tab/>
      </w:r>
      <w:r w:rsidR="00C81DBD" w:rsidRPr="00C81DBD">
        <w:rPr>
          <w:b/>
        </w:rPr>
        <w:tab/>
        <w:t>29</w:t>
      </w:r>
    </w:p>
    <w:p w14:paraId="6D209789" w14:textId="3B429150" w:rsidR="00C81DBD" w:rsidRPr="00C81DBD" w:rsidRDefault="00D17195" w:rsidP="00C81DBD">
      <w:pPr>
        <w:pStyle w:val="ListParagraph"/>
        <w:numPr>
          <w:ilvl w:val="0"/>
          <w:numId w:val="24"/>
        </w:numPr>
        <w:spacing w:before="0" w:beforeAutospacing="0" w:line="240" w:lineRule="auto"/>
        <w:ind w:left="720"/>
        <w:rPr>
          <w:b/>
        </w:rPr>
      </w:pPr>
      <w:r>
        <w:rPr>
          <w:b/>
        </w:rPr>
        <w:t>References</w:t>
      </w:r>
      <w:r w:rsidR="00C81DBD" w:rsidRPr="00C81DBD">
        <w:rPr>
          <w:b/>
        </w:rPr>
        <w:tab/>
      </w:r>
      <w:r w:rsidR="00C81DBD" w:rsidRPr="00C81DBD">
        <w:rPr>
          <w:b/>
        </w:rPr>
        <w:tab/>
      </w:r>
      <w:r w:rsidR="00C81DBD" w:rsidRPr="00C81DBD">
        <w:rPr>
          <w:b/>
        </w:rPr>
        <w:tab/>
      </w:r>
      <w:r w:rsidR="00C81DBD" w:rsidRPr="00C81DBD">
        <w:rPr>
          <w:b/>
        </w:rPr>
        <w:tab/>
      </w:r>
      <w:r w:rsidR="00C81DBD" w:rsidRPr="00C81DBD">
        <w:rPr>
          <w:b/>
        </w:rPr>
        <w:tab/>
      </w:r>
      <w:r w:rsidR="00C81DBD" w:rsidRPr="00C81DBD">
        <w:rPr>
          <w:b/>
        </w:rPr>
        <w:tab/>
      </w:r>
      <w:r w:rsidR="00C81DBD" w:rsidRPr="00C81DBD">
        <w:rPr>
          <w:b/>
        </w:rPr>
        <w:tab/>
      </w:r>
      <w:r w:rsidR="00C81DBD" w:rsidRPr="00C81DBD">
        <w:rPr>
          <w:b/>
        </w:rPr>
        <w:tab/>
      </w:r>
      <w:r w:rsidR="00C81DBD" w:rsidRPr="00C81DBD">
        <w:rPr>
          <w:b/>
        </w:rPr>
        <w:tab/>
      </w:r>
      <w:r w:rsidR="00C81DBD" w:rsidRPr="00C81DBD">
        <w:rPr>
          <w:b/>
        </w:rPr>
        <w:tab/>
        <w:t>30</w:t>
      </w:r>
    </w:p>
    <w:p w14:paraId="101B471A" w14:textId="041C183F" w:rsidR="007839A4" w:rsidRPr="00C81DBD" w:rsidRDefault="007839A4">
      <w:pPr>
        <w:rPr>
          <w:rFonts w:ascii="Times New Roman" w:hAnsi="Times New Roman" w:cs="Times New Roman"/>
          <w:b/>
          <w:caps/>
          <w:sz w:val="24"/>
          <w:szCs w:val="24"/>
        </w:rPr>
      </w:pPr>
      <w:r w:rsidRPr="00C81DBD">
        <w:rPr>
          <w:rFonts w:ascii="Times New Roman" w:hAnsi="Times New Roman" w:cs="Times New Roman"/>
          <w:b/>
          <w:caps/>
          <w:sz w:val="24"/>
          <w:szCs w:val="24"/>
        </w:rPr>
        <w:br w:type="page"/>
      </w:r>
    </w:p>
    <w:p w14:paraId="28978318" w14:textId="4920F31C" w:rsidR="00B94C7D" w:rsidRPr="00792DF8" w:rsidRDefault="00B94C7D" w:rsidP="00B94C7D">
      <w:pPr>
        <w:spacing w:after="0"/>
        <w:rPr>
          <w:rFonts w:ascii="Times New Roman" w:hAnsi="Times New Roman" w:cs="Times New Roman"/>
          <w:b/>
          <w:caps/>
          <w:sz w:val="24"/>
          <w:szCs w:val="24"/>
        </w:rPr>
      </w:pPr>
      <w:r w:rsidRPr="00DA10F0">
        <w:rPr>
          <w:rFonts w:ascii="Times New Roman" w:hAnsi="Times New Roman" w:cs="Times New Roman"/>
          <w:b/>
          <w:caps/>
          <w:sz w:val="24"/>
          <w:szCs w:val="24"/>
        </w:rPr>
        <w:lastRenderedPageBreak/>
        <w:t>Acronyms and abbreviations</w:t>
      </w:r>
    </w:p>
    <w:p w14:paraId="578CFB52" w14:textId="77777777" w:rsidR="00B94C7D" w:rsidRPr="00F14025" w:rsidRDefault="00B94C7D" w:rsidP="00B94C7D">
      <w:pPr>
        <w:rPr>
          <w:rFonts w:ascii="Times New Roman" w:hAnsi="Times New Roman" w:cs="Times New Roman"/>
          <w:sz w:val="24"/>
          <w:szCs w:val="24"/>
        </w:rPr>
      </w:pPr>
    </w:p>
    <w:p w14:paraId="56925D31" w14:textId="77777777" w:rsidR="00B94C7D" w:rsidRDefault="00B94C7D" w:rsidP="00B94C7D">
      <w:pPr>
        <w:rPr>
          <w:rFonts w:ascii="Times New Roman" w:hAnsi="Times New Roman" w:cs="Times New Roman"/>
          <w:sz w:val="24"/>
          <w:szCs w:val="24"/>
        </w:rPr>
      </w:pPr>
      <w:proofErr w:type="spellStart"/>
      <w:r>
        <w:rPr>
          <w:rFonts w:ascii="Times New Roman" w:hAnsi="Times New Roman" w:cs="Times New Roman"/>
          <w:sz w:val="24"/>
          <w:szCs w:val="24"/>
        </w:rPr>
        <w:t>AfCoP</w:t>
      </w:r>
      <w:proofErr w:type="spellEnd"/>
      <w:r>
        <w:rPr>
          <w:rFonts w:ascii="Times New Roman" w:hAnsi="Times New Roman" w:cs="Times New Roman"/>
          <w:sz w:val="24"/>
          <w:szCs w:val="24"/>
        </w:rPr>
        <w:tab/>
      </w:r>
      <w:r>
        <w:rPr>
          <w:rFonts w:ascii="Times New Roman" w:hAnsi="Times New Roman" w:cs="Times New Roman"/>
          <w:sz w:val="24"/>
          <w:szCs w:val="24"/>
        </w:rPr>
        <w:tab/>
        <w:t xml:space="preserve">African Community of Practice on </w:t>
      </w:r>
      <w:proofErr w:type="spellStart"/>
      <w:r>
        <w:rPr>
          <w:rFonts w:ascii="Times New Roman" w:hAnsi="Times New Roman" w:cs="Times New Roman"/>
          <w:sz w:val="24"/>
          <w:szCs w:val="24"/>
        </w:rPr>
        <w:t>MfDR</w:t>
      </w:r>
      <w:proofErr w:type="spellEnd"/>
    </w:p>
    <w:p w14:paraId="480E09ED" w14:textId="77777777" w:rsidR="00B94C7D" w:rsidRDefault="00B94C7D" w:rsidP="00B94C7D">
      <w:pPr>
        <w:rPr>
          <w:rFonts w:ascii="Times New Roman" w:hAnsi="Times New Roman" w:cs="Times New Roman"/>
          <w:sz w:val="24"/>
          <w:szCs w:val="24"/>
        </w:rPr>
      </w:pPr>
      <w:r>
        <w:rPr>
          <w:rFonts w:ascii="Times New Roman" w:hAnsi="Times New Roman" w:cs="Times New Roman"/>
          <w:sz w:val="24"/>
          <w:szCs w:val="24"/>
        </w:rPr>
        <w:t>ATAF</w:t>
      </w:r>
      <w:r>
        <w:rPr>
          <w:rFonts w:ascii="Times New Roman" w:hAnsi="Times New Roman" w:cs="Times New Roman"/>
          <w:sz w:val="24"/>
          <w:szCs w:val="24"/>
        </w:rPr>
        <w:tab/>
      </w:r>
      <w:r>
        <w:rPr>
          <w:rFonts w:ascii="Times New Roman" w:hAnsi="Times New Roman" w:cs="Times New Roman"/>
          <w:sz w:val="24"/>
          <w:szCs w:val="24"/>
        </w:rPr>
        <w:tab/>
        <w:t>African Tax Administration Forum</w:t>
      </w:r>
    </w:p>
    <w:p w14:paraId="5D9F9CDE" w14:textId="77777777" w:rsidR="00B94C7D" w:rsidRDefault="00B94C7D" w:rsidP="00B94C7D">
      <w:pPr>
        <w:rPr>
          <w:rFonts w:ascii="Times New Roman" w:hAnsi="Times New Roman" w:cs="Times New Roman"/>
          <w:sz w:val="24"/>
          <w:szCs w:val="24"/>
        </w:rPr>
      </w:pPr>
      <w:proofErr w:type="spellStart"/>
      <w:r>
        <w:rPr>
          <w:rFonts w:ascii="Times New Roman" w:hAnsi="Times New Roman" w:cs="Times New Roman"/>
          <w:sz w:val="24"/>
          <w:szCs w:val="24"/>
        </w:rPr>
        <w:t>CoP</w:t>
      </w:r>
      <w:proofErr w:type="spellEnd"/>
      <w:r>
        <w:rPr>
          <w:rFonts w:ascii="Times New Roman" w:hAnsi="Times New Roman" w:cs="Times New Roman"/>
          <w:sz w:val="24"/>
          <w:szCs w:val="24"/>
        </w:rPr>
        <w:tab/>
      </w:r>
      <w:r>
        <w:rPr>
          <w:rFonts w:ascii="Times New Roman" w:hAnsi="Times New Roman" w:cs="Times New Roman"/>
          <w:sz w:val="24"/>
          <w:szCs w:val="24"/>
        </w:rPr>
        <w:tab/>
        <w:t>Community of Practice</w:t>
      </w:r>
    </w:p>
    <w:p w14:paraId="4F51CD56" w14:textId="77777777" w:rsidR="00B94C7D" w:rsidRDefault="00B94C7D" w:rsidP="00B94C7D">
      <w:pPr>
        <w:rPr>
          <w:rFonts w:ascii="Times New Roman" w:hAnsi="Times New Roman" w:cs="Times New Roman"/>
          <w:sz w:val="24"/>
          <w:szCs w:val="24"/>
        </w:rPr>
      </w:pPr>
      <w:r w:rsidRPr="00F14025">
        <w:rPr>
          <w:rFonts w:ascii="Times New Roman" w:hAnsi="Times New Roman" w:cs="Times New Roman"/>
          <w:sz w:val="24"/>
          <w:szCs w:val="24"/>
        </w:rPr>
        <w:t>CSO</w:t>
      </w:r>
      <w:r w:rsidRPr="00F14025">
        <w:rPr>
          <w:rFonts w:ascii="Times New Roman" w:hAnsi="Times New Roman" w:cs="Times New Roman"/>
          <w:sz w:val="24"/>
          <w:szCs w:val="24"/>
        </w:rPr>
        <w:tab/>
      </w:r>
      <w:r w:rsidRPr="00F14025">
        <w:rPr>
          <w:rFonts w:ascii="Times New Roman" w:hAnsi="Times New Roman" w:cs="Times New Roman"/>
          <w:sz w:val="24"/>
          <w:szCs w:val="24"/>
        </w:rPr>
        <w:tab/>
        <w:t>Civil Society Organization</w:t>
      </w:r>
    </w:p>
    <w:p w14:paraId="103F2A2C" w14:textId="77777777" w:rsidR="00B94C7D" w:rsidRDefault="00B94C7D" w:rsidP="00B94C7D">
      <w:pPr>
        <w:rPr>
          <w:rFonts w:ascii="Times New Roman" w:hAnsi="Times New Roman" w:cs="Times New Roman"/>
          <w:sz w:val="24"/>
          <w:szCs w:val="24"/>
        </w:rPr>
      </w:pPr>
      <w:r>
        <w:rPr>
          <w:rFonts w:ascii="Times New Roman" w:hAnsi="Times New Roman" w:cs="Times New Roman"/>
          <w:sz w:val="24"/>
          <w:szCs w:val="24"/>
        </w:rPr>
        <w:t>FOWG</w:t>
      </w:r>
      <w:r>
        <w:rPr>
          <w:rFonts w:ascii="Times New Roman" w:hAnsi="Times New Roman" w:cs="Times New Roman"/>
          <w:sz w:val="24"/>
          <w:szCs w:val="24"/>
        </w:rPr>
        <w:tab/>
      </w:r>
      <w:r>
        <w:rPr>
          <w:rFonts w:ascii="Times New Roman" w:hAnsi="Times New Roman" w:cs="Times New Roman"/>
          <w:sz w:val="24"/>
          <w:szCs w:val="24"/>
        </w:rPr>
        <w:tab/>
        <w:t>Fiscal Openness Working Group</w:t>
      </w:r>
    </w:p>
    <w:p w14:paraId="624189DD" w14:textId="004680FF" w:rsidR="00B94C7D" w:rsidRDefault="00B94C7D" w:rsidP="00B94C7D">
      <w:pPr>
        <w:rPr>
          <w:rFonts w:ascii="Times New Roman" w:hAnsi="Times New Roman" w:cs="Times New Roman"/>
          <w:sz w:val="24"/>
          <w:szCs w:val="24"/>
        </w:rPr>
      </w:pPr>
      <w:r>
        <w:rPr>
          <w:rFonts w:ascii="Times New Roman" w:hAnsi="Times New Roman" w:cs="Times New Roman"/>
          <w:sz w:val="24"/>
          <w:szCs w:val="24"/>
        </w:rPr>
        <w:t>GIFT</w:t>
      </w:r>
      <w:r>
        <w:rPr>
          <w:rFonts w:ascii="Times New Roman" w:hAnsi="Times New Roman" w:cs="Times New Roman"/>
          <w:sz w:val="24"/>
          <w:szCs w:val="24"/>
        </w:rPr>
        <w:tab/>
      </w:r>
      <w:r>
        <w:rPr>
          <w:rFonts w:ascii="Times New Roman" w:hAnsi="Times New Roman" w:cs="Times New Roman"/>
          <w:sz w:val="24"/>
          <w:szCs w:val="24"/>
        </w:rPr>
        <w:tab/>
        <w:t>Global Initiative for Fiscal Transparency</w:t>
      </w:r>
    </w:p>
    <w:p w14:paraId="2BCF61A6" w14:textId="61C63CA6" w:rsidR="00E026F0" w:rsidRPr="00EE5269" w:rsidRDefault="00E026F0" w:rsidP="00B94C7D">
      <w:pPr>
        <w:rPr>
          <w:rFonts w:ascii="Times New Roman" w:hAnsi="Times New Roman" w:cs="Times New Roman"/>
          <w:sz w:val="24"/>
          <w:szCs w:val="24"/>
        </w:rPr>
      </w:pPr>
      <w:r w:rsidRPr="00EE5269">
        <w:rPr>
          <w:rFonts w:ascii="Times New Roman" w:hAnsi="Times New Roman" w:cs="Times New Roman"/>
          <w:sz w:val="24"/>
          <w:szCs w:val="24"/>
        </w:rPr>
        <w:t>IBP</w:t>
      </w:r>
      <w:r w:rsidRPr="00EE5269">
        <w:rPr>
          <w:rFonts w:ascii="Times New Roman" w:hAnsi="Times New Roman" w:cs="Times New Roman"/>
          <w:sz w:val="24"/>
          <w:szCs w:val="24"/>
        </w:rPr>
        <w:tab/>
      </w:r>
      <w:r w:rsidRPr="00EE5269">
        <w:rPr>
          <w:rFonts w:ascii="Times New Roman" w:hAnsi="Times New Roman" w:cs="Times New Roman"/>
          <w:sz w:val="24"/>
          <w:szCs w:val="24"/>
        </w:rPr>
        <w:tab/>
        <w:t>International Budget Partnership</w:t>
      </w:r>
    </w:p>
    <w:p w14:paraId="0D118E2A" w14:textId="553C5E4F" w:rsidR="00E026F0" w:rsidRPr="00E026F0" w:rsidRDefault="00E026F0" w:rsidP="00B94C7D">
      <w:pPr>
        <w:rPr>
          <w:rFonts w:ascii="Times New Roman" w:hAnsi="Times New Roman" w:cs="Times New Roman"/>
          <w:sz w:val="24"/>
          <w:szCs w:val="24"/>
        </w:rPr>
      </w:pPr>
      <w:r w:rsidRPr="00E026F0">
        <w:rPr>
          <w:rFonts w:ascii="Times New Roman" w:hAnsi="Times New Roman" w:cs="Times New Roman"/>
          <w:sz w:val="24"/>
          <w:szCs w:val="24"/>
        </w:rPr>
        <w:t>IFAC</w:t>
      </w:r>
      <w:r w:rsidRPr="00E026F0">
        <w:rPr>
          <w:rFonts w:ascii="Times New Roman" w:hAnsi="Times New Roman" w:cs="Times New Roman"/>
          <w:sz w:val="24"/>
          <w:szCs w:val="24"/>
        </w:rPr>
        <w:tab/>
      </w:r>
      <w:r w:rsidRPr="00E026F0">
        <w:rPr>
          <w:rFonts w:ascii="Times New Roman" w:hAnsi="Times New Roman" w:cs="Times New Roman"/>
          <w:sz w:val="24"/>
          <w:szCs w:val="24"/>
        </w:rPr>
        <w:tab/>
        <w:t>International Federation of A</w:t>
      </w:r>
      <w:r>
        <w:rPr>
          <w:rFonts w:ascii="Times New Roman" w:hAnsi="Times New Roman" w:cs="Times New Roman"/>
          <w:sz w:val="24"/>
          <w:szCs w:val="24"/>
        </w:rPr>
        <w:t>ccountants</w:t>
      </w:r>
    </w:p>
    <w:p w14:paraId="0752BFC0" w14:textId="4E396139" w:rsidR="00B94C7D" w:rsidRPr="00EE5269" w:rsidRDefault="00B94C7D" w:rsidP="00B94C7D">
      <w:pPr>
        <w:rPr>
          <w:rFonts w:ascii="Times New Roman" w:hAnsi="Times New Roman" w:cs="Times New Roman"/>
          <w:sz w:val="24"/>
          <w:szCs w:val="24"/>
        </w:rPr>
      </w:pPr>
      <w:r w:rsidRPr="00EE5269">
        <w:rPr>
          <w:rFonts w:ascii="Times New Roman" w:hAnsi="Times New Roman" w:cs="Times New Roman"/>
          <w:sz w:val="24"/>
          <w:szCs w:val="24"/>
        </w:rPr>
        <w:t>IFI</w:t>
      </w:r>
      <w:r w:rsidRPr="00EE5269">
        <w:rPr>
          <w:rFonts w:ascii="Times New Roman" w:hAnsi="Times New Roman" w:cs="Times New Roman"/>
          <w:sz w:val="24"/>
          <w:szCs w:val="24"/>
        </w:rPr>
        <w:tab/>
      </w:r>
      <w:r w:rsidRPr="00EE5269">
        <w:rPr>
          <w:rFonts w:ascii="Times New Roman" w:hAnsi="Times New Roman" w:cs="Times New Roman"/>
          <w:sz w:val="24"/>
          <w:szCs w:val="24"/>
        </w:rPr>
        <w:tab/>
        <w:t>International Financial Institution</w:t>
      </w:r>
    </w:p>
    <w:p w14:paraId="0A53B03C" w14:textId="0E430A9E" w:rsidR="00E026F0" w:rsidRPr="00EE5269" w:rsidRDefault="00E026F0" w:rsidP="00B94C7D">
      <w:pPr>
        <w:rPr>
          <w:rFonts w:ascii="Times New Roman" w:hAnsi="Times New Roman" w:cs="Times New Roman"/>
          <w:sz w:val="24"/>
          <w:szCs w:val="24"/>
        </w:rPr>
      </w:pPr>
      <w:r w:rsidRPr="00EE5269">
        <w:rPr>
          <w:rFonts w:ascii="Times New Roman" w:hAnsi="Times New Roman" w:cs="Times New Roman"/>
          <w:sz w:val="24"/>
          <w:szCs w:val="24"/>
        </w:rPr>
        <w:t>IMF</w:t>
      </w:r>
      <w:r w:rsidRPr="00EE5269">
        <w:rPr>
          <w:rFonts w:ascii="Times New Roman" w:hAnsi="Times New Roman" w:cs="Times New Roman"/>
          <w:sz w:val="24"/>
          <w:szCs w:val="24"/>
        </w:rPr>
        <w:tab/>
      </w:r>
      <w:r w:rsidRPr="00EE5269">
        <w:rPr>
          <w:rFonts w:ascii="Times New Roman" w:hAnsi="Times New Roman" w:cs="Times New Roman"/>
          <w:sz w:val="24"/>
          <w:szCs w:val="24"/>
        </w:rPr>
        <w:tab/>
        <w:t>International Monetary Fund</w:t>
      </w:r>
    </w:p>
    <w:p w14:paraId="0C92E1C6" w14:textId="77777777" w:rsidR="00B94C7D" w:rsidRDefault="00B94C7D" w:rsidP="00B94C7D">
      <w:pPr>
        <w:rPr>
          <w:rFonts w:ascii="Times New Roman" w:hAnsi="Times New Roman" w:cs="Times New Roman"/>
          <w:sz w:val="24"/>
          <w:szCs w:val="24"/>
        </w:rPr>
      </w:pPr>
      <w:proofErr w:type="spellStart"/>
      <w:r>
        <w:rPr>
          <w:rFonts w:ascii="Times New Roman" w:hAnsi="Times New Roman" w:cs="Times New Roman"/>
          <w:sz w:val="24"/>
          <w:szCs w:val="24"/>
        </w:rPr>
        <w:t>MfDR</w:t>
      </w:r>
      <w:proofErr w:type="spellEnd"/>
      <w:r>
        <w:rPr>
          <w:rFonts w:ascii="Times New Roman" w:hAnsi="Times New Roman" w:cs="Times New Roman"/>
          <w:sz w:val="24"/>
          <w:szCs w:val="24"/>
        </w:rPr>
        <w:tab/>
      </w:r>
      <w:r>
        <w:rPr>
          <w:rFonts w:ascii="Times New Roman" w:hAnsi="Times New Roman" w:cs="Times New Roman"/>
          <w:sz w:val="24"/>
          <w:szCs w:val="24"/>
        </w:rPr>
        <w:tab/>
        <w:t>Managing for Development Results</w:t>
      </w:r>
    </w:p>
    <w:p w14:paraId="79EC252B" w14:textId="77777777" w:rsidR="00B94C7D" w:rsidRDefault="00B94C7D" w:rsidP="00B94C7D">
      <w:pPr>
        <w:rPr>
          <w:rFonts w:ascii="Times New Roman" w:hAnsi="Times New Roman" w:cs="Times New Roman"/>
          <w:sz w:val="24"/>
          <w:szCs w:val="24"/>
        </w:rPr>
      </w:pPr>
      <w:r>
        <w:rPr>
          <w:rFonts w:ascii="Times New Roman" w:hAnsi="Times New Roman" w:cs="Times New Roman"/>
          <w:sz w:val="24"/>
          <w:szCs w:val="24"/>
        </w:rPr>
        <w:t>OGP</w:t>
      </w:r>
      <w:r>
        <w:rPr>
          <w:rFonts w:ascii="Times New Roman" w:hAnsi="Times New Roman" w:cs="Times New Roman"/>
          <w:sz w:val="24"/>
          <w:szCs w:val="24"/>
        </w:rPr>
        <w:tab/>
      </w:r>
      <w:r>
        <w:rPr>
          <w:rFonts w:ascii="Times New Roman" w:hAnsi="Times New Roman" w:cs="Times New Roman"/>
          <w:sz w:val="24"/>
          <w:szCs w:val="24"/>
        </w:rPr>
        <w:tab/>
        <w:t>Open Government Partnership</w:t>
      </w:r>
    </w:p>
    <w:p w14:paraId="735AE452" w14:textId="57C85E72" w:rsidR="00B94C7D" w:rsidRDefault="00B94C7D" w:rsidP="00B94C7D">
      <w:pPr>
        <w:rPr>
          <w:rFonts w:ascii="Times New Roman" w:hAnsi="Times New Roman" w:cs="Times New Roman"/>
          <w:sz w:val="24"/>
          <w:szCs w:val="24"/>
        </w:rPr>
      </w:pPr>
      <w:r>
        <w:rPr>
          <w:rFonts w:ascii="Times New Roman" w:hAnsi="Times New Roman" w:cs="Times New Roman"/>
          <w:sz w:val="24"/>
          <w:szCs w:val="24"/>
        </w:rPr>
        <w:t>PEMPAL</w:t>
      </w:r>
      <w:r>
        <w:rPr>
          <w:rFonts w:ascii="Times New Roman" w:hAnsi="Times New Roman" w:cs="Times New Roman"/>
          <w:sz w:val="24"/>
          <w:szCs w:val="24"/>
        </w:rPr>
        <w:tab/>
        <w:t>Public Expenditure Management Peer Assisted Learning</w:t>
      </w:r>
    </w:p>
    <w:p w14:paraId="3CDC26F0" w14:textId="7FDC8942" w:rsidR="00D152EE" w:rsidRDefault="00D152EE" w:rsidP="00B94C7D">
      <w:pPr>
        <w:rPr>
          <w:rFonts w:ascii="Times New Roman" w:hAnsi="Times New Roman" w:cs="Times New Roman"/>
          <w:sz w:val="24"/>
          <w:szCs w:val="24"/>
        </w:rPr>
      </w:pPr>
      <w:r>
        <w:rPr>
          <w:rFonts w:ascii="Times New Roman" w:hAnsi="Times New Roman" w:cs="Times New Roman"/>
          <w:sz w:val="24"/>
          <w:szCs w:val="24"/>
        </w:rPr>
        <w:t>SAI</w:t>
      </w:r>
      <w:r>
        <w:rPr>
          <w:rFonts w:ascii="Times New Roman" w:hAnsi="Times New Roman" w:cs="Times New Roman"/>
          <w:sz w:val="24"/>
          <w:szCs w:val="24"/>
        </w:rPr>
        <w:tab/>
      </w:r>
      <w:r>
        <w:rPr>
          <w:rFonts w:ascii="Times New Roman" w:hAnsi="Times New Roman" w:cs="Times New Roman"/>
          <w:sz w:val="24"/>
          <w:szCs w:val="24"/>
        </w:rPr>
        <w:tab/>
        <w:t>Supreme Audit Institution</w:t>
      </w:r>
    </w:p>
    <w:p w14:paraId="4A8A983F" w14:textId="4654B51D" w:rsidR="00ED4D17" w:rsidRPr="00F14025" w:rsidRDefault="00ED4D17" w:rsidP="00B94C7D">
      <w:pPr>
        <w:rPr>
          <w:rFonts w:ascii="Times New Roman" w:hAnsi="Times New Roman" w:cs="Times New Roman"/>
          <w:sz w:val="24"/>
          <w:szCs w:val="24"/>
        </w:rPr>
      </w:pPr>
      <w:r>
        <w:rPr>
          <w:rFonts w:ascii="Times New Roman" w:hAnsi="Times New Roman" w:cs="Times New Roman"/>
          <w:sz w:val="24"/>
          <w:szCs w:val="24"/>
        </w:rPr>
        <w:t>SDG</w:t>
      </w:r>
      <w:r>
        <w:rPr>
          <w:rFonts w:ascii="Times New Roman" w:hAnsi="Times New Roman" w:cs="Times New Roman"/>
          <w:sz w:val="24"/>
          <w:szCs w:val="24"/>
        </w:rPr>
        <w:tab/>
      </w:r>
      <w:r>
        <w:rPr>
          <w:rFonts w:ascii="Times New Roman" w:hAnsi="Times New Roman" w:cs="Times New Roman"/>
          <w:sz w:val="24"/>
          <w:szCs w:val="24"/>
        </w:rPr>
        <w:tab/>
        <w:t>Sustainable Development Goal</w:t>
      </w:r>
    </w:p>
    <w:p w14:paraId="79044A10" w14:textId="77777777" w:rsidR="00B94C7D" w:rsidRDefault="00B94C7D">
      <w:pPr>
        <w:rPr>
          <w:rFonts w:ascii="Times New Roman" w:hAnsi="Times New Roman" w:cs="Times New Roman"/>
          <w:b/>
          <w:sz w:val="24"/>
          <w:szCs w:val="24"/>
        </w:rPr>
      </w:pPr>
      <w:r>
        <w:rPr>
          <w:rFonts w:ascii="Times New Roman" w:hAnsi="Times New Roman" w:cs="Times New Roman"/>
          <w:b/>
          <w:sz w:val="24"/>
          <w:szCs w:val="24"/>
        </w:rPr>
        <w:br w:type="page"/>
      </w:r>
    </w:p>
    <w:p w14:paraId="35C1BB29" w14:textId="546D1D27" w:rsidR="001324A0" w:rsidRPr="0094230E" w:rsidRDefault="001324A0" w:rsidP="001D2E6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EXECUTIVE SUMMARY</w:t>
      </w:r>
    </w:p>
    <w:p w14:paraId="6435F021" w14:textId="77777777" w:rsidR="005240D0" w:rsidRDefault="005240D0" w:rsidP="001D2E64">
      <w:pPr>
        <w:spacing w:after="0" w:line="240" w:lineRule="auto"/>
        <w:rPr>
          <w:rFonts w:ascii="Times New Roman" w:hAnsi="Times New Roman" w:cs="Times New Roman"/>
          <w:sz w:val="24"/>
          <w:szCs w:val="24"/>
        </w:rPr>
      </w:pPr>
    </w:p>
    <w:p w14:paraId="42BF6164" w14:textId="51884F59" w:rsidR="00957126" w:rsidRDefault="00957126" w:rsidP="00957126">
      <w:pPr>
        <w:spacing w:after="0" w:line="240" w:lineRule="auto"/>
        <w:jc w:val="both"/>
        <w:rPr>
          <w:rFonts w:ascii="Times New Roman" w:hAnsi="Times New Roman"/>
          <w:sz w:val="24"/>
          <w:szCs w:val="24"/>
        </w:rPr>
      </w:pPr>
      <w:r>
        <w:rPr>
          <w:rFonts w:ascii="Times New Roman" w:hAnsi="Times New Roman"/>
          <w:sz w:val="24"/>
          <w:szCs w:val="24"/>
        </w:rPr>
        <w:t>F</w:t>
      </w:r>
      <w:r w:rsidRPr="002D5539">
        <w:rPr>
          <w:rFonts w:ascii="Times New Roman" w:hAnsi="Times New Roman"/>
          <w:sz w:val="24"/>
          <w:szCs w:val="24"/>
        </w:rPr>
        <w:t xml:space="preserve">acilitating peer-to-peer learning </w:t>
      </w:r>
      <w:r>
        <w:rPr>
          <w:rFonts w:ascii="Times New Roman" w:hAnsi="Times New Roman"/>
          <w:sz w:val="24"/>
          <w:szCs w:val="24"/>
        </w:rPr>
        <w:t>is</w:t>
      </w:r>
      <w:r w:rsidRPr="002D5539">
        <w:rPr>
          <w:rFonts w:ascii="Times New Roman" w:hAnsi="Times New Roman"/>
          <w:sz w:val="24"/>
          <w:szCs w:val="24"/>
        </w:rPr>
        <w:t xml:space="preserve"> a core</w:t>
      </w:r>
      <w:r>
        <w:rPr>
          <w:rFonts w:ascii="Times New Roman" w:hAnsi="Times New Roman"/>
          <w:sz w:val="24"/>
          <w:szCs w:val="24"/>
        </w:rPr>
        <w:t xml:space="preserve"> component of GIFT’s activities</w:t>
      </w:r>
      <w:r w:rsidR="004474AA">
        <w:rPr>
          <w:rFonts w:ascii="Times New Roman" w:hAnsi="Times New Roman"/>
          <w:sz w:val="24"/>
          <w:szCs w:val="24"/>
        </w:rPr>
        <w:t>, and one in which GIFT has invested a significant share of its resources since 2014</w:t>
      </w:r>
      <w:r>
        <w:rPr>
          <w:rFonts w:ascii="Times New Roman" w:hAnsi="Times New Roman"/>
          <w:sz w:val="24"/>
          <w:szCs w:val="24"/>
        </w:rPr>
        <w:t>.</w:t>
      </w:r>
      <w:r w:rsidRPr="002D5539">
        <w:rPr>
          <w:rFonts w:ascii="Times New Roman" w:hAnsi="Times New Roman"/>
          <w:sz w:val="24"/>
          <w:szCs w:val="24"/>
        </w:rPr>
        <w:t xml:space="preserve"> </w:t>
      </w:r>
      <w:r>
        <w:rPr>
          <w:rFonts w:ascii="Times New Roman" w:eastAsia="Times New Roman" w:hAnsi="Times New Roman" w:cs="Times New Roman"/>
          <w:color w:val="000000"/>
          <w:sz w:val="24"/>
          <w:szCs w:val="24"/>
        </w:rPr>
        <w:t xml:space="preserve">The main objective of this assessment is to </w:t>
      </w:r>
      <w:r w:rsidRPr="002D5539">
        <w:rPr>
          <w:rFonts w:ascii="Times New Roman" w:hAnsi="Times New Roman"/>
          <w:sz w:val="24"/>
          <w:szCs w:val="24"/>
        </w:rPr>
        <w:t xml:space="preserve">document and systematize these </w:t>
      </w:r>
      <w:r>
        <w:rPr>
          <w:rFonts w:ascii="Times New Roman" w:hAnsi="Times New Roman"/>
          <w:sz w:val="24"/>
          <w:szCs w:val="24"/>
        </w:rPr>
        <w:t xml:space="preserve">peer-to-peer learning </w:t>
      </w:r>
      <w:r w:rsidRPr="002D5539">
        <w:rPr>
          <w:rFonts w:ascii="Times New Roman" w:hAnsi="Times New Roman"/>
          <w:sz w:val="24"/>
          <w:szCs w:val="24"/>
        </w:rPr>
        <w:t xml:space="preserve">experiences </w:t>
      </w:r>
      <w:proofErr w:type="gramStart"/>
      <w:r w:rsidRPr="002D5539">
        <w:rPr>
          <w:rFonts w:ascii="Times New Roman" w:hAnsi="Times New Roman"/>
          <w:sz w:val="24"/>
          <w:szCs w:val="24"/>
        </w:rPr>
        <w:t>in order to</w:t>
      </w:r>
      <w:proofErr w:type="gramEnd"/>
      <w:r w:rsidRPr="002D5539">
        <w:rPr>
          <w:rFonts w:ascii="Times New Roman" w:hAnsi="Times New Roman"/>
          <w:sz w:val="24"/>
          <w:szCs w:val="24"/>
        </w:rPr>
        <w:t xml:space="preserve"> extract lessons and </w:t>
      </w:r>
      <w:r>
        <w:rPr>
          <w:rFonts w:ascii="Times New Roman" w:hAnsi="Times New Roman"/>
          <w:sz w:val="24"/>
          <w:szCs w:val="24"/>
        </w:rPr>
        <w:t>contribute to improving</w:t>
      </w:r>
      <w:r w:rsidRPr="002D5539">
        <w:rPr>
          <w:rFonts w:ascii="Times New Roman" w:hAnsi="Times New Roman"/>
          <w:sz w:val="24"/>
          <w:szCs w:val="24"/>
        </w:rPr>
        <w:t xml:space="preserve"> the </w:t>
      </w:r>
      <w:r w:rsidRPr="002D5539">
        <w:rPr>
          <w:rFonts w:ascii="Times New Roman" w:hAnsi="Times New Roman" w:cs="Times New Roman"/>
          <w:sz w:val="24"/>
          <w:szCs w:val="24"/>
        </w:rPr>
        <w:t>learning processes of the network</w:t>
      </w:r>
      <w:r w:rsidRPr="002D5539">
        <w:rPr>
          <w:rFonts w:ascii="Times New Roman" w:hAnsi="Times New Roman"/>
          <w:sz w:val="24"/>
          <w:szCs w:val="24"/>
        </w:rPr>
        <w:t xml:space="preserve">. </w:t>
      </w:r>
    </w:p>
    <w:p w14:paraId="67030F03" w14:textId="01AE6432" w:rsidR="004474AA" w:rsidRDefault="004474AA" w:rsidP="00957126">
      <w:pPr>
        <w:spacing w:after="0" w:line="240" w:lineRule="auto"/>
        <w:jc w:val="both"/>
        <w:rPr>
          <w:rFonts w:ascii="Times New Roman" w:hAnsi="Times New Roman"/>
          <w:sz w:val="24"/>
          <w:szCs w:val="24"/>
        </w:rPr>
      </w:pPr>
    </w:p>
    <w:p w14:paraId="26FC93FF" w14:textId="61328ED9" w:rsidR="00957126" w:rsidRDefault="00957126" w:rsidP="00957126">
      <w:pPr>
        <w:spacing w:after="0" w:line="240" w:lineRule="auto"/>
        <w:jc w:val="both"/>
        <w:rPr>
          <w:rFonts w:ascii="Times New Roman" w:eastAsia="Times New Roman" w:hAnsi="Times New Roman" w:cs="Times New Roman"/>
          <w:color w:val="000000"/>
          <w:sz w:val="24"/>
          <w:szCs w:val="24"/>
        </w:rPr>
      </w:pPr>
      <w:r w:rsidRPr="00FA695E">
        <w:rPr>
          <w:rFonts w:ascii="Times New Roman" w:hAnsi="Times New Roman" w:cs="Times New Roman"/>
          <w:sz w:val="24"/>
          <w:szCs w:val="24"/>
        </w:rPr>
        <w:t xml:space="preserve">The assessment </w:t>
      </w:r>
      <w:r>
        <w:rPr>
          <w:rFonts w:ascii="Times New Roman" w:hAnsi="Times New Roman" w:cs="Times New Roman"/>
          <w:sz w:val="24"/>
          <w:szCs w:val="24"/>
        </w:rPr>
        <w:t>has been</w:t>
      </w:r>
      <w:r w:rsidRPr="00FA695E">
        <w:rPr>
          <w:rFonts w:ascii="Times New Roman" w:hAnsi="Times New Roman" w:cs="Times New Roman"/>
          <w:sz w:val="24"/>
          <w:szCs w:val="24"/>
        </w:rPr>
        <w:t xml:space="preserve"> carried out by gathering information about GIFT’s peer learning activities through interviews with stakeholders</w:t>
      </w:r>
      <w:r w:rsidR="00187B75" w:rsidRPr="00187B75">
        <w:rPr>
          <w:rFonts w:ascii="Times New Roman" w:hAnsi="Times New Roman" w:cs="Times New Roman"/>
          <w:sz w:val="24"/>
          <w:szCs w:val="24"/>
        </w:rPr>
        <w:t xml:space="preserve"> </w:t>
      </w:r>
      <w:r w:rsidR="00187B75" w:rsidRPr="00BA61AF">
        <w:rPr>
          <w:rFonts w:ascii="Times New Roman" w:hAnsi="Times New Roman" w:cs="Times New Roman"/>
          <w:sz w:val="24"/>
          <w:szCs w:val="24"/>
        </w:rPr>
        <w:t>and by participating as an observer in GIFT workshops and learning activities</w:t>
      </w:r>
      <w:r w:rsidRPr="00FA695E">
        <w:rPr>
          <w:rFonts w:ascii="Times New Roman" w:hAnsi="Times New Roman" w:cs="Times New Roman"/>
          <w:sz w:val="24"/>
          <w:szCs w:val="24"/>
        </w:rPr>
        <w:t xml:space="preserve">. </w:t>
      </w:r>
      <w:r>
        <w:rPr>
          <w:rFonts w:ascii="Times New Roman" w:hAnsi="Times New Roman" w:cs="Times New Roman"/>
          <w:sz w:val="24"/>
          <w:szCs w:val="24"/>
        </w:rPr>
        <w:t>In addition to interviews with the GIFT team, t</w:t>
      </w:r>
      <w:r w:rsidRPr="00FA695E">
        <w:rPr>
          <w:rFonts w:ascii="Times New Roman" w:hAnsi="Times New Roman" w:cs="Times New Roman"/>
          <w:sz w:val="24"/>
          <w:szCs w:val="24"/>
        </w:rPr>
        <w:t>his</w:t>
      </w:r>
      <w:r>
        <w:rPr>
          <w:rFonts w:ascii="Times New Roman" w:hAnsi="Times New Roman" w:cs="Times New Roman"/>
          <w:sz w:val="24"/>
          <w:szCs w:val="24"/>
        </w:rPr>
        <w:t xml:space="preserve"> also</w:t>
      </w:r>
      <w:r w:rsidRPr="00FA695E">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includes</w:t>
      </w:r>
      <w:r w:rsidRPr="00FA695E">
        <w:rPr>
          <w:rFonts w:ascii="Times New Roman" w:eastAsia="Times New Roman" w:hAnsi="Times New Roman" w:cs="Times New Roman"/>
          <w:color w:val="000000"/>
          <w:sz w:val="24"/>
          <w:szCs w:val="24"/>
        </w:rPr>
        <w:t xml:space="preserve"> interviews with </w:t>
      </w:r>
      <w:r>
        <w:rPr>
          <w:rFonts w:ascii="Times New Roman" w:eastAsia="Times New Roman" w:hAnsi="Times New Roman" w:cs="Times New Roman"/>
          <w:color w:val="000000"/>
          <w:sz w:val="24"/>
          <w:szCs w:val="24"/>
        </w:rPr>
        <w:t xml:space="preserve">GIFT stewards, including </w:t>
      </w:r>
      <w:r w:rsidRPr="00FA695E">
        <w:rPr>
          <w:rFonts w:ascii="Times New Roman" w:eastAsia="Times New Roman" w:hAnsi="Times New Roman" w:cs="Times New Roman"/>
          <w:color w:val="000000"/>
          <w:sz w:val="24"/>
          <w:szCs w:val="24"/>
        </w:rPr>
        <w:t>government representatives, officials of international institutions and civil society representatives</w:t>
      </w:r>
      <w:r>
        <w:rPr>
          <w:rFonts w:ascii="Times New Roman" w:eastAsia="Times New Roman" w:hAnsi="Times New Roman" w:cs="Times New Roman"/>
          <w:color w:val="000000"/>
          <w:sz w:val="24"/>
          <w:szCs w:val="24"/>
        </w:rPr>
        <w:t>.</w:t>
      </w:r>
    </w:p>
    <w:p w14:paraId="42C652D6" w14:textId="77777777" w:rsidR="00957126" w:rsidRDefault="00957126" w:rsidP="00957126">
      <w:pPr>
        <w:spacing w:after="0" w:line="240" w:lineRule="auto"/>
        <w:jc w:val="both"/>
        <w:rPr>
          <w:rFonts w:ascii="Times New Roman" w:hAnsi="Times New Roman" w:cs="Times New Roman"/>
          <w:sz w:val="24"/>
          <w:szCs w:val="24"/>
        </w:rPr>
      </w:pPr>
    </w:p>
    <w:p w14:paraId="4D64B43B" w14:textId="5723B156" w:rsidR="00957126" w:rsidRDefault="00957126" w:rsidP="00957126">
      <w:pPr>
        <w:spacing w:after="0" w:line="240" w:lineRule="auto"/>
        <w:jc w:val="both"/>
        <w:rPr>
          <w:rFonts w:ascii="Times New Roman" w:hAnsi="Times New Roman" w:cs="Times New Roman"/>
          <w:sz w:val="24"/>
          <w:szCs w:val="24"/>
        </w:rPr>
      </w:pPr>
      <w:r w:rsidRPr="00FC07D5">
        <w:rPr>
          <w:rFonts w:ascii="Times New Roman" w:hAnsi="Times New Roman" w:cs="Times New Roman"/>
          <w:sz w:val="24"/>
          <w:szCs w:val="24"/>
        </w:rPr>
        <w:t>The findings of the review of GIFT’s peer learning activities have been considered according to a conceptual framework for promoting and assessing value creation in communities and networks,</w:t>
      </w:r>
      <w:r>
        <w:rPr>
          <w:rFonts w:ascii="Times New Roman" w:hAnsi="Times New Roman" w:cs="Times New Roman"/>
          <w:sz w:val="24"/>
          <w:szCs w:val="24"/>
        </w:rPr>
        <w:t xml:space="preserve"> developed by Wenger </w:t>
      </w:r>
      <w:r w:rsidRPr="00B81D4F">
        <w:rPr>
          <w:rFonts w:ascii="Times New Roman" w:hAnsi="Times New Roman" w:cs="Times New Roman"/>
          <w:sz w:val="24"/>
          <w:szCs w:val="24"/>
        </w:rPr>
        <w:t xml:space="preserve">et al. (2011). </w:t>
      </w:r>
      <w:r w:rsidRPr="00BD7B56">
        <w:rPr>
          <w:rFonts w:ascii="Times New Roman" w:hAnsi="Times New Roman" w:cs="Times New Roman"/>
          <w:sz w:val="24"/>
          <w:szCs w:val="24"/>
        </w:rPr>
        <w:t xml:space="preserve">This model </w:t>
      </w:r>
      <w:r w:rsidR="00CC1715">
        <w:rPr>
          <w:rFonts w:ascii="Times New Roman" w:hAnsi="Times New Roman" w:cs="Times New Roman"/>
          <w:sz w:val="24"/>
          <w:szCs w:val="24"/>
        </w:rPr>
        <w:t>is</w:t>
      </w:r>
      <w:r w:rsidRPr="00BD7B56">
        <w:rPr>
          <w:rFonts w:ascii="Times New Roman" w:hAnsi="Times New Roman" w:cs="Times New Roman"/>
          <w:sz w:val="24"/>
          <w:szCs w:val="24"/>
        </w:rPr>
        <w:t xml:space="preserve"> used to assess the extent to which the GIFT network is creating value for its members, in other words, the extent to which it fulfills its objectives, and supports countries’ learning within the network</w:t>
      </w:r>
      <w:r w:rsidR="00CC1715">
        <w:rPr>
          <w:rFonts w:ascii="Times New Roman" w:hAnsi="Times New Roman" w:cs="Times New Roman"/>
          <w:sz w:val="24"/>
          <w:szCs w:val="24"/>
        </w:rPr>
        <w:t>,</w:t>
      </w:r>
      <w:r w:rsidRPr="00BD7B56">
        <w:rPr>
          <w:rFonts w:ascii="Times New Roman" w:hAnsi="Times New Roman" w:cs="Times New Roman"/>
          <w:sz w:val="24"/>
          <w:szCs w:val="24"/>
        </w:rPr>
        <w:t xml:space="preserve"> while also helping them transfer and apply that knowledge to their domestic contexts.</w:t>
      </w:r>
    </w:p>
    <w:p w14:paraId="2B632921" w14:textId="27E2B15C" w:rsidR="00957126" w:rsidRDefault="00957126" w:rsidP="00957126">
      <w:pPr>
        <w:spacing w:after="0" w:line="240" w:lineRule="auto"/>
        <w:jc w:val="both"/>
        <w:rPr>
          <w:rFonts w:ascii="Times New Roman" w:hAnsi="Times New Roman" w:cs="Times New Roman"/>
          <w:sz w:val="24"/>
          <w:szCs w:val="24"/>
        </w:rPr>
      </w:pPr>
    </w:p>
    <w:p w14:paraId="38BED5E0" w14:textId="77777777" w:rsidR="003057F6" w:rsidRDefault="003057F6" w:rsidP="003057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main conclusion of this assessment is that GIFT has largely and successfully achieved its objectives in terms of peer learning. Its members are connecting, formally and informally, and are learning from each other. Furthermore, GIFT has managed to achieve a lot, with few resources, thus providing good value for money. </w:t>
      </w:r>
    </w:p>
    <w:p w14:paraId="0C1FB5E4" w14:textId="77777777" w:rsidR="003057F6" w:rsidRDefault="003057F6" w:rsidP="003057F6">
      <w:pPr>
        <w:spacing w:after="0" w:line="240" w:lineRule="auto"/>
        <w:jc w:val="both"/>
        <w:rPr>
          <w:rFonts w:ascii="Times New Roman" w:hAnsi="Times New Roman" w:cs="Times New Roman"/>
          <w:sz w:val="24"/>
          <w:szCs w:val="24"/>
        </w:rPr>
      </w:pPr>
    </w:p>
    <w:p w14:paraId="37919231" w14:textId="6CD38B2F" w:rsidR="003057F6" w:rsidRDefault="003057F6" w:rsidP="003057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assessed against the Wenger model of value creation in communities and network, GIFT peer learning is found to have generated significant value for its members, in terms of immediate value, benefiting individual members on a personal level, as well as in creating potential value through providing opportunities for learning, valuable connections, resources and by helping build relationships across countries and in countries between key actors. Moreover, learning and resources gleaned through GIFT peer learning activities have been put to significant use and have produced tangible improvements and results for many of the network members, such as learning how to construct specific reform processes to strengthen transparency and participation, and implementing those reforms, building valuable tools such as budget transparency portals, and forging more constructive relationships between supply and demand actors.</w:t>
      </w:r>
    </w:p>
    <w:p w14:paraId="3EBADE81" w14:textId="77777777" w:rsidR="003057F6" w:rsidRDefault="003057F6" w:rsidP="00957126">
      <w:pPr>
        <w:spacing w:after="0" w:line="240" w:lineRule="auto"/>
        <w:jc w:val="both"/>
        <w:rPr>
          <w:rFonts w:ascii="Times New Roman" w:hAnsi="Times New Roman" w:cs="Times New Roman"/>
          <w:sz w:val="24"/>
          <w:szCs w:val="24"/>
        </w:rPr>
      </w:pPr>
    </w:p>
    <w:p w14:paraId="162DADD5" w14:textId="2421016C" w:rsidR="00957126" w:rsidRPr="00B77043" w:rsidRDefault="00957126" w:rsidP="00957126">
      <w:pPr>
        <w:spacing w:after="0" w:line="240" w:lineRule="auto"/>
        <w:jc w:val="both"/>
        <w:rPr>
          <w:rFonts w:ascii="Times New Roman" w:hAnsi="Times New Roman" w:cs="Times New Roman"/>
          <w:sz w:val="24"/>
          <w:szCs w:val="24"/>
        </w:rPr>
      </w:pPr>
      <w:r w:rsidRPr="00B77043">
        <w:rPr>
          <w:rFonts w:ascii="Times New Roman" w:hAnsi="Times New Roman" w:cs="Times New Roman"/>
          <w:sz w:val="24"/>
          <w:szCs w:val="24"/>
        </w:rPr>
        <w:t xml:space="preserve">A particularly important added </w:t>
      </w:r>
      <w:r>
        <w:rPr>
          <w:rFonts w:ascii="Times New Roman" w:hAnsi="Times New Roman" w:cs="Times New Roman"/>
          <w:sz w:val="24"/>
          <w:szCs w:val="24"/>
        </w:rPr>
        <w:t>value of GIFT is</w:t>
      </w:r>
      <w:r w:rsidRPr="00B77043">
        <w:rPr>
          <w:rFonts w:ascii="Times New Roman" w:hAnsi="Times New Roman" w:cs="Times New Roman"/>
          <w:sz w:val="24"/>
          <w:szCs w:val="24"/>
        </w:rPr>
        <w:t xml:space="preserve"> its specific focus on collaboration between those</w:t>
      </w:r>
      <w:r w:rsidR="00F929D5">
        <w:rPr>
          <w:rFonts w:ascii="Times New Roman" w:hAnsi="Times New Roman" w:cs="Times New Roman"/>
          <w:sz w:val="24"/>
          <w:szCs w:val="24"/>
        </w:rPr>
        <w:t xml:space="preserve"> actors</w:t>
      </w:r>
      <w:r w:rsidRPr="00B77043">
        <w:rPr>
          <w:rFonts w:ascii="Times New Roman" w:hAnsi="Times New Roman" w:cs="Times New Roman"/>
          <w:sz w:val="24"/>
          <w:szCs w:val="24"/>
        </w:rPr>
        <w:t xml:space="preserve"> that demand greater transparency and accountability (civil society, legislatures, supreme audit institutions, donors, and international financial institutions) and those that can supply it (executive branches, ministries of finance, donors, and IFIs).</w:t>
      </w:r>
      <w:r w:rsidRPr="00B77043">
        <w:rPr>
          <w:rFonts w:ascii="Times New Roman" w:hAnsi="Times New Roman"/>
          <w:sz w:val="24"/>
          <w:szCs w:val="24"/>
        </w:rPr>
        <w:t xml:space="preserve"> Providing a forum for collaboration and sharing among demand and supply actors within the framework of an international initiative can help promote collaboration and strengthen trust among those actors, which can translate into actual collaboration and joint initiatives back in the home country context.</w:t>
      </w:r>
    </w:p>
    <w:p w14:paraId="71728BDC" w14:textId="77777777" w:rsidR="00957126" w:rsidRDefault="00957126" w:rsidP="00957126">
      <w:pPr>
        <w:spacing w:after="0"/>
        <w:rPr>
          <w:rFonts w:ascii="Times New Roman" w:eastAsia="Calibri" w:hAnsi="Times New Roman" w:cs="Times New Roman"/>
          <w:sz w:val="24"/>
          <w:szCs w:val="24"/>
          <w:lang w:eastAsia="en-NZ"/>
        </w:rPr>
      </w:pPr>
    </w:p>
    <w:p w14:paraId="526C5BB3" w14:textId="365243A9" w:rsidR="00957126" w:rsidRPr="000E0F61" w:rsidRDefault="00957126" w:rsidP="00957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GIFT meetings provide a constructive, non-contractual atmosphere, particularly with regards to the presence of the International Financial Institution (IFI) members of the network. Country </w:t>
      </w:r>
      <w:r>
        <w:rPr>
          <w:rFonts w:ascii="Times New Roman" w:hAnsi="Times New Roman" w:cs="Times New Roman"/>
          <w:sz w:val="24"/>
          <w:szCs w:val="24"/>
        </w:rPr>
        <w:lastRenderedPageBreak/>
        <w:t>Ministry of Finance representatives from budget units can therefore</w:t>
      </w:r>
      <w:r w:rsidR="00151A70">
        <w:rPr>
          <w:rFonts w:ascii="Times New Roman" w:hAnsi="Times New Roman" w:cs="Times New Roman"/>
          <w:sz w:val="24"/>
          <w:szCs w:val="24"/>
        </w:rPr>
        <w:t xml:space="preserve"> meet with IFIs in a peer-</w:t>
      </w:r>
      <w:r>
        <w:rPr>
          <w:rFonts w:ascii="Times New Roman" w:hAnsi="Times New Roman" w:cs="Times New Roman"/>
          <w:sz w:val="24"/>
          <w:szCs w:val="24"/>
        </w:rPr>
        <w:t>to</w:t>
      </w:r>
      <w:r w:rsidR="00151A70">
        <w:rPr>
          <w:rFonts w:ascii="Times New Roman" w:hAnsi="Times New Roman" w:cs="Times New Roman"/>
          <w:sz w:val="24"/>
          <w:szCs w:val="24"/>
        </w:rPr>
        <w:t>-</w:t>
      </w:r>
      <w:r>
        <w:rPr>
          <w:rFonts w:ascii="Times New Roman" w:hAnsi="Times New Roman" w:cs="Times New Roman"/>
          <w:sz w:val="24"/>
          <w:szCs w:val="24"/>
        </w:rPr>
        <w:t xml:space="preserve">peer context where they have no contractual obligation to them as they normally do when they meet in the context of IFI visits to their country and related loan </w:t>
      </w:r>
      <w:r w:rsidRPr="000E0F61">
        <w:rPr>
          <w:rFonts w:ascii="Times New Roman" w:hAnsi="Times New Roman" w:cs="Times New Roman"/>
          <w:sz w:val="24"/>
          <w:szCs w:val="24"/>
        </w:rPr>
        <w:t>negotiations.</w:t>
      </w:r>
      <w:r>
        <w:rPr>
          <w:rFonts w:ascii="Times New Roman" w:hAnsi="Times New Roman" w:cs="Times New Roman"/>
          <w:sz w:val="24"/>
          <w:szCs w:val="24"/>
        </w:rPr>
        <w:t xml:space="preserve"> </w:t>
      </w:r>
    </w:p>
    <w:p w14:paraId="2206C7B5" w14:textId="77777777" w:rsidR="00957126" w:rsidRDefault="00957126" w:rsidP="00957126">
      <w:pPr>
        <w:spacing w:after="0"/>
        <w:rPr>
          <w:rFonts w:ascii="Times New Roman" w:eastAsia="Calibri" w:hAnsi="Times New Roman" w:cs="Times New Roman"/>
          <w:sz w:val="24"/>
          <w:szCs w:val="24"/>
          <w:lang w:eastAsia="en-NZ"/>
        </w:rPr>
      </w:pPr>
    </w:p>
    <w:p w14:paraId="792830E2" w14:textId="78554DD4" w:rsidR="00957126" w:rsidRDefault="00F929D5" w:rsidP="00957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interviews carried out </w:t>
      </w:r>
      <w:proofErr w:type="gramStart"/>
      <w:r>
        <w:rPr>
          <w:rFonts w:ascii="Times New Roman" w:hAnsi="Times New Roman" w:cs="Times New Roman"/>
          <w:sz w:val="24"/>
          <w:szCs w:val="24"/>
        </w:rPr>
        <w:t>for the purpose of</w:t>
      </w:r>
      <w:proofErr w:type="gramEnd"/>
      <w:r>
        <w:rPr>
          <w:rFonts w:ascii="Times New Roman" w:hAnsi="Times New Roman" w:cs="Times New Roman"/>
          <w:sz w:val="24"/>
          <w:szCs w:val="24"/>
        </w:rPr>
        <w:t xml:space="preserve"> this assessment </w:t>
      </w:r>
      <w:r w:rsidR="00957126">
        <w:rPr>
          <w:rFonts w:ascii="Times New Roman" w:hAnsi="Times New Roman" w:cs="Times New Roman"/>
          <w:sz w:val="24"/>
          <w:szCs w:val="24"/>
        </w:rPr>
        <w:t xml:space="preserve">have revealed a number of intrinsic characteristics of the network which function as enabling factors, creating an </w:t>
      </w:r>
      <w:r w:rsidR="00957126" w:rsidRPr="00325A26">
        <w:rPr>
          <w:rFonts w:ascii="Times New Roman" w:hAnsi="Times New Roman" w:cs="Times New Roman"/>
          <w:sz w:val="24"/>
          <w:szCs w:val="24"/>
        </w:rPr>
        <w:t>environment which allows for the kinds of exchanges which are taking place. These enablers are</w:t>
      </w:r>
      <w:r w:rsidR="00957126">
        <w:rPr>
          <w:rFonts w:ascii="Times New Roman" w:hAnsi="Times New Roman" w:cs="Times New Roman"/>
          <w:sz w:val="24"/>
          <w:szCs w:val="24"/>
        </w:rPr>
        <w:t xml:space="preserve"> a core</w:t>
      </w:r>
      <w:r w:rsidR="00957126" w:rsidRPr="00325A26">
        <w:rPr>
          <w:rFonts w:ascii="Times New Roman" w:hAnsi="Times New Roman" w:cs="Times New Roman"/>
          <w:sz w:val="24"/>
          <w:szCs w:val="24"/>
        </w:rPr>
        <w:t xml:space="preserve"> part of the GIFT comparative advantage. They are largely intangible and to some extent based on the specific composition of the </w:t>
      </w:r>
      <w:r w:rsidR="00957126">
        <w:rPr>
          <w:rFonts w:ascii="Times New Roman" w:hAnsi="Times New Roman" w:cs="Times New Roman"/>
          <w:sz w:val="24"/>
          <w:szCs w:val="24"/>
        </w:rPr>
        <w:t>coordination</w:t>
      </w:r>
      <w:r w:rsidR="00957126" w:rsidRPr="00325A26">
        <w:rPr>
          <w:rFonts w:ascii="Times New Roman" w:hAnsi="Times New Roman" w:cs="Times New Roman"/>
          <w:sz w:val="24"/>
          <w:szCs w:val="24"/>
        </w:rPr>
        <w:t xml:space="preserve"> team. These enablers can be labelled as </w:t>
      </w:r>
      <w:proofErr w:type="spellStart"/>
      <w:r w:rsidR="00957126" w:rsidRPr="00325A26">
        <w:rPr>
          <w:rFonts w:ascii="Times New Roman" w:hAnsi="Times New Roman" w:cs="Times New Roman"/>
          <w:sz w:val="24"/>
          <w:szCs w:val="24"/>
        </w:rPr>
        <w:t>i</w:t>
      </w:r>
      <w:proofErr w:type="spellEnd"/>
      <w:r w:rsidR="00957126" w:rsidRPr="00325A26">
        <w:rPr>
          <w:rFonts w:ascii="Times New Roman" w:hAnsi="Times New Roman" w:cs="Times New Roman"/>
          <w:sz w:val="24"/>
          <w:szCs w:val="24"/>
        </w:rPr>
        <w:t>) trust and technical credibility; ii) the normative foundation; and iii) an agile, flexible and</w:t>
      </w:r>
      <w:r w:rsidR="00957126">
        <w:rPr>
          <w:rFonts w:ascii="Times New Roman" w:hAnsi="Times New Roman" w:cs="Times New Roman"/>
          <w:sz w:val="24"/>
          <w:szCs w:val="24"/>
        </w:rPr>
        <w:t xml:space="preserve"> informal approach.</w:t>
      </w:r>
    </w:p>
    <w:p w14:paraId="15E84EE8" w14:textId="77777777" w:rsidR="00957126" w:rsidRDefault="00957126" w:rsidP="00957126">
      <w:pPr>
        <w:spacing w:after="0" w:line="240" w:lineRule="auto"/>
        <w:jc w:val="both"/>
        <w:rPr>
          <w:rFonts w:ascii="Times New Roman" w:hAnsi="Times New Roman" w:cs="Times New Roman"/>
          <w:sz w:val="24"/>
          <w:szCs w:val="24"/>
        </w:rPr>
      </w:pPr>
    </w:p>
    <w:p w14:paraId="0FC789C9" w14:textId="0091AFB7" w:rsidR="00957126" w:rsidRDefault="00F929D5" w:rsidP="00957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Furthermore, t</w:t>
      </w:r>
      <w:r w:rsidR="00957126">
        <w:rPr>
          <w:rFonts w:ascii="Times New Roman" w:hAnsi="Times New Roman" w:cs="Times New Roman"/>
          <w:sz w:val="24"/>
          <w:szCs w:val="24"/>
        </w:rPr>
        <w:t xml:space="preserve">he interviews have highlighted several suggestions aimed at enhancing members’ experience in and outside of network meetings. They have also made a number of suggestions to help improve the flow of communication and to try to </w:t>
      </w:r>
      <w:r w:rsidR="00957126" w:rsidRPr="009F5F7F">
        <w:rPr>
          <w:rFonts w:ascii="Times New Roman" w:hAnsi="Times New Roman" w:cs="Times New Roman"/>
          <w:sz w:val="24"/>
          <w:szCs w:val="24"/>
        </w:rPr>
        <w:t>enrich and organize the stock</w:t>
      </w:r>
      <w:r w:rsidR="00957126">
        <w:rPr>
          <w:rFonts w:ascii="Times New Roman" w:hAnsi="Times New Roman" w:cs="Times New Roman"/>
          <w:sz w:val="24"/>
          <w:szCs w:val="24"/>
        </w:rPr>
        <w:t xml:space="preserve"> and flow of information and knowledge within the network.</w:t>
      </w:r>
    </w:p>
    <w:p w14:paraId="74FD9BD7" w14:textId="77777777" w:rsidR="00957126" w:rsidRDefault="00957126" w:rsidP="00957126">
      <w:pPr>
        <w:spacing w:after="0" w:line="240" w:lineRule="auto"/>
        <w:jc w:val="both"/>
        <w:rPr>
          <w:rFonts w:ascii="Times New Roman" w:hAnsi="Times New Roman" w:cs="Times New Roman"/>
          <w:sz w:val="24"/>
          <w:szCs w:val="24"/>
        </w:rPr>
      </w:pPr>
    </w:p>
    <w:p w14:paraId="40506D4F" w14:textId="53EDCE88" w:rsidR="00957126" w:rsidRDefault="00957126" w:rsidP="00957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Ensuring value creation for all members, meeting each at their particular level of advancement, is key to guaranteeing continued relevance of the network. In that regard, several of the recommendations made all have the underlying objective of helping to bring more technical content to members, a wish expressed by the majority of those interviewed. In order to support this goal, it is suggested that GIFT revive a</w:t>
      </w:r>
      <w:r w:rsidR="0094142A">
        <w:rPr>
          <w:rFonts w:ascii="Times New Roman" w:hAnsi="Times New Roman" w:cs="Times New Roman"/>
          <w:sz w:val="24"/>
          <w:szCs w:val="24"/>
        </w:rPr>
        <w:t>nd restructure its</w:t>
      </w:r>
      <w:r>
        <w:rPr>
          <w:rFonts w:ascii="Times New Roman" w:hAnsi="Times New Roman" w:cs="Times New Roman"/>
          <w:sz w:val="24"/>
          <w:szCs w:val="24"/>
        </w:rPr>
        <w:t xml:space="preserve"> online Community of Practice in order to create and facilitate the following: </w:t>
      </w:r>
    </w:p>
    <w:p w14:paraId="687E403F" w14:textId="7BC90449" w:rsidR="00957126" w:rsidRDefault="00957126" w:rsidP="00957126">
      <w:pPr>
        <w:pStyle w:val="ListParagraph"/>
        <w:numPr>
          <w:ilvl w:val="0"/>
          <w:numId w:val="23"/>
        </w:numPr>
        <w:spacing w:before="0" w:beforeAutospacing="0" w:line="240" w:lineRule="auto"/>
        <w:ind w:left="360" w:hanging="360"/>
        <w:jc w:val="both"/>
      </w:pPr>
      <w:r w:rsidRPr="0094142A">
        <w:t>A</w:t>
      </w:r>
      <w:r w:rsidRPr="00DC7384">
        <w:rPr>
          <w:b/>
          <w:i/>
        </w:rPr>
        <w:t xml:space="preserve"> work log</w:t>
      </w:r>
      <w:r w:rsidRPr="00DC7384">
        <w:t xml:space="preserve"> recording information about network members’ current work agenda, </w:t>
      </w:r>
      <w:proofErr w:type="gramStart"/>
      <w:r w:rsidRPr="00DC7384">
        <w:t>future plans</w:t>
      </w:r>
      <w:proofErr w:type="gramEnd"/>
      <w:r w:rsidRPr="00DC7384">
        <w:t xml:space="preserve">, </w:t>
      </w:r>
      <w:r w:rsidR="00F929D5">
        <w:t>preferences</w:t>
      </w:r>
      <w:r w:rsidRPr="00DC7384">
        <w:t xml:space="preserve"> regarding meeting contents, and need for support, based on surveys sent to members twice a year ahead of the GIFT network meetings.</w:t>
      </w:r>
    </w:p>
    <w:p w14:paraId="4E7394D7" w14:textId="77777777" w:rsidR="00957126" w:rsidRDefault="00957126" w:rsidP="00957126">
      <w:pPr>
        <w:pStyle w:val="ListParagraph"/>
        <w:numPr>
          <w:ilvl w:val="0"/>
          <w:numId w:val="23"/>
        </w:numPr>
        <w:spacing w:line="240" w:lineRule="auto"/>
        <w:ind w:left="360" w:hanging="360"/>
        <w:jc w:val="both"/>
      </w:pPr>
      <w:r w:rsidRPr="00DC7384">
        <w:t xml:space="preserve">An </w:t>
      </w:r>
      <w:r w:rsidRPr="00DC7384">
        <w:rPr>
          <w:b/>
          <w:i/>
        </w:rPr>
        <w:t>online tool box for enhanced communication</w:t>
      </w:r>
      <w:r w:rsidRPr="00DC7384">
        <w:t xml:space="preserve"> including webinars, online discussion forums and blog posts.</w:t>
      </w:r>
    </w:p>
    <w:p w14:paraId="4321E1C9" w14:textId="1CD25E37" w:rsidR="00957126" w:rsidRPr="00DC7384" w:rsidRDefault="00957126" w:rsidP="00957126">
      <w:pPr>
        <w:pStyle w:val="ListParagraph"/>
        <w:numPr>
          <w:ilvl w:val="0"/>
          <w:numId w:val="23"/>
        </w:numPr>
        <w:spacing w:line="240" w:lineRule="auto"/>
        <w:ind w:left="360" w:hanging="360"/>
        <w:jc w:val="both"/>
      </w:pPr>
      <w:r w:rsidRPr="00DC7384">
        <w:t xml:space="preserve">A </w:t>
      </w:r>
      <w:r w:rsidRPr="00DC7384">
        <w:rPr>
          <w:b/>
          <w:i/>
        </w:rPr>
        <w:t>knowledge bank</w:t>
      </w:r>
      <w:r w:rsidRPr="00DC7384">
        <w:t xml:space="preserve"> to allow for the recording and storing of information about </w:t>
      </w:r>
      <w:r w:rsidR="00F929D5">
        <w:t xml:space="preserve">members’ </w:t>
      </w:r>
      <w:r w:rsidRPr="00DC7384">
        <w:t xml:space="preserve">programs and reform processes to share lessons learned </w:t>
      </w:r>
      <w:proofErr w:type="gramStart"/>
      <w:r w:rsidRPr="00DC7384">
        <w:t>as a way to</w:t>
      </w:r>
      <w:proofErr w:type="gramEnd"/>
      <w:r w:rsidRPr="00DC7384">
        <w:t xml:space="preserve"> retain this knowledge and allow other members to access and benefit from it</w:t>
      </w:r>
      <w:r w:rsidR="0094142A">
        <w:t>, as well as to replicate it</w:t>
      </w:r>
      <w:r w:rsidRPr="00DC7384">
        <w:t xml:space="preserve">. </w:t>
      </w:r>
    </w:p>
    <w:p w14:paraId="05DFA228" w14:textId="77777777" w:rsidR="00957126" w:rsidRDefault="00957126" w:rsidP="00957126">
      <w:pPr>
        <w:spacing w:after="0" w:line="240" w:lineRule="auto"/>
        <w:jc w:val="both"/>
        <w:rPr>
          <w:rFonts w:ascii="Times New Roman" w:hAnsi="Times New Roman" w:cs="Times New Roman"/>
          <w:sz w:val="24"/>
          <w:szCs w:val="24"/>
        </w:rPr>
      </w:pPr>
    </w:p>
    <w:p w14:paraId="6F5C8C9B" w14:textId="71AC9FED" w:rsidR="00957126" w:rsidRPr="0094142A" w:rsidRDefault="00957126" w:rsidP="00957126">
      <w:pPr>
        <w:spacing w:after="0" w:line="240" w:lineRule="auto"/>
        <w:jc w:val="both"/>
        <w:rPr>
          <w:rFonts w:ascii="Times New Roman" w:hAnsi="Times New Roman" w:cs="Times New Roman"/>
          <w:sz w:val="24"/>
          <w:szCs w:val="24"/>
        </w:rPr>
      </w:pPr>
      <w:r w:rsidRPr="00E77ACE">
        <w:rPr>
          <w:rFonts w:ascii="Times New Roman" w:hAnsi="Times New Roman" w:cs="Times New Roman"/>
          <w:sz w:val="24"/>
          <w:szCs w:val="24"/>
        </w:rPr>
        <w:t>Other re</w:t>
      </w:r>
      <w:r w:rsidR="00F929D5">
        <w:rPr>
          <w:rFonts w:ascii="Times New Roman" w:hAnsi="Times New Roman" w:cs="Times New Roman"/>
          <w:sz w:val="24"/>
          <w:szCs w:val="24"/>
        </w:rPr>
        <w:t xml:space="preserve">commendations aim to help </w:t>
      </w:r>
      <w:proofErr w:type="spellStart"/>
      <w:r w:rsidR="00F929D5">
        <w:rPr>
          <w:rFonts w:ascii="Times New Roman" w:hAnsi="Times New Roman" w:cs="Times New Roman"/>
          <w:sz w:val="24"/>
          <w:szCs w:val="24"/>
        </w:rPr>
        <w:t>i</w:t>
      </w:r>
      <w:proofErr w:type="spellEnd"/>
      <w:r w:rsidR="00F929D5">
        <w:rPr>
          <w:rFonts w:ascii="Times New Roman" w:hAnsi="Times New Roman" w:cs="Times New Roman"/>
          <w:sz w:val="24"/>
          <w:szCs w:val="24"/>
        </w:rPr>
        <w:t>) r</w:t>
      </w:r>
      <w:r w:rsidRPr="00E77ACE">
        <w:rPr>
          <w:rFonts w:ascii="Times New Roman" w:hAnsi="Times New Roman" w:cs="Times New Roman"/>
          <w:sz w:val="24"/>
          <w:szCs w:val="24"/>
        </w:rPr>
        <w:t>einforce support for civi</w:t>
      </w:r>
      <w:r w:rsidR="00F929D5">
        <w:rPr>
          <w:rFonts w:ascii="Times New Roman" w:hAnsi="Times New Roman" w:cs="Times New Roman"/>
          <w:sz w:val="24"/>
          <w:szCs w:val="24"/>
        </w:rPr>
        <w:t>l society network members; ii) l</w:t>
      </w:r>
      <w:r w:rsidRPr="00E77ACE">
        <w:rPr>
          <w:rFonts w:ascii="Times New Roman" w:hAnsi="Times New Roman" w:cs="Times New Roman"/>
          <w:sz w:val="24"/>
          <w:szCs w:val="24"/>
        </w:rPr>
        <w:t xml:space="preserve">evel out differences between countries to enable effective participation and benefit from the </w:t>
      </w:r>
      <w:r w:rsidR="00F929D5">
        <w:rPr>
          <w:rFonts w:ascii="Times New Roman" w:hAnsi="Times New Roman" w:cs="Times New Roman"/>
          <w:sz w:val="24"/>
          <w:szCs w:val="24"/>
        </w:rPr>
        <w:t>network; and iii) e</w:t>
      </w:r>
      <w:r w:rsidRPr="0094142A">
        <w:rPr>
          <w:rFonts w:ascii="Times New Roman" w:hAnsi="Times New Roman" w:cs="Times New Roman"/>
          <w:sz w:val="24"/>
          <w:szCs w:val="24"/>
        </w:rPr>
        <w:t>xtend the network to include more members.</w:t>
      </w:r>
    </w:p>
    <w:p w14:paraId="5FD3BBCD" w14:textId="3CD5DB1C" w:rsidR="0094142A" w:rsidRPr="0094142A" w:rsidRDefault="0094142A" w:rsidP="00957126">
      <w:pPr>
        <w:spacing w:after="0" w:line="240" w:lineRule="auto"/>
        <w:jc w:val="both"/>
        <w:rPr>
          <w:rFonts w:ascii="Times New Roman" w:hAnsi="Times New Roman" w:cs="Times New Roman"/>
          <w:sz w:val="24"/>
          <w:szCs w:val="24"/>
        </w:rPr>
      </w:pPr>
    </w:p>
    <w:p w14:paraId="7343A2CD" w14:textId="2717C887" w:rsidR="0094142A" w:rsidRPr="0094142A" w:rsidRDefault="00B143D8" w:rsidP="00957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Many</w:t>
      </w:r>
      <w:r w:rsidR="0094142A" w:rsidRPr="0094142A">
        <w:rPr>
          <w:rFonts w:ascii="Times New Roman" w:hAnsi="Times New Roman" w:cs="Times New Roman"/>
          <w:sz w:val="24"/>
          <w:szCs w:val="24"/>
        </w:rPr>
        <w:t xml:space="preserve"> of these points would require additional efforts from GIFT in terms of coordination and follow-up</w:t>
      </w:r>
      <w:r w:rsidR="0094142A">
        <w:rPr>
          <w:rFonts w:ascii="Times New Roman" w:hAnsi="Times New Roman" w:cs="Times New Roman"/>
          <w:sz w:val="24"/>
          <w:szCs w:val="24"/>
        </w:rPr>
        <w:t>.</w:t>
      </w:r>
    </w:p>
    <w:p w14:paraId="044A12D6" w14:textId="77777777" w:rsidR="005240D0" w:rsidRPr="0094142A" w:rsidRDefault="005240D0" w:rsidP="001D2E64">
      <w:pPr>
        <w:spacing w:after="0" w:line="240" w:lineRule="auto"/>
        <w:rPr>
          <w:rFonts w:ascii="Times New Roman" w:hAnsi="Times New Roman" w:cs="Times New Roman"/>
          <w:sz w:val="24"/>
          <w:szCs w:val="24"/>
        </w:rPr>
      </w:pPr>
    </w:p>
    <w:p w14:paraId="44110473" w14:textId="77777777" w:rsidR="00984686" w:rsidRDefault="00984686" w:rsidP="001D2E64">
      <w:pPr>
        <w:spacing w:after="0" w:line="240" w:lineRule="auto"/>
        <w:rPr>
          <w:rFonts w:ascii="Times New Roman" w:hAnsi="Times New Roman" w:cs="Times New Roman"/>
          <w:b/>
          <w:caps/>
          <w:sz w:val="24"/>
          <w:szCs w:val="24"/>
        </w:rPr>
      </w:pPr>
    </w:p>
    <w:p w14:paraId="43169326" w14:textId="77777777" w:rsidR="00EA5677" w:rsidRDefault="00EA5677">
      <w:pPr>
        <w:rPr>
          <w:rFonts w:ascii="Times New Roman" w:hAnsi="Times New Roman" w:cs="Times New Roman"/>
          <w:b/>
          <w:caps/>
          <w:sz w:val="24"/>
          <w:szCs w:val="24"/>
        </w:rPr>
      </w:pPr>
      <w:r>
        <w:rPr>
          <w:rFonts w:ascii="Times New Roman" w:hAnsi="Times New Roman" w:cs="Times New Roman"/>
          <w:b/>
          <w:caps/>
          <w:sz w:val="24"/>
          <w:szCs w:val="24"/>
        </w:rPr>
        <w:br w:type="page"/>
      </w:r>
    </w:p>
    <w:p w14:paraId="28C13DFC" w14:textId="1F8B6E63" w:rsidR="001324A0" w:rsidRPr="00EE0B9C" w:rsidRDefault="001324A0" w:rsidP="001D2E64">
      <w:pPr>
        <w:spacing w:after="0" w:line="240" w:lineRule="auto"/>
        <w:rPr>
          <w:rFonts w:ascii="Times New Roman" w:hAnsi="Times New Roman" w:cs="Times New Roman"/>
          <w:b/>
          <w:caps/>
          <w:sz w:val="24"/>
          <w:szCs w:val="24"/>
        </w:rPr>
      </w:pPr>
      <w:r w:rsidRPr="00EE0B9C">
        <w:rPr>
          <w:rFonts w:ascii="Times New Roman" w:hAnsi="Times New Roman" w:cs="Times New Roman"/>
          <w:b/>
          <w:caps/>
          <w:sz w:val="24"/>
          <w:szCs w:val="24"/>
        </w:rPr>
        <w:lastRenderedPageBreak/>
        <w:t>I</w:t>
      </w:r>
      <w:r w:rsidRPr="00EE0B9C">
        <w:rPr>
          <w:rFonts w:ascii="Times New Roman" w:hAnsi="Times New Roman" w:cs="Times New Roman"/>
          <w:b/>
          <w:caps/>
          <w:sz w:val="24"/>
          <w:szCs w:val="24"/>
        </w:rPr>
        <w:tab/>
        <w:t xml:space="preserve">Introduction: </w:t>
      </w:r>
      <w:r w:rsidR="00EE0B9C" w:rsidRPr="00EE0B9C">
        <w:rPr>
          <w:rFonts w:ascii="Times New Roman" w:hAnsi="Times New Roman" w:cs="Times New Roman"/>
          <w:b/>
          <w:caps/>
          <w:sz w:val="24"/>
          <w:szCs w:val="24"/>
        </w:rPr>
        <w:t>Context</w:t>
      </w:r>
      <w:r w:rsidRPr="00EE0B9C">
        <w:rPr>
          <w:rFonts w:ascii="Times New Roman" w:hAnsi="Times New Roman" w:cs="Times New Roman"/>
          <w:b/>
          <w:caps/>
          <w:sz w:val="24"/>
          <w:szCs w:val="24"/>
        </w:rPr>
        <w:t xml:space="preserve"> and objectives</w:t>
      </w:r>
    </w:p>
    <w:p w14:paraId="1873C6C3" w14:textId="77777777" w:rsidR="001324A0" w:rsidRDefault="001324A0" w:rsidP="001D2E64">
      <w:pPr>
        <w:spacing w:after="0" w:line="240" w:lineRule="auto"/>
        <w:rPr>
          <w:rFonts w:ascii="Times New Roman" w:hAnsi="Times New Roman" w:cs="Times New Roman"/>
          <w:sz w:val="24"/>
          <w:szCs w:val="24"/>
        </w:rPr>
      </w:pPr>
    </w:p>
    <w:p w14:paraId="2C9CF4FE" w14:textId="77777777" w:rsidR="005240D0" w:rsidRPr="00866B1F" w:rsidRDefault="005240D0" w:rsidP="005240D0">
      <w:pPr>
        <w:spacing w:after="0" w:line="240" w:lineRule="auto"/>
        <w:jc w:val="both"/>
        <w:rPr>
          <w:rFonts w:ascii="Times New Roman" w:hAnsi="Times New Roman" w:cs="Times New Roman"/>
          <w:b/>
          <w:smallCaps/>
          <w:sz w:val="24"/>
          <w:szCs w:val="24"/>
        </w:rPr>
      </w:pPr>
      <w:r w:rsidRPr="00866B1F">
        <w:rPr>
          <w:rFonts w:ascii="Times New Roman" w:hAnsi="Times New Roman" w:cs="Times New Roman"/>
          <w:b/>
          <w:smallCaps/>
          <w:sz w:val="24"/>
          <w:szCs w:val="24"/>
        </w:rPr>
        <w:t>A</w:t>
      </w:r>
      <w:r w:rsidRPr="00866B1F">
        <w:rPr>
          <w:rFonts w:ascii="Times New Roman" w:hAnsi="Times New Roman" w:cs="Times New Roman"/>
          <w:b/>
          <w:smallCaps/>
          <w:sz w:val="24"/>
          <w:szCs w:val="24"/>
        </w:rPr>
        <w:tab/>
        <w:t>Context of the Assessment</w:t>
      </w:r>
    </w:p>
    <w:p w14:paraId="1C6F790F" w14:textId="77777777" w:rsidR="005240D0" w:rsidRPr="006A2EFB" w:rsidRDefault="005240D0" w:rsidP="005240D0">
      <w:pPr>
        <w:spacing w:after="0" w:line="240" w:lineRule="auto"/>
        <w:jc w:val="both"/>
        <w:rPr>
          <w:rFonts w:ascii="Times New Roman" w:hAnsi="Times New Roman" w:cs="Times New Roman"/>
          <w:sz w:val="24"/>
          <w:szCs w:val="24"/>
        </w:rPr>
      </w:pPr>
    </w:p>
    <w:p w14:paraId="7B84048B" w14:textId="77777777" w:rsidR="00E128C3" w:rsidRDefault="00C10496" w:rsidP="005240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assessment of GIFT’s </w:t>
      </w:r>
      <w:r w:rsidR="00E128C3">
        <w:rPr>
          <w:rFonts w:ascii="Times New Roman" w:hAnsi="Times New Roman" w:cs="Times New Roman"/>
          <w:sz w:val="24"/>
          <w:szCs w:val="24"/>
        </w:rPr>
        <w:t xml:space="preserve">peer learning activities aims to document and systematize the peer interactions taking place in the GIFT network in order to extract lessons and contribute to improving GIFT’s learning processes. </w:t>
      </w:r>
    </w:p>
    <w:p w14:paraId="12AF4F5F" w14:textId="77777777" w:rsidR="00E128C3" w:rsidRDefault="00E128C3" w:rsidP="005240D0">
      <w:pPr>
        <w:spacing w:after="0" w:line="240" w:lineRule="auto"/>
        <w:jc w:val="both"/>
        <w:rPr>
          <w:rFonts w:ascii="Times New Roman" w:hAnsi="Times New Roman" w:cs="Times New Roman"/>
          <w:sz w:val="24"/>
          <w:szCs w:val="24"/>
        </w:rPr>
      </w:pPr>
    </w:p>
    <w:p w14:paraId="6A84A130" w14:textId="39528276" w:rsidR="005240D0" w:rsidRDefault="005240D0" w:rsidP="005240D0">
      <w:pPr>
        <w:spacing w:after="0" w:line="240" w:lineRule="auto"/>
        <w:jc w:val="both"/>
        <w:rPr>
          <w:rFonts w:ascii="Times New Roman" w:hAnsi="Times New Roman" w:cs="Times New Roman"/>
          <w:sz w:val="24"/>
          <w:szCs w:val="24"/>
        </w:rPr>
      </w:pPr>
      <w:r w:rsidRPr="006A2EFB">
        <w:rPr>
          <w:rFonts w:ascii="Times New Roman" w:hAnsi="Times New Roman" w:cs="Times New Roman"/>
          <w:sz w:val="24"/>
          <w:szCs w:val="24"/>
        </w:rPr>
        <w:t>Created as a multi-stakeholder ‘action network’ in 2011, GIFT was established to “advance and</w:t>
      </w:r>
      <w:r w:rsidRPr="00FA695E">
        <w:rPr>
          <w:rFonts w:ascii="Times New Roman" w:hAnsi="Times New Roman" w:cs="Times New Roman"/>
          <w:sz w:val="24"/>
          <w:szCs w:val="24"/>
        </w:rPr>
        <w:t xml:space="preserve"> institutionalize global norms and significant, continuous improvements in fiscal transparency, participation and accountability in countries around the world.” </w:t>
      </w:r>
      <w:r>
        <w:rPr>
          <w:rFonts w:ascii="Times New Roman" w:hAnsi="Times New Roman" w:cs="Times New Roman"/>
          <w:sz w:val="24"/>
          <w:szCs w:val="24"/>
        </w:rPr>
        <w:t>As such, the GIFT network brings</w:t>
      </w:r>
      <w:r w:rsidRPr="00192AEF">
        <w:rPr>
          <w:rFonts w:ascii="Times New Roman" w:hAnsi="Times New Roman" w:cs="Times New Roman"/>
          <w:sz w:val="24"/>
          <w:szCs w:val="24"/>
        </w:rPr>
        <w:t xml:space="preserve"> together civil society organizations as well as country governments,</w:t>
      </w:r>
      <w:r w:rsidR="00975E14">
        <w:rPr>
          <w:rStyle w:val="FootnoteReference"/>
          <w:rFonts w:ascii="Times New Roman" w:hAnsi="Times New Roman" w:cs="Times New Roman"/>
          <w:sz w:val="24"/>
          <w:szCs w:val="24"/>
        </w:rPr>
        <w:footnoteReference w:id="1"/>
      </w:r>
      <w:r w:rsidRPr="00192AEF">
        <w:rPr>
          <w:rFonts w:ascii="Times New Roman" w:hAnsi="Times New Roman" w:cs="Times New Roman"/>
          <w:sz w:val="24"/>
          <w:szCs w:val="24"/>
        </w:rPr>
        <w:t xml:space="preserve"> international financial institutions and exper</w:t>
      </w:r>
      <w:r>
        <w:rPr>
          <w:rFonts w:ascii="Times New Roman" w:hAnsi="Times New Roman" w:cs="Times New Roman"/>
          <w:sz w:val="24"/>
          <w:szCs w:val="24"/>
        </w:rPr>
        <w:t>ts on public finance management.</w:t>
      </w:r>
      <w:r w:rsidRPr="00192AEF">
        <w:rPr>
          <w:rFonts w:ascii="Times New Roman" w:hAnsi="Times New Roman" w:cs="Times New Roman"/>
          <w:sz w:val="24"/>
          <w:szCs w:val="24"/>
        </w:rPr>
        <w:t xml:space="preserve"> GIFT’s strategic objectives include working to achieve greater fiscal transparency, public participation and accountability. </w:t>
      </w:r>
    </w:p>
    <w:p w14:paraId="7D2898AF" w14:textId="77777777" w:rsidR="00175F4E" w:rsidRDefault="00175F4E" w:rsidP="005240D0">
      <w:pPr>
        <w:spacing w:after="0" w:line="240" w:lineRule="auto"/>
        <w:jc w:val="both"/>
        <w:rPr>
          <w:rFonts w:ascii="Times New Roman" w:hAnsi="Times New Roman" w:cs="Times New Roman"/>
          <w:sz w:val="24"/>
          <w:szCs w:val="24"/>
        </w:rPr>
      </w:pPr>
    </w:p>
    <w:p w14:paraId="19766125" w14:textId="662359E0" w:rsidR="00F430F9" w:rsidRDefault="00175F4E" w:rsidP="005240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a small, agile and flexible network, GIFT was established to advance fiscal transparency by </w:t>
      </w:r>
      <w:r w:rsidR="00570263">
        <w:rPr>
          <w:rFonts w:ascii="Times New Roman" w:hAnsi="Times New Roman" w:cs="Times New Roman"/>
          <w:sz w:val="24"/>
          <w:szCs w:val="24"/>
        </w:rPr>
        <w:t>facilitating</w:t>
      </w:r>
      <w:r w:rsidR="00E068EC">
        <w:rPr>
          <w:rFonts w:ascii="Times New Roman" w:hAnsi="Times New Roman" w:cs="Times New Roman"/>
          <w:sz w:val="24"/>
          <w:szCs w:val="24"/>
        </w:rPr>
        <w:t xml:space="preserve"> the exchange of </w:t>
      </w:r>
      <w:r w:rsidR="00975E14">
        <w:rPr>
          <w:rFonts w:ascii="Times New Roman" w:hAnsi="Times New Roman" w:cs="Times New Roman"/>
          <w:sz w:val="24"/>
          <w:szCs w:val="24"/>
        </w:rPr>
        <w:t>good</w:t>
      </w:r>
      <w:r>
        <w:rPr>
          <w:rFonts w:ascii="Times New Roman" w:hAnsi="Times New Roman" w:cs="Times New Roman"/>
          <w:sz w:val="24"/>
          <w:szCs w:val="24"/>
        </w:rPr>
        <w:t xml:space="preserve"> practices and experiences</w:t>
      </w:r>
      <w:r w:rsidR="00287326">
        <w:rPr>
          <w:rFonts w:ascii="Times New Roman" w:hAnsi="Times New Roman" w:cs="Times New Roman"/>
          <w:sz w:val="24"/>
          <w:szCs w:val="24"/>
        </w:rPr>
        <w:t>, and</w:t>
      </w:r>
      <w:r>
        <w:rPr>
          <w:rFonts w:ascii="Times New Roman" w:hAnsi="Times New Roman" w:cs="Times New Roman"/>
          <w:sz w:val="24"/>
          <w:szCs w:val="24"/>
        </w:rPr>
        <w:t xml:space="preserve"> by promoting innovation in the pursuit of greater transparency.</w:t>
      </w:r>
      <w:r w:rsidR="003E303D">
        <w:rPr>
          <w:rFonts w:ascii="Times New Roman" w:hAnsi="Times New Roman" w:cs="Times New Roman"/>
          <w:sz w:val="24"/>
          <w:szCs w:val="24"/>
        </w:rPr>
        <w:t xml:space="preserve"> GIFT </w:t>
      </w:r>
      <w:r w:rsidR="00E068EC">
        <w:rPr>
          <w:rFonts w:ascii="Times New Roman" w:hAnsi="Times New Roman" w:cs="Times New Roman"/>
          <w:sz w:val="24"/>
          <w:szCs w:val="24"/>
        </w:rPr>
        <w:t>is founded on a</w:t>
      </w:r>
      <w:r w:rsidR="003E303D">
        <w:rPr>
          <w:rFonts w:ascii="Times New Roman" w:hAnsi="Times New Roman" w:cs="Times New Roman"/>
          <w:sz w:val="24"/>
          <w:szCs w:val="24"/>
        </w:rPr>
        <w:t xml:space="preserve"> normative anchor for its activities, </w:t>
      </w:r>
      <w:r w:rsidR="00E068EC">
        <w:rPr>
          <w:rFonts w:ascii="Times New Roman" w:hAnsi="Times New Roman" w:cs="Times New Roman"/>
          <w:sz w:val="24"/>
          <w:szCs w:val="24"/>
        </w:rPr>
        <w:t>as it is based</w:t>
      </w:r>
      <w:r w:rsidR="003E303D">
        <w:rPr>
          <w:rFonts w:ascii="Times New Roman" w:hAnsi="Times New Roman" w:cs="Times New Roman"/>
          <w:sz w:val="24"/>
          <w:szCs w:val="24"/>
        </w:rPr>
        <w:t xml:space="preserve"> on a </w:t>
      </w:r>
      <w:r w:rsidR="00E068EC">
        <w:rPr>
          <w:rFonts w:ascii="Times New Roman" w:hAnsi="Times New Roman" w:cs="Times New Roman"/>
          <w:sz w:val="24"/>
          <w:szCs w:val="24"/>
        </w:rPr>
        <w:t>‘soft law’,</w:t>
      </w:r>
      <w:r w:rsidR="00CF0B63">
        <w:rPr>
          <w:rFonts w:ascii="Times New Roman" w:hAnsi="Times New Roman" w:cs="Times New Roman"/>
          <w:sz w:val="24"/>
          <w:szCs w:val="24"/>
        </w:rPr>
        <w:t xml:space="preserve"> the High-</w:t>
      </w:r>
      <w:r w:rsidR="003E303D">
        <w:rPr>
          <w:rFonts w:ascii="Times New Roman" w:hAnsi="Times New Roman" w:cs="Times New Roman"/>
          <w:sz w:val="24"/>
          <w:szCs w:val="24"/>
        </w:rPr>
        <w:t>Level Principles on Fiscal Transparency</w:t>
      </w:r>
      <w:r w:rsidR="00F430F9">
        <w:rPr>
          <w:rStyle w:val="FootnoteReference"/>
          <w:rFonts w:ascii="Times New Roman" w:hAnsi="Times New Roman" w:cs="Times New Roman"/>
          <w:sz w:val="24"/>
          <w:szCs w:val="24"/>
        </w:rPr>
        <w:footnoteReference w:id="2"/>
      </w:r>
      <w:r w:rsidR="003E303D">
        <w:rPr>
          <w:rFonts w:ascii="Times New Roman" w:hAnsi="Times New Roman" w:cs="Times New Roman"/>
          <w:sz w:val="24"/>
          <w:szCs w:val="24"/>
        </w:rPr>
        <w:t>, which were adopted by the United Nations General Assembly in 2012.</w:t>
      </w:r>
      <w:r w:rsidR="003E303D">
        <w:rPr>
          <w:rStyle w:val="FootnoteReference"/>
          <w:rFonts w:ascii="Times New Roman" w:hAnsi="Times New Roman" w:cs="Times New Roman"/>
          <w:sz w:val="24"/>
          <w:szCs w:val="24"/>
        </w:rPr>
        <w:footnoteReference w:id="3"/>
      </w:r>
      <w:r w:rsidR="003E303D">
        <w:rPr>
          <w:rFonts w:ascii="Times New Roman" w:hAnsi="Times New Roman" w:cs="Times New Roman"/>
          <w:sz w:val="24"/>
          <w:szCs w:val="24"/>
        </w:rPr>
        <w:t xml:space="preserve"> </w:t>
      </w:r>
    </w:p>
    <w:p w14:paraId="6D798DBF" w14:textId="77777777" w:rsidR="00E068EC" w:rsidRDefault="00E068EC" w:rsidP="005240D0">
      <w:pPr>
        <w:spacing w:after="0" w:line="240" w:lineRule="auto"/>
        <w:jc w:val="both"/>
        <w:rPr>
          <w:rFonts w:ascii="Times New Roman" w:hAnsi="Times New Roman" w:cs="Times New Roman"/>
          <w:sz w:val="24"/>
          <w:szCs w:val="24"/>
        </w:rPr>
      </w:pPr>
    </w:p>
    <w:p w14:paraId="6B3FD943" w14:textId="753BD4BE" w:rsidR="00E068EC" w:rsidRDefault="00E068EC" w:rsidP="00E068EC">
      <w:pPr>
        <w:spacing w:after="0" w:line="240" w:lineRule="auto"/>
        <w:jc w:val="both"/>
        <w:rPr>
          <w:rFonts w:ascii="Times New Roman" w:hAnsi="Times New Roman" w:cs="Times New Roman"/>
          <w:sz w:val="24"/>
          <w:szCs w:val="24"/>
        </w:rPr>
      </w:pPr>
      <w:r w:rsidRPr="00FA695E">
        <w:rPr>
          <w:rFonts w:ascii="Times New Roman" w:hAnsi="Times New Roman" w:cs="Times New Roman"/>
          <w:sz w:val="24"/>
          <w:szCs w:val="24"/>
        </w:rPr>
        <w:t xml:space="preserve">GIFT has grown considerably since its inception and subsequent official launch in 2012, both in terms of its institutional </w:t>
      </w:r>
      <w:r w:rsidRPr="004A32C4">
        <w:rPr>
          <w:rFonts w:ascii="Times New Roman" w:hAnsi="Times New Roman" w:cs="Times New Roman"/>
          <w:sz w:val="24"/>
          <w:szCs w:val="24"/>
        </w:rPr>
        <w:t xml:space="preserve">structures, and its membership </w:t>
      </w:r>
      <w:r w:rsidR="00492B51" w:rsidRPr="004A32C4">
        <w:rPr>
          <w:rFonts w:ascii="Times New Roman" w:hAnsi="Times New Roman" w:cs="Times New Roman"/>
          <w:sz w:val="24"/>
          <w:szCs w:val="24"/>
        </w:rPr>
        <w:t xml:space="preserve">from </w:t>
      </w:r>
      <w:r w:rsidR="00E128C3" w:rsidRPr="004A32C4">
        <w:rPr>
          <w:rFonts w:ascii="Times New Roman" w:hAnsi="Times New Roman" w:cs="Times New Roman"/>
          <w:sz w:val="24"/>
          <w:szCs w:val="24"/>
        </w:rPr>
        <w:t>five founding members</w:t>
      </w:r>
      <w:r w:rsidR="00492B51" w:rsidRPr="004A32C4">
        <w:rPr>
          <w:rFonts w:ascii="Times New Roman" w:hAnsi="Times New Roman" w:cs="Times New Roman"/>
          <w:sz w:val="24"/>
          <w:szCs w:val="24"/>
        </w:rPr>
        <w:t xml:space="preserve"> initially to 37</w:t>
      </w:r>
      <w:r w:rsidRPr="004A32C4">
        <w:rPr>
          <w:rFonts w:ascii="Times New Roman" w:hAnsi="Times New Roman" w:cs="Times New Roman"/>
          <w:sz w:val="24"/>
          <w:szCs w:val="24"/>
        </w:rPr>
        <w:t xml:space="preserve"> today</w:t>
      </w:r>
      <w:r w:rsidR="00CF0B63" w:rsidRPr="004A32C4">
        <w:rPr>
          <w:rFonts w:ascii="Times New Roman" w:hAnsi="Times New Roman" w:cs="Times New Roman"/>
          <w:sz w:val="24"/>
          <w:szCs w:val="24"/>
        </w:rPr>
        <w:t>, including 1</w:t>
      </w:r>
      <w:r w:rsidR="00C71D6B" w:rsidRPr="004A32C4">
        <w:rPr>
          <w:rFonts w:ascii="Times New Roman" w:hAnsi="Times New Roman" w:cs="Times New Roman"/>
          <w:sz w:val="24"/>
          <w:szCs w:val="24"/>
        </w:rPr>
        <w:t>3</w:t>
      </w:r>
      <w:r w:rsidR="00CF0B63" w:rsidRPr="004A32C4">
        <w:rPr>
          <w:rFonts w:ascii="Times New Roman" w:hAnsi="Times New Roman" w:cs="Times New Roman"/>
          <w:sz w:val="24"/>
          <w:szCs w:val="24"/>
        </w:rPr>
        <w:t xml:space="preserve"> </w:t>
      </w:r>
      <w:r w:rsidR="00287326" w:rsidRPr="004A32C4">
        <w:rPr>
          <w:rFonts w:ascii="Times New Roman" w:hAnsi="Times New Roman" w:cs="Times New Roman"/>
          <w:sz w:val="24"/>
          <w:szCs w:val="24"/>
        </w:rPr>
        <w:t>member governments</w:t>
      </w:r>
      <w:r w:rsidRPr="004A32C4">
        <w:rPr>
          <w:rFonts w:ascii="Times New Roman" w:hAnsi="Times New Roman" w:cs="Times New Roman"/>
          <w:sz w:val="24"/>
          <w:szCs w:val="24"/>
        </w:rPr>
        <w:t>.</w:t>
      </w:r>
      <w:r w:rsidR="009F4318" w:rsidRPr="004A32C4">
        <w:rPr>
          <w:rStyle w:val="FootnoteReference"/>
          <w:rFonts w:ascii="Times New Roman" w:hAnsi="Times New Roman" w:cs="Times New Roman"/>
          <w:sz w:val="24"/>
          <w:szCs w:val="24"/>
        </w:rPr>
        <w:footnoteReference w:id="4"/>
      </w:r>
      <w:r w:rsidRPr="004A32C4">
        <w:rPr>
          <w:rFonts w:ascii="Times New Roman" w:hAnsi="Times New Roman" w:cs="Times New Roman"/>
          <w:sz w:val="24"/>
          <w:szCs w:val="24"/>
        </w:rPr>
        <w:t xml:space="preserve"> </w:t>
      </w:r>
      <w:r w:rsidR="00287326" w:rsidRPr="004A32C4">
        <w:rPr>
          <w:rFonts w:ascii="Times New Roman" w:hAnsi="Times New Roman" w:cs="Times New Roman"/>
          <w:sz w:val="24"/>
          <w:szCs w:val="24"/>
        </w:rPr>
        <w:t>2017 is</w:t>
      </w:r>
      <w:r w:rsidRPr="004A32C4">
        <w:rPr>
          <w:rFonts w:ascii="Times New Roman" w:hAnsi="Times New Roman" w:cs="Times New Roman"/>
          <w:sz w:val="24"/>
          <w:szCs w:val="24"/>
        </w:rPr>
        <w:t xml:space="preserve"> a </w:t>
      </w:r>
      <w:r w:rsidR="00287326" w:rsidRPr="004A32C4">
        <w:rPr>
          <w:rFonts w:ascii="Times New Roman" w:hAnsi="Times New Roman" w:cs="Times New Roman"/>
          <w:sz w:val="24"/>
          <w:szCs w:val="24"/>
        </w:rPr>
        <w:t>transition year for the network.</w:t>
      </w:r>
      <w:r w:rsidRPr="004A32C4">
        <w:rPr>
          <w:rFonts w:ascii="Times New Roman" w:hAnsi="Times New Roman" w:cs="Times New Roman"/>
          <w:sz w:val="24"/>
          <w:szCs w:val="24"/>
        </w:rPr>
        <w:t xml:space="preserve"> GIFT </w:t>
      </w:r>
      <w:r w:rsidR="00287326" w:rsidRPr="004A32C4">
        <w:rPr>
          <w:rFonts w:ascii="Times New Roman" w:hAnsi="Times New Roman" w:cs="Times New Roman"/>
          <w:sz w:val="24"/>
          <w:szCs w:val="24"/>
        </w:rPr>
        <w:t>concludes</w:t>
      </w:r>
      <w:r w:rsidRPr="004A32C4">
        <w:rPr>
          <w:rFonts w:ascii="Times New Roman" w:hAnsi="Times New Roman" w:cs="Times New Roman"/>
          <w:sz w:val="24"/>
          <w:szCs w:val="24"/>
        </w:rPr>
        <w:t xml:space="preserve"> its launching phase</w:t>
      </w:r>
      <w:r w:rsidRPr="008277A4">
        <w:rPr>
          <w:rFonts w:ascii="Times New Roman" w:hAnsi="Times New Roman" w:cs="Times New Roman"/>
          <w:sz w:val="24"/>
          <w:szCs w:val="24"/>
        </w:rPr>
        <w:t xml:space="preserve">, </w:t>
      </w:r>
      <w:r w:rsidR="00BD7B56">
        <w:rPr>
          <w:rFonts w:ascii="Times New Roman" w:hAnsi="Times New Roman" w:cs="Times New Roman"/>
          <w:sz w:val="24"/>
          <w:szCs w:val="24"/>
        </w:rPr>
        <w:t>and is</w:t>
      </w:r>
      <w:r>
        <w:rPr>
          <w:rFonts w:ascii="Times New Roman" w:hAnsi="Times New Roman" w:cs="Times New Roman"/>
          <w:color w:val="000000" w:themeColor="text1"/>
          <w:sz w:val="24"/>
          <w:szCs w:val="24"/>
        </w:rPr>
        <w:t xml:space="preserve"> now</w:t>
      </w:r>
      <w:r w:rsidRPr="008277A4">
        <w:rPr>
          <w:rFonts w:ascii="Times New Roman" w:hAnsi="Times New Roman" w:cs="Times New Roman"/>
          <w:color w:val="000000" w:themeColor="text1"/>
          <w:sz w:val="24"/>
          <w:szCs w:val="24"/>
        </w:rPr>
        <w:t xml:space="preserve"> entering its enhancing phase</w:t>
      </w:r>
      <w:r w:rsidRPr="008277A4">
        <w:rPr>
          <w:rFonts w:ascii="Times New Roman" w:hAnsi="Times New Roman" w:cs="Times New Roman"/>
          <w:sz w:val="24"/>
          <w:szCs w:val="24"/>
        </w:rPr>
        <w:t xml:space="preserve">, </w:t>
      </w:r>
      <w:r w:rsidRPr="008277A4">
        <w:rPr>
          <w:rFonts w:ascii="Times New Roman" w:hAnsi="Times New Roman" w:cs="Times New Roman"/>
          <w:color w:val="000000" w:themeColor="text1"/>
          <w:sz w:val="24"/>
          <w:szCs w:val="24"/>
        </w:rPr>
        <w:t>which will include instit</w:t>
      </w:r>
      <w:r w:rsidR="00287326">
        <w:rPr>
          <w:rFonts w:ascii="Times New Roman" w:hAnsi="Times New Roman" w:cs="Times New Roman"/>
          <w:color w:val="000000" w:themeColor="text1"/>
          <w:sz w:val="24"/>
          <w:szCs w:val="24"/>
        </w:rPr>
        <w:t>utionalizing the gains achieved;</w:t>
      </w:r>
      <w:r w:rsidRPr="008277A4">
        <w:rPr>
          <w:rFonts w:ascii="Times New Roman" w:hAnsi="Times New Roman" w:cs="Times New Roman"/>
          <w:color w:val="000000" w:themeColor="text1"/>
          <w:sz w:val="24"/>
          <w:szCs w:val="24"/>
        </w:rPr>
        <w:t xml:space="preserve"> deepen</w:t>
      </w:r>
      <w:r>
        <w:rPr>
          <w:rFonts w:ascii="Times New Roman" w:hAnsi="Times New Roman" w:cs="Times New Roman"/>
          <w:color w:val="000000" w:themeColor="text1"/>
          <w:sz w:val="24"/>
          <w:szCs w:val="24"/>
        </w:rPr>
        <w:t>ing</w:t>
      </w:r>
      <w:r w:rsidRPr="008277A4">
        <w:rPr>
          <w:rFonts w:ascii="Times New Roman" w:hAnsi="Times New Roman" w:cs="Times New Roman"/>
          <w:color w:val="000000" w:themeColor="text1"/>
          <w:sz w:val="24"/>
          <w:szCs w:val="24"/>
        </w:rPr>
        <w:t xml:space="preserve"> and diversify</w:t>
      </w:r>
      <w:r>
        <w:rPr>
          <w:rFonts w:ascii="Times New Roman" w:hAnsi="Times New Roman" w:cs="Times New Roman"/>
          <w:color w:val="000000" w:themeColor="text1"/>
          <w:sz w:val="24"/>
          <w:szCs w:val="24"/>
        </w:rPr>
        <w:t>ing</w:t>
      </w:r>
      <w:r w:rsidR="00287326">
        <w:rPr>
          <w:rFonts w:ascii="Times New Roman" w:hAnsi="Times New Roman" w:cs="Times New Roman"/>
          <w:color w:val="000000" w:themeColor="text1"/>
          <w:sz w:val="24"/>
          <w:szCs w:val="24"/>
        </w:rPr>
        <w:t xml:space="preserve"> key strategies;</w:t>
      </w:r>
      <w:r w:rsidRPr="008277A4">
        <w:rPr>
          <w:rFonts w:ascii="Times New Roman" w:hAnsi="Times New Roman" w:cs="Times New Roman"/>
          <w:color w:val="000000" w:themeColor="text1"/>
          <w:sz w:val="24"/>
          <w:szCs w:val="24"/>
        </w:rPr>
        <w:t xml:space="preserve"> monitor</w:t>
      </w:r>
      <w:r>
        <w:rPr>
          <w:rFonts w:ascii="Times New Roman" w:hAnsi="Times New Roman" w:cs="Times New Roman"/>
          <w:color w:val="000000" w:themeColor="text1"/>
          <w:sz w:val="24"/>
          <w:szCs w:val="24"/>
        </w:rPr>
        <w:t>ing</w:t>
      </w:r>
      <w:r w:rsidRPr="008277A4">
        <w:rPr>
          <w:rFonts w:ascii="Times New Roman" w:hAnsi="Times New Roman" w:cs="Times New Roman"/>
          <w:color w:val="000000" w:themeColor="text1"/>
          <w:sz w:val="24"/>
          <w:szCs w:val="24"/>
        </w:rPr>
        <w:t>, learn</w:t>
      </w:r>
      <w:r>
        <w:rPr>
          <w:rFonts w:ascii="Times New Roman" w:hAnsi="Times New Roman" w:cs="Times New Roman"/>
          <w:color w:val="000000" w:themeColor="text1"/>
          <w:sz w:val="24"/>
          <w:szCs w:val="24"/>
        </w:rPr>
        <w:t>ing</w:t>
      </w:r>
      <w:r w:rsidRPr="008277A4">
        <w:rPr>
          <w:rFonts w:ascii="Times New Roman" w:hAnsi="Times New Roman" w:cs="Times New Roman"/>
          <w:color w:val="000000" w:themeColor="text1"/>
          <w:sz w:val="24"/>
          <w:szCs w:val="24"/>
        </w:rPr>
        <w:t xml:space="preserve"> and correct</w:t>
      </w:r>
      <w:r>
        <w:rPr>
          <w:rFonts w:ascii="Times New Roman" w:hAnsi="Times New Roman" w:cs="Times New Roman"/>
          <w:color w:val="000000" w:themeColor="text1"/>
          <w:sz w:val="24"/>
          <w:szCs w:val="24"/>
        </w:rPr>
        <w:t>ing</w:t>
      </w:r>
      <w:r w:rsidR="00287326">
        <w:rPr>
          <w:rFonts w:ascii="Times New Roman" w:hAnsi="Times New Roman" w:cs="Times New Roman"/>
          <w:color w:val="000000" w:themeColor="text1"/>
          <w:sz w:val="24"/>
          <w:szCs w:val="24"/>
        </w:rPr>
        <w:t xml:space="preserve"> the course if necessary;</w:t>
      </w:r>
      <w:r w:rsidRPr="008277A4">
        <w:rPr>
          <w:rFonts w:ascii="Times New Roman" w:hAnsi="Times New Roman" w:cs="Times New Roman"/>
          <w:color w:val="000000" w:themeColor="text1"/>
          <w:sz w:val="24"/>
          <w:szCs w:val="24"/>
        </w:rPr>
        <w:t xml:space="preserve"> and build</w:t>
      </w:r>
      <w:r>
        <w:rPr>
          <w:rFonts w:ascii="Times New Roman" w:hAnsi="Times New Roman" w:cs="Times New Roman"/>
          <w:color w:val="000000" w:themeColor="text1"/>
          <w:sz w:val="24"/>
          <w:szCs w:val="24"/>
        </w:rPr>
        <w:t>ing</w:t>
      </w:r>
      <w:r w:rsidRPr="008277A4">
        <w:rPr>
          <w:rFonts w:ascii="Times New Roman" w:hAnsi="Times New Roman" w:cs="Times New Roman"/>
          <w:color w:val="000000" w:themeColor="text1"/>
          <w:sz w:val="24"/>
          <w:szCs w:val="24"/>
        </w:rPr>
        <w:t xml:space="preserve"> enduring connectivity and vibrancy of the network.</w:t>
      </w:r>
      <w:r>
        <w:rPr>
          <w:rStyle w:val="FootnoteReference"/>
          <w:rFonts w:ascii="Times New Roman" w:hAnsi="Times New Roman" w:cs="Times New Roman"/>
          <w:color w:val="000000" w:themeColor="text1"/>
          <w:sz w:val="24"/>
          <w:szCs w:val="24"/>
        </w:rPr>
        <w:footnoteReference w:id="5"/>
      </w:r>
    </w:p>
    <w:p w14:paraId="0B7EC95E" w14:textId="77777777" w:rsidR="00E068EC" w:rsidRDefault="00E068EC" w:rsidP="005240D0">
      <w:pPr>
        <w:spacing w:after="0" w:line="240" w:lineRule="auto"/>
        <w:jc w:val="both"/>
        <w:rPr>
          <w:rFonts w:ascii="Times New Roman" w:hAnsi="Times New Roman" w:cs="Times New Roman"/>
          <w:sz w:val="24"/>
          <w:szCs w:val="24"/>
        </w:rPr>
      </w:pPr>
    </w:p>
    <w:p w14:paraId="19FFCF87" w14:textId="77777777" w:rsidR="00F87728" w:rsidRDefault="00BF1D8B" w:rsidP="005240D0">
      <w:pPr>
        <w:spacing w:after="0" w:line="240" w:lineRule="auto"/>
        <w:jc w:val="both"/>
        <w:rPr>
          <w:rFonts w:ascii="Times New Roman" w:hAnsi="Times New Roman" w:cs="Times New Roman"/>
          <w:sz w:val="24"/>
          <w:szCs w:val="24"/>
        </w:rPr>
      </w:pPr>
      <w:r w:rsidRPr="00975E14">
        <w:rPr>
          <w:rFonts w:ascii="Times New Roman" w:hAnsi="Times New Roman" w:cs="Times New Roman"/>
          <w:sz w:val="24"/>
          <w:szCs w:val="24"/>
        </w:rPr>
        <w:t>By combining</w:t>
      </w:r>
      <w:r w:rsidR="00F430F9" w:rsidRPr="00975E14">
        <w:rPr>
          <w:rFonts w:ascii="Times New Roman" w:hAnsi="Times New Roman" w:cs="Times New Roman"/>
          <w:sz w:val="24"/>
          <w:szCs w:val="24"/>
        </w:rPr>
        <w:t xml:space="preserve"> an informal and fluid</w:t>
      </w:r>
      <w:r w:rsidRPr="00975E14">
        <w:rPr>
          <w:rFonts w:ascii="Times New Roman" w:hAnsi="Times New Roman" w:cs="Times New Roman"/>
          <w:sz w:val="24"/>
          <w:szCs w:val="24"/>
        </w:rPr>
        <w:t xml:space="preserve"> network approach with technical credibility and high-level commitment, GIFT has managed to accomplish a lot, with limited resources.</w:t>
      </w:r>
      <w:r w:rsidR="00F30D45" w:rsidRPr="00975E14">
        <w:rPr>
          <w:rStyle w:val="FootnoteReference"/>
          <w:rFonts w:ascii="Times New Roman" w:hAnsi="Times New Roman" w:cs="Times New Roman"/>
          <w:sz w:val="24"/>
          <w:szCs w:val="24"/>
        </w:rPr>
        <w:footnoteReference w:id="6"/>
      </w:r>
      <w:r w:rsidRPr="00975E14">
        <w:rPr>
          <w:rFonts w:ascii="Times New Roman" w:hAnsi="Times New Roman" w:cs="Times New Roman"/>
          <w:sz w:val="24"/>
          <w:szCs w:val="24"/>
        </w:rPr>
        <w:t xml:space="preserve"> As it matures and moves into the next stages of its development, the challenge </w:t>
      </w:r>
      <w:r w:rsidRPr="00187A2A">
        <w:rPr>
          <w:rFonts w:ascii="Times New Roman" w:hAnsi="Times New Roman" w:cs="Times New Roman"/>
          <w:sz w:val="24"/>
          <w:szCs w:val="24"/>
        </w:rPr>
        <w:t>reside</w:t>
      </w:r>
      <w:r w:rsidR="00BD7B56" w:rsidRPr="00187A2A">
        <w:rPr>
          <w:rFonts w:ascii="Times New Roman" w:hAnsi="Times New Roman" w:cs="Times New Roman"/>
          <w:sz w:val="24"/>
          <w:szCs w:val="24"/>
        </w:rPr>
        <w:t xml:space="preserve">s in how to institutionalize </w:t>
      </w:r>
      <w:r w:rsidR="00287326" w:rsidRPr="00187A2A">
        <w:rPr>
          <w:rFonts w:ascii="Times New Roman" w:hAnsi="Times New Roman" w:cs="Times New Roman"/>
          <w:sz w:val="24"/>
          <w:szCs w:val="24"/>
        </w:rPr>
        <w:t xml:space="preserve">its </w:t>
      </w:r>
      <w:r w:rsidR="00F87728" w:rsidRPr="001655A9">
        <w:rPr>
          <w:rFonts w:ascii="Times New Roman" w:hAnsi="Times New Roman" w:cs="Times New Roman"/>
          <w:sz w:val="24"/>
          <w:szCs w:val="24"/>
        </w:rPr>
        <w:t>model of peer learning</w:t>
      </w:r>
      <w:r w:rsidRPr="001655A9">
        <w:rPr>
          <w:rFonts w:ascii="Times New Roman" w:hAnsi="Times New Roman" w:cs="Times New Roman"/>
          <w:sz w:val="24"/>
          <w:szCs w:val="24"/>
        </w:rPr>
        <w:t xml:space="preserve">, capitalize on its gains to date, learn from them and </w:t>
      </w:r>
      <w:r w:rsidR="00F87728" w:rsidRPr="001655A9">
        <w:rPr>
          <w:rFonts w:ascii="Times New Roman" w:hAnsi="Times New Roman" w:cs="Times New Roman"/>
          <w:sz w:val="24"/>
          <w:szCs w:val="24"/>
        </w:rPr>
        <w:t>continue to improve and foment further peer learning.</w:t>
      </w:r>
    </w:p>
    <w:p w14:paraId="05C92040" w14:textId="77777777" w:rsidR="005240D0" w:rsidRDefault="005240D0" w:rsidP="005240D0">
      <w:pPr>
        <w:spacing w:after="0" w:line="240" w:lineRule="auto"/>
        <w:jc w:val="both"/>
        <w:rPr>
          <w:rFonts w:ascii="Times New Roman" w:hAnsi="Times New Roman" w:cs="Times New Roman"/>
          <w:sz w:val="24"/>
          <w:szCs w:val="24"/>
        </w:rPr>
      </w:pPr>
    </w:p>
    <w:p w14:paraId="0FE6DF31" w14:textId="53BF38F3" w:rsidR="005240D0" w:rsidRDefault="005240D0" w:rsidP="005240D0">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lastRenderedPageBreak/>
        <w:t xml:space="preserve">One of GIFT’s core activities is to </w:t>
      </w:r>
      <w:r w:rsidRPr="00FA695E">
        <w:rPr>
          <w:rFonts w:ascii="Times New Roman" w:hAnsi="Times New Roman" w:cs="Times New Roman"/>
          <w:sz w:val="24"/>
          <w:szCs w:val="24"/>
        </w:rPr>
        <w:t xml:space="preserve">pursue fiscal transparency </w:t>
      </w:r>
      <w:r w:rsidR="004758F5">
        <w:rPr>
          <w:rFonts w:ascii="Times New Roman" w:hAnsi="Times New Roman" w:cs="Times New Roman"/>
          <w:sz w:val="24"/>
          <w:szCs w:val="24"/>
        </w:rPr>
        <w:t xml:space="preserve">at country level </w:t>
      </w:r>
      <w:r w:rsidRPr="00FA695E">
        <w:rPr>
          <w:rFonts w:ascii="Times New Roman" w:hAnsi="Times New Roman" w:cs="Times New Roman"/>
          <w:sz w:val="24"/>
          <w:szCs w:val="24"/>
        </w:rPr>
        <w:t>through peer learning</w:t>
      </w:r>
      <w:r>
        <w:rPr>
          <w:rFonts w:ascii="Times New Roman" w:hAnsi="Times New Roman" w:cs="Times New Roman"/>
          <w:sz w:val="24"/>
          <w:szCs w:val="24"/>
        </w:rPr>
        <w:t xml:space="preserve">, </w:t>
      </w:r>
      <w:r w:rsidR="00BD7B56">
        <w:rPr>
          <w:rFonts w:ascii="Times New Roman" w:hAnsi="Times New Roman" w:cs="Times New Roman"/>
          <w:sz w:val="24"/>
          <w:szCs w:val="24"/>
        </w:rPr>
        <w:t xml:space="preserve">by </w:t>
      </w:r>
      <w:r w:rsidRPr="00FA695E">
        <w:rPr>
          <w:rFonts w:ascii="Times New Roman" w:hAnsi="Times New Roman" w:cs="Times New Roman"/>
          <w:sz w:val="24"/>
          <w:szCs w:val="24"/>
        </w:rPr>
        <w:t>creati</w:t>
      </w:r>
      <w:r w:rsidR="00BD7B56">
        <w:rPr>
          <w:rFonts w:ascii="Times New Roman" w:hAnsi="Times New Roman" w:cs="Times New Roman"/>
          <w:sz w:val="24"/>
          <w:szCs w:val="24"/>
        </w:rPr>
        <w:t>ng</w:t>
      </w:r>
      <w:r w:rsidRPr="00FA695E">
        <w:rPr>
          <w:rFonts w:ascii="Times New Roman" w:hAnsi="Times New Roman" w:cs="Times New Roman"/>
          <w:sz w:val="24"/>
          <w:szCs w:val="24"/>
        </w:rPr>
        <w:t xml:space="preserve"> a forum for sharing concrete experie</w:t>
      </w:r>
      <w:r>
        <w:rPr>
          <w:rFonts w:ascii="Times New Roman" w:hAnsi="Times New Roman" w:cs="Times New Roman"/>
          <w:sz w:val="24"/>
          <w:szCs w:val="24"/>
        </w:rPr>
        <w:t>nces and good practice among practitioners</w:t>
      </w:r>
      <w:r w:rsidR="00E128C3">
        <w:rPr>
          <w:rFonts w:ascii="Times New Roman" w:hAnsi="Times New Roman" w:cs="Times New Roman"/>
          <w:sz w:val="24"/>
          <w:szCs w:val="24"/>
        </w:rPr>
        <w:t xml:space="preserve"> from government, civil society, academia and the international donor community, from</w:t>
      </w:r>
      <w:r>
        <w:rPr>
          <w:rFonts w:ascii="Times New Roman" w:hAnsi="Times New Roman" w:cs="Times New Roman"/>
          <w:sz w:val="24"/>
          <w:szCs w:val="24"/>
        </w:rPr>
        <w:t xml:space="preserve"> across the world</w:t>
      </w:r>
      <w:r w:rsidRPr="00FA695E">
        <w:rPr>
          <w:rFonts w:ascii="Times New Roman" w:hAnsi="Times New Roman" w:cs="Times New Roman"/>
          <w:sz w:val="24"/>
          <w:szCs w:val="24"/>
        </w:rPr>
        <w:t xml:space="preserve">. A </w:t>
      </w:r>
      <w:r w:rsidR="000D4CB3">
        <w:rPr>
          <w:rFonts w:ascii="Times New Roman" w:hAnsi="Times New Roman" w:cs="Times New Roman"/>
          <w:sz w:val="24"/>
          <w:szCs w:val="24"/>
        </w:rPr>
        <w:t>2016</w:t>
      </w:r>
      <w:r w:rsidRPr="00FA695E">
        <w:rPr>
          <w:rFonts w:ascii="Times New Roman" w:hAnsi="Times New Roman" w:cs="Times New Roman"/>
          <w:sz w:val="24"/>
          <w:szCs w:val="24"/>
        </w:rPr>
        <w:t xml:space="preserve"> </w:t>
      </w:r>
      <w:r>
        <w:rPr>
          <w:rFonts w:ascii="Times New Roman" w:hAnsi="Times New Roman" w:cs="Times New Roman"/>
          <w:sz w:val="24"/>
          <w:szCs w:val="24"/>
        </w:rPr>
        <w:t>evaluation of GIFT</w:t>
      </w:r>
      <w:r w:rsidR="00287326">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found that it</w:t>
      </w:r>
      <w:r w:rsidRPr="00FA695E">
        <w:rPr>
          <w:rFonts w:ascii="Times New Roman" w:hAnsi="Times New Roman" w:cs="Times New Roman"/>
          <w:sz w:val="24"/>
          <w:szCs w:val="24"/>
        </w:rPr>
        <w:t>s activities in the area of peer learni</w:t>
      </w:r>
      <w:r w:rsidR="009321B6">
        <w:rPr>
          <w:rFonts w:ascii="Times New Roman" w:hAnsi="Times New Roman" w:cs="Times New Roman"/>
          <w:sz w:val="24"/>
          <w:szCs w:val="24"/>
        </w:rPr>
        <w:t>ng have been successful and</w:t>
      </w:r>
      <w:r w:rsidRPr="00FA695E">
        <w:rPr>
          <w:rFonts w:ascii="Times New Roman" w:hAnsi="Times New Roman" w:cs="Times New Roman"/>
          <w:sz w:val="24"/>
          <w:szCs w:val="24"/>
        </w:rPr>
        <w:t xml:space="preserve"> highly valued by the various stakeholders involved, especially as this provides an arena for exchange which delivers flexible and targeted responses</w:t>
      </w:r>
      <w:r w:rsidRPr="00E80D67">
        <w:rPr>
          <w:rFonts w:ascii="Times New Roman" w:hAnsi="Times New Roman" w:cs="Times New Roman"/>
          <w:sz w:val="24"/>
          <w:szCs w:val="24"/>
        </w:rPr>
        <w:t xml:space="preserve">. </w:t>
      </w:r>
    </w:p>
    <w:p w14:paraId="270D0729" w14:textId="77777777" w:rsidR="004A19D9" w:rsidRDefault="004A19D9" w:rsidP="005240D0">
      <w:pPr>
        <w:spacing w:after="0" w:line="240" w:lineRule="auto"/>
        <w:jc w:val="both"/>
        <w:rPr>
          <w:rFonts w:ascii="Times New Roman" w:hAnsi="Times New Roman" w:cs="Times New Roman"/>
          <w:iCs/>
          <w:sz w:val="24"/>
          <w:szCs w:val="24"/>
        </w:rPr>
      </w:pPr>
    </w:p>
    <w:p w14:paraId="39D877C0" w14:textId="08B975C9" w:rsidR="004A19D9" w:rsidRDefault="00D208F8" w:rsidP="004A1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GIFT’s peer learning activities </w:t>
      </w:r>
      <w:r w:rsidR="00175057">
        <w:rPr>
          <w:rFonts w:ascii="Times New Roman" w:hAnsi="Times New Roman" w:cs="Times New Roman"/>
          <w:sz w:val="24"/>
          <w:szCs w:val="24"/>
        </w:rPr>
        <w:t xml:space="preserve">have </w:t>
      </w:r>
      <w:r>
        <w:rPr>
          <w:rFonts w:ascii="Times New Roman" w:hAnsi="Times New Roman" w:cs="Times New Roman"/>
          <w:sz w:val="24"/>
          <w:szCs w:val="24"/>
        </w:rPr>
        <w:t>happen</w:t>
      </w:r>
      <w:r w:rsidR="00975E14">
        <w:rPr>
          <w:rFonts w:ascii="Times New Roman" w:hAnsi="Times New Roman" w:cs="Times New Roman"/>
          <w:sz w:val="24"/>
          <w:szCs w:val="24"/>
        </w:rPr>
        <w:t>ed</w:t>
      </w:r>
      <w:r>
        <w:rPr>
          <w:rFonts w:ascii="Times New Roman" w:hAnsi="Times New Roman" w:cs="Times New Roman"/>
          <w:sz w:val="24"/>
          <w:szCs w:val="24"/>
        </w:rPr>
        <w:t xml:space="preserve"> mainly within the framework of the Fiscal Openness Working Group (FOWG) of the Open Government Partnership (OGP). GIFT is the main driving force behind the FOWG</w:t>
      </w:r>
      <w:r w:rsidR="00BD7B56">
        <w:rPr>
          <w:rFonts w:ascii="Times New Roman" w:hAnsi="Times New Roman" w:cs="Times New Roman"/>
          <w:sz w:val="24"/>
          <w:szCs w:val="24"/>
        </w:rPr>
        <w:t>,</w:t>
      </w:r>
      <w:r>
        <w:rPr>
          <w:rFonts w:ascii="Times New Roman" w:hAnsi="Times New Roman" w:cs="Times New Roman"/>
          <w:sz w:val="24"/>
          <w:szCs w:val="24"/>
        </w:rPr>
        <w:t xml:space="preserve"> and the majority of its members are </w:t>
      </w:r>
      <w:r w:rsidR="00387F5D">
        <w:rPr>
          <w:rFonts w:ascii="Times New Roman" w:hAnsi="Times New Roman" w:cs="Times New Roman"/>
          <w:sz w:val="24"/>
          <w:szCs w:val="24"/>
        </w:rPr>
        <w:t xml:space="preserve">also participants in the FOWG. </w:t>
      </w:r>
      <w:r w:rsidR="000D4CB3">
        <w:rPr>
          <w:rFonts w:ascii="Times New Roman" w:hAnsi="Times New Roman" w:cs="Times New Roman"/>
          <w:sz w:val="24"/>
          <w:szCs w:val="24"/>
        </w:rPr>
        <w:t>T</w:t>
      </w:r>
      <w:r>
        <w:rPr>
          <w:rFonts w:ascii="Times New Roman" w:hAnsi="Times New Roman" w:cs="Times New Roman"/>
          <w:sz w:val="24"/>
          <w:szCs w:val="24"/>
        </w:rPr>
        <w:t xml:space="preserve">he objectives of GIFT’s peer learning activities are </w:t>
      </w:r>
      <w:r w:rsidR="000D4CB3">
        <w:rPr>
          <w:rFonts w:ascii="Times New Roman" w:hAnsi="Times New Roman" w:cs="Times New Roman"/>
          <w:sz w:val="24"/>
          <w:szCs w:val="24"/>
        </w:rPr>
        <w:t>aligned with</w:t>
      </w:r>
      <w:r w:rsidR="00FB0484">
        <w:rPr>
          <w:rFonts w:ascii="Times New Roman" w:hAnsi="Times New Roman" w:cs="Times New Roman"/>
          <w:sz w:val="24"/>
          <w:szCs w:val="24"/>
        </w:rPr>
        <w:t xml:space="preserve"> the FOWG objectives</w:t>
      </w:r>
      <w:r w:rsidR="000D4CB3">
        <w:rPr>
          <w:rFonts w:ascii="Times New Roman" w:hAnsi="Times New Roman" w:cs="Times New Roman"/>
          <w:sz w:val="24"/>
          <w:szCs w:val="24"/>
        </w:rPr>
        <w:t>.</w:t>
      </w:r>
      <w:r w:rsidR="00BD7B56">
        <w:rPr>
          <w:rStyle w:val="FootnoteReference"/>
          <w:rFonts w:ascii="Times New Roman" w:hAnsi="Times New Roman" w:cs="Times New Roman"/>
          <w:sz w:val="24"/>
          <w:szCs w:val="24"/>
        </w:rPr>
        <w:footnoteReference w:id="8"/>
      </w:r>
      <w:r w:rsidR="00FB0484">
        <w:rPr>
          <w:rFonts w:ascii="Times New Roman" w:hAnsi="Times New Roman" w:cs="Times New Roman"/>
          <w:sz w:val="24"/>
          <w:szCs w:val="24"/>
        </w:rPr>
        <w:t xml:space="preserve"> </w:t>
      </w:r>
      <w:r w:rsidR="00C56A64">
        <w:rPr>
          <w:rFonts w:ascii="Times New Roman" w:hAnsi="Times New Roman" w:cs="Times New Roman"/>
          <w:sz w:val="24"/>
          <w:szCs w:val="24"/>
        </w:rPr>
        <w:t>V</w:t>
      </w:r>
      <w:r w:rsidR="00FB0484">
        <w:rPr>
          <w:rFonts w:ascii="Times New Roman" w:hAnsi="Times New Roman" w:cs="Times New Roman"/>
          <w:sz w:val="24"/>
          <w:szCs w:val="24"/>
        </w:rPr>
        <w:t>iewed in light of</w:t>
      </w:r>
      <w:r w:rsidR="00C56A64">
        <w:rPr>
          <w:rFonts w:ascii="Times New Roman" w:hAnsi="Times New Roman" w:cs="Times New Roman"/>
          <w:sz w:val="24"/>
          <w:szCs w:val="24"/>
        </w:rPr>
        <w:t xml:space="preserve"> the FOWG objectives,</w:t>
      </w:r>
      <w:r w:rsidR="004A19D9" w:rsidRPr="004A19D9">
        <w:rPr>
          <w:rFonts w:ascii="Times New Roman" w:hAnsi="Times New Roman" w:cs="Times New Roman"/>
          <w:sz w:val="24"/>
          <w:szCs w:val="24"/>
        </w:rPr>
        <w:t xml:space="preserve"> GIFT founding documents</w:t>
      </w:r>
      <w:r w:rsidR="00C56A64">
        <w:rPr>
          <w:rFonts w:ascii="Times New Roman" w:hAnsi="Times New Roman" w:cs="Times New Roman"/>
          <w:sz w:val="24"/>
          <w:szCs w:val="24"/>
        </w:rPr>
        <w:t>,</w:t>
      </w:r>
      <w:r w:rsidR="004A19D9" w:rsidRPr="004A19D9">
        <w:rPr>
          <w:rFonts w:ascii="Times New Roman" w:hAnsi="Times New Roman" w:cs="Times New Roman"/>
          <w:sz w:val="24"/>
          <w:szCs w:val="24"/>
        </w:rPr>
        <w:t xml:space="preserve"> as well as interviews with key members of the GIFT </w:t>
      </w:r>
      <w:r w:rsidR="00DE79C1">
        <w:rPr>
          <w:rFonts w:ascii="Times New Roman" w:hAnsi="Times New Roman" w:cs="Times New Roman"/>
          <w:sz w:val="24"/>
          <w:szCs w:val="24"/>
        </w:rPr>
        <w:t>coordination</w:t>
      </w:r>
      <w:r w:rsidR="00DE79C1" w:rsidRPr="004A19D9">
        <w:rPr>
          <w:rFonts w:ascii="Times New Roman" w:hAnsi="Times New Roman" w:cs="Times New Roman"/>
          <w:sz w:val="24"/>
          <w:szCs w:val="24"/>
        </w:rPr>
        <w:t xml:space="preserve"> </w:t>
      </w:r>
      <w:r w:rsidR="004A19D9" w:rsidRPr="004A19D9">
        <w:rPr>
          <w:rFonts w:ascii="Times New Roman" w:hAnsi="Times New Roman" w:cs="Times New Roman"/>
          <w:sz w:val="24"/>
          <w:szCs w:val="24"/>
        </w:rPr>
        <w:t>team, the core objectives of GIFT’s peer learning activities can be expre</w:t>
      </w:r>
      <w:r w:rsidR="00C56A64">
        <w:rPr>
          <w:rFonts w:ascii="Times New Roman" w:hAnsi="Times New Roman" w:cs="Times New Roman"/>
          <w:sz w:val="24"/>
          <w:szCs w:val="24"/>
        </w:rPr>
        <w:t>ssed in four main points:</w:t>
      </w:r>
      <w:r w:rsidR="004A19D9" w:rsidRPr="004A19D9">
        <w:rPr>
          <w:rFonts w:ascii="Times New Roman" w:hAnsi="Times New Roman" w:cs="Times New Roman"/>
          <w:sz w:val="24"/>
          <w:szCs w:val="24"/>
        </w:rPr>
        <w:t xml:space="preserve"> </w:t>
      </w:r>
      <w:proofErr w:type="spellStart"/>
      <w:r w:rsidR="004A19D9" w:rsidRPr="004A19D9">
        <w:rPr>
          <w:rFonts w:ascii="Times New Roman" w:hAnsi="Times New Roman" w:cs="Times New Roman"/>
          <w:sz w:val="24"/>
          <w:szCs w:val="24"/>
        </w:rPr>
        <w:t>i</w:t>
      </w:r>
      <w:proofErr w:type="spellEnd"/>
      <w:r w:rsidR="004A19D9" w:rsidRPr="004A19D9">
        <w:rPr>
          <w:rFonts w:ascii="Times New Roman" w:hAnsi="Times New Roman" w:cs="Times New Roman"/>
          <w:sz w:val="24"/>
          <w:szCs w:val="24"/>
        </w:rPr>
        <w:t xml:space="preserve">) </w:t>
      </w:r>
      <w:r w:rsidR="00151A70">
        <w:rPr>
          <w:rFonts w:ascii="Times New Roman" w:hAnsi="Times New Roman" w:cs="Times New Roman"/>
          <w:sz w:val="24"/>
          <w:szCs w:val="24"/>
        </w:rPr>
        <w:t>provide a platform for peer-to-</w:t>
      </w:r>
      <w:r>
        <w:rPr>
          <w:rFonts w:ascii="Times New Roman" w:hAnsi="Times New Roman" w:cs="Times New Roman"/>
          <w:sz w:val="24"/>
          <w:szCs w:val="24"/>
        </w:rPr>
        <w:t>peer sharing and learning among</w:t>
      </w:r>
      <w:r w:rsidR="004A19D9" w:rsidRPr="004A19D9">
        <w:rPr>
          <w:rFonts w:ascii="Times New Roman" w:hAnsi="Times New Roman" w:cs="Times New Roman"/>
          <w:sz w:val="24"/>
          <w:szCs w:val="24"/>
        </w:rPr>
        <w:t xml:space="preserve"> relevant demand and supply actors in the field of fiscal transparency; ii) </w:t>
      </w:r>
      <w:r>
        <w:rPr>
          <w:rFonts w:ascii="Times New Roman" w:hAnsi="Times New Roman" w:cs="Times New Roman"/>
          <w:sz w:val="24"/>
          <w:szCs w:val="24"/>
        </w:rPr>
        <w:t xml:space="preserve">offer members efficient and coordinated access to international good practices, tools, norms, assessments and technical expertise on fiscal </w:t>
      </w:r>
      <w:r w:rsidR="00FB0484">
        <w:rPr>
          <w:rFonts w:ascii="Times New Roman" w:hAnsi="Times New Roman" w:cs="Times New Roman"/>
          <w:sz w:val="24"/>
          <w:szCs w:val="24"/>
        </w:rPr>
        <w:t>transparency</w:t>
      </w:r>
      <w:r w:rsidR="004A19D9" w:rsidRPr="004A19D9">
        <w:rPr>
          <w:rFonts w:ascii="Times New Roman" w:hAnsi="Times New Roman" w:cs="Times New Roman"/>
          <w:sz w:val="24"/>
          <w:szCs w:val="24"/>
        </w:rPr>
        <w:t xml:space="preserve">; iii) </w:t>
      </w:r>
      <w:r>
        <w:rPr>
          <w:rFonts w:ascii="Times New Roman" w:hAnsi="Times New Roman" w:cs="Times New Roman"/>
          <w:sz w:val="24"/>
          <w:szCs w:val="24"/>
        </w:rPr>
        <w:t>support members to implement their fiscal openness commitments within the framework of the</w:t>
      </w:r>
      <w:r w:rsidR="00FB0484">
        <w:rPr>
          <w:rFonts w:ascii="Times New Roman" w:hAnsi="Times New Roman" w:cs="Times New Roman"/>
          <w:sz w:val="24"/>
          <w:szCs w:val="24"/>
        </w:rPr>
        <w:t>ir</w:t>
      </w:r>
      <w:r>
        <w:rPr>
          <w:rFonts w:ascii="Times New Roman" w:hAnsi="Times New Roman" w:cs="Times New Roman"/>
          <w:sz w:val="24"/>
          <w:szCs w:val="24"/>
        </w:rPr>
        <w:t xml:space="preserve"> OGP</w:t>
      </w:r>
      <w:r w:rsidR="00FB0484">
        <w:rPr>
          <w:rFonts w:ascii="Times New Roman" w:hAnsi="Times New Roman" w:cs="Times New Roman"/>
          <w:sz w:val="24"/>
          <w:szCs w:val="24"/>
        </w:rPr>
        <w:t xml:space="preserve"> membership</w:t>
      </w:r>
      <w:r w:rsidR="004A19D9" w:rsidRPr="004A19D9">
        <w:rPr>
          <w:rFonts w:ascii="Times New Roman" w:hAnsi="Times New Roman" w:cs="Times New Roman"/>
          <w:sz w:val="24"/>
          <w:szCs w:val="24"/>
        </w:rPr>
        <w:t>; and iv) help advance reform and innovation in fiscal transparency and participation</w:t>
      </w:r>
      <w:r>
        <w:rPr>
          <w:rFonts w:ascii="Times New Roman" w:hAnsi="Times New Roman" w:cs="Times New Roman"/>
          <w:sz w:val="24"/>
          <w:szCs w:val="24"/>
        </w:rPr>
        <w:t>, and encourage other governments to become champions o</w:t>
      </w:r>
      <w:r w:rsidRPr="00BD7B56">
        <w:rPr>
          <w:rFonts w:ascii="Times New Roman" w:hAnsi="Times New Roman" w:cs="Times New Roman"/>
          <w:sz w:val="24"/>
          <w:szCs w:val="24"/>
        </w:rPr>
        <w:t>f fiscal openness</w:t>
      </w:r>
      <w:r w:rsidR="004A19D9" w:rsidRPr="00BD7B56">
        <w:rPr>
          <w:rFonts w:ascii="Times New Roman" w:hAnsi="Times New Roman" w:cs="Times New Roman"/>
          <w:sz w:val="24"/>
          <w:szCs w:val="24"/>
        </w:rPr>
        <w:t>.</w:t>
      </w:r>
      <w:r w:rsidR="006E4528" w:rsidRPr="00BD7B56">
        <w:rPr>
          <w:rFonts w:ascii="Times New Roman" w:hAnsi="Times New Roman" w:cs="Times New Roman"/>
          <w:sz w:val="24"/>
          <w:szCs w:val="24"/>
        </w:rPr>
        <w:t xml:space="preserve"> The achievement of these objectives will be gauged through this assessment.</w:t>
      </w:r>
    </w:p>
    <w:p w14:paraId="4076E202" w14:textId="77777777" w:rsidR="004804EB" w:rsidRDefault="004804EB" w:rsidP="004A19D9">
      <w:pPr>
        <w:spacing w:after="0" w:line="240" w:lineRule="auto"/>
        <w:jc w:val="both"/>
        <w:rPr>
          <w:rFonts w:ascii="Times New Roman" w:hAnsi="Times New Roman" w:cs="Times New Roman"/>
          <w:sz w:val="24"/>
          <w:szCs w:val="24"/>
        </w:rPr>
      </w:pPr>
    </w:p>
    <w:p w14:paraId="2BC937BA" w14:textId="77777777" w:rsidR="004804EB" w:rsidRDefault="004804EB" w:rsidP="004804EB">
      <w:pPr>
        <w:spacing w:after="0" w:line="240" w:lineRule="auto"/>
        <w:jc w:val="both"/>
        <w:rPr>
          <w:rFonts w:ascii="Times New Roman" w:eastAsia="Times New Roman" w:hAnsi="Times New Roman" w:cs="Times New Roman"/>
          <w:color w:val="000000"/>
          <w:sz w:val="24"/>
          <w:szCs w:val="24"/>
        </w:rPr>
      </w:pPr>
      <w:r w:rsidRPr="00FA695E">
        <w:rPr>
          <w:rFonts w:ascii="Times New Roman" w:hAnsi="Times New Roman" w:cs="Times New Roman"/>
          <w:sz w:val="24"/>
          <w:szCs w:val="24"/>
        </w:rPr>
        <w:t xml:space="preserve">The assessment </w:t>
      </w:r>
      <w:r>
        <w:rPr>
          <w:rFonts w:ascii="Times New Roman" w:hAnsi="Times New Roman" w:cs="Times New Roman"/>
          <w:sz w:val="24"/>
          <w:szCs w:val="24"/>
        </w:rPr>
        <w:t>has been</w:t>
      </w:r>
      <w:r w:rsidRPr="00FA695E">
        <w:rPr>
          <w:rFonts w:ascii="Times New Roman" w:hAnsi="Times New Roman" w:cs="Times New Roman"/>
          <w:sz w:val="24"/>
          <w:szCs w:val="24"/>
        </w:rPr>
        <w:t xml:space="preserve"> carried out by gathering information about GIFT’s peer learning activities through</w:t>
      </w:r>
      <w:r>
        <w:rPr>
          <w:rFonts w:ascii="Times New Roman" w:hAnsi="Times New Roman" w:cs="Times New Roman"/>
          <w:sz w:val="24"/>
          <w:szCs w:val="24"/>
        </w:rPr>
        <w:t xml:space="preserve"> review of relevant documents as well as through</w:t>
      </w:r>
      <w:r w:rsidR="00C56A64">
        <w:rPr>
          <w:rFonts w:ascii="Times New Roman" w:hAnsi="Times New Roman" w:cs="Times New Roman"/>
          <w:sz w:val="24"/>
          <w:szCs w:val="24"/>
        </w:rPr>
        <w:t xml:space="preserve"> interviews with</w:t>
      </w:r>
      <w:r w:rsidRPr="00FA695E">
        <w:rPr>
          <w:rFonts w:ascii="Times New Roman" w:hAnsi="Times New Roman" w:cs="Times New Roman"/>
          <w:sz w:val="24"/>
          <w:szCs w:val="24"/>
        </w:rPr>
        <w:t xml:space="preserve"> stakeholders. </w:t>
      </w:r>
    </w:p>
    <w:p w14:paraId="616B9B9B" w14:textId="77777777" w:rsidR="004804EB" w:rsidRDefault="004804EB" w:rsidP="004A19D9">
      <w:pPr>
        <w:spacing w:after="0" w:line="240" w:lineRule="auto"/>
        <w:jc w:val="both"/>
        <w:rPr>
          <w:rFonts w:ascii="Times New Roman" w:hAnsi="Times New Roman" w:cs="Times New Roman"/>
          <w:sz w:val="24"/>
          <w:szCs w:val="24"/>
        </w:rPr>
      </w:pPr>
    </w:p>
    <w:p w14:paraId="783D7C9F" w14:textId="77777777" w:rsidR="005240D0" w:rsidRPr="00866B1F" w:rsidRDefault="005240D0" w:rsidP="005240D0">
      <w:pPr>
        <w:spacing w:after="0" w:line="240" w:lineRule="auto"/>
        <w:jc w:val="both"/>
        <w:rPr>
          <w:b/>
          <w:smallCaps/>
        </w:rPr>
      </w:pPr>
      <w:r w:rsidRPr="00866B1F">
        <w:rPr>
          <w:rFonts w:ascii="Times New Roman" w:hAnsi="Times New Roman" w:cs="Times New Roman"/>
          <w:b/>
          <w:smallCaps/>
          <w:sz w:val="24"/>
          <w:szCs w:val="24"/>
        </w:rPr>
        <w:t>B</w:t>
      </w:r>
      <w:r w:rsidRPr="00866B1F">
        <w:rPr>
          <w:rFonts w:ascii="Times New Roman" w:hAnsi="Times New Roman" w:cs="Times New Roman"/>
          <w:b/>
          <w:smallCaps/>
          <w:sz w:val="24"/>
          <w:szCs w:val="24"/>
        </w:rPr>
        <w:tab/>
        <w:t>Objectives of the Assessment</w:t>
      </w:r>
    </w:p>
    <w:p w14:paraId="69E2CE81" w14:textId="77777777" w:rsidR="005240D0" w:rsidRPr="00FA695E" w:rsidRDefault="005240D0" w:rsidP="005240D0">
      <w:pPr>
        <w:spacing w:after="0" w:line="240" w:lineRule="auto"/>
        <w:jc w:val="both"/>
        <w:rPr>
          <w:rFonts w:ascii="Times New Roman" w:hAnsi="Times New Roman" w:cs="Times New Roman"/>
          <w:sz w:val="24"/>
          <w:szCs w:val="24"/>
        </w:rPr>
      </w:pPr>
    </w:p>
    <w:p w14:paraId="3D1916B0" w14:textId="77777777" w:rsidR="005240D0" w:rsidRDefault="003E3027" w:rsidP="005240D0">
      <w:pPr>
        <w:spacing w:after="0" w:line="240" w:lineRule="auto"/>
        <w:jc w:val="both"/>
        <w:rPr>
          <w:rFonts w:ascii="Times New Roman" w:hAnsi="Times New Roman" w:cs="Times New Roman"/>
          <w:sz w:val="24"/>
          <w:szCs w:val="24"/>
        </w:rPr>
      </w:pPr>
      <w:bookmarkStart w:id="1" w:name="_Hlk490040678"/>
      <w:r>
        <w:rPr>
          <w:rFonts w:ascii="Times New Roman" w:hAnsi="Times New Roman"/>
          <w:sz w:val="24"/>
          <w:szCs w:val="24"/>
        </w:rPr>
        <w:t>F</w:t>
      </w:r>
      <w:r w:rsidRPr="002D5539">
        <w:rPr>
          <w:rFonts w:ascii="Times New Roman" w:hAnsi="Times New Roman"/>
          <w:sz w:val="24"/>
          <w:szCs w:val="24"/>
        </w:rPr>
        <w:t xml:space="preserve">acilitating peer-to-peer learning </w:t>
      </w:r>
      <w:r>
        <w:rPr>
          <w:rFonts w:ascii="Times New Roman" w:hAnsi="Times New Roman"/>
          <w:sz w:val="24"/>
          <w:szCs w:val="24"/>
        </w:rPr>
        <w:t>is</w:t>
      </w:r>
      <w:r w:rsidRPr="002D5539">
        <w:rPr>
          <w:rFonts w:ascii="Times New Roman" w:hAnsi="Times New Roman"/>
          <w:sz w:val="24"/>
          <w:szCs w:val="24"/>
        </w:rPr>
        <w:t xml:space="preserve"> a core</w:t>
      </w:r>
      <w:r>
        <w:rPr>
          <w:rFonts w:ascii="Times New Roman" w:hAnsi="Times New Roman"/>
          <w:sz w:val="24"/>
          <w:szCs w:val="24"/>
        </w:rPr>
        <w:t xml:space="preserve"> component of GIFT’s activities.</w:t>
      </w:r>
      <w:r w:rsidRPr="002D5539">
        <w:rPr>
          <w:rFonts w:ascii="Times New Roman" w:hAnsi="Times New Roman"/>
          <w:sz w:val="24"/>
          <w:szCs w:val="24"/>
        </w:rPr>
        <w:t xml:space="preserve"> </w:t>
      </w:r>
      <w:r>
        <w:rPr>
          <w:rFonts w:ascii="Times New Roman" w:eastAsia="Times New Roman" w:hAnsi="Times New Roman" w:cs="Times New Roman"/>
          <w:color w:val="000000"/>
          <w:sz w:val="24"/>
          <w:szCs w:val="24"/>
        </w:rPr>
        <w:t xml:space="preserve">The main objective of this assessment is to </w:t>
      </w:r>
      <w:r w:rsidRPr="002D5539">
        <w:rPr>
          <w:rFonts w:ascii="Times New Roman" w:hAnsi="Times New Roman"/>
          <w:sz w:val="24"/>
          <w:szCs w:val="24"/>
        </w:rPr>
        <w:t xml:space="preserve">document and systematize these </w:t>
      </w:r>
      <w:r>
        <w:rPr>
          <w:rFonts w:ascii="Times New Roman" w:hAnsi="Times New Roman"/>
          <w:sz w:val="24"/>
          <w:szCs w:val="24"/>
        </w:rPr>
        <w:t xml:space="preserve">peer-to-peer learning </w:t>
      </w:r>
      <w:r w:rsidRPr="002D5539">
        <w:rPr>
          <w:rFonts w:ascii="Times New Roman" w:hAnsi="Times New Roman"/>
          <w:sz w:val="24"/>
          <w:szCs w:val="24"/>
        </w:rPr>
        <w:t xml:space="preserve">experiences in order to extract lessons and </w:t>
      </w:r>
      <w:r>
        <w:rPr>
          <w:rFonts w:ascii="Times New Roman" w:hAnsi="Times New Roman"/>
          <w:sz w:val="24"/>
          <w:szCs w:val="24"/>
        </w:rPr>
        <w:t>contribute to improving</w:t>
      </w:r>
      <w:r w:rsidRPr="002D5539">
        <w:rPr>
          <w:rFonts w:ascii="Times New Roman" w:hAnsi="Times New Roman"/>
          <w:sz w:val="24"/>
          <w:szCs w:val="24"/>
        </w:rPr>
        <w:t xml:space="preserve"> the </w:t>
      </w:r>
      <w:r w:rsidRPr="002D5539">
        <w:rPr>
          <w:rFonts w:ascii="Times New Roman" w:hAnsi="Times New Roman" w:cs="Times New Roman"/>
          <w:sz w:val="24"/>
          <w:szCs w:val="24"/>
        </w:rPr>
        <w:t>learning processes of the network</w:t>
      </w:r>
      <w:r w:rsidRPr="002D5539">
        <w:rPr>
          <w:rFonts w:ascii="Times New Roman" w:hAnsi="Times New Roman"/>
          <w:sz w:val="24"/>
          <w:szCs w:val="24"/>
        </w:rPr>
        <w:t xml:space="preserve">. </w:t>
      </w:r>
      <w:r>
        <w:rPr>
          <w:rFonts w:ascii="Times New Roman" w:hAnsi="Times New Roman" w:cs="Times New Roman"/>
          <w:sz w:val="24"/>
          <w:szCs w:val="24"/>
        </w:rPr>
        <w:t xml:space="preserve">The objective of this exercise is thus to learn from, as well as to propose ways to increase and improve peer learning processes within the network. </w:t>
      </w:r>
      <w:r w:rsidRPr="00BD7B56">
        <w:rPr>
          <w:rFonts w:ascii="Times New Roman" w:hAnsi="Times New Roman" w:cs="Times New Roman"/>
          <w:sz w:val="24"/>
          <w:szCs w:val="24"/>
        </w:rPr>
        <w:t xml:space="preserve">This work </w:t>
      </w:r>
      <w:r>
        <w:rPr>
          <w:rFonts w:ascii="Times New Roman" w:hAnsi="Times New Roman" w:cs="Times New Roman"/>
          <w:sz w:val="24"/>
          <w:szCs w:val="24"/>
        </w:rPr>
        <w:t>also intends</w:t>
      </w:r>
      <w:r w:rsidRPr="00BD7B56">
        <w:rPr>
          <w:rFonts w:ascii="Times New Roman" w:hAnsi="Times New Roman" w:cs="Times New Roman"/>
          <w:sz w:val="24"/>
          <w:szCs w:val="24"/>
        </w:rPr>
        <w:t xml:space="preserve"> to strengthen the link between the peer learning </w:t>
      </w:r>
      <w:r>
        <w:rPr>
          <w:rFonts w:ascii="Times New Roman" w:hAnsi="Times New Roman" w:cs="Times New Roman"/>
          <w:sz w:val="24"/>
          <w:szCs w:val="24"/>
        </w:rPr>
        <w:t>taking place</w:t>
      </w:r>
      <w:r w:rsidRPr="00BD7B56">
        <w:rPr>
          <w:rFonts w:ascii="Times New Roman" w:hAnsi="Times New Roman" w:cs="Times New Roman"/>
          <w:sz w:val="24"/>
          <w:szCs w:val="24"/>
        </w:rPr>
        <w:t xml:space="preserve"> at an international level, and the application of the learning and its impact on improving fiscal transparency at the national level of </w:t>
      </w:r>
      <w:r>
        <w:rPr>
          <w:rFonts w:ascii="Times New Roman" w:hAnsi="Times New Roman" w:cs="Times New Roman"/>
          <w:sz w:val="24"/>
          <w:szCs w:val="24"/>
        </w:rPr>
        <w:t xml:space="preserve">member </w:t>
      </w:r>
      <w:r w:rsidRPr="00BD7B56">
        <w:rPr>
          <w:rFonts w:ascii="Times New Roman" w:hAnsi="Times New Roman" w:cs="Times New Roman"/>
          <w:sz w:val="24"/>
          <w:szCs w:val="24"/>
        </w:rPr>
        <w:t>countr</w:t>
      </w:r>
      <w:r>
        <w:rPr>
          <w:rFonts w:ascii="Times New Roman" w:hAnsi="Times New Roman" w:cs="Times New Roman"/>
          <w:sz w:val="24"/>
          <w:szCs w:val="24"/>
        </w:rPr>
        <w:t>ies</w:t>
      </w:r>
      <w:r w:rsidRPr="00BD7B56">
        <w:rPr>
          <w:rFonts w:ascii="Times New Roman" w:hAnsi="Times New Roman" w:cs="Times New Roman"/>
          <w:sz w:val="24"/>
          <w:szCs w:val="24"/>
        </w:rPr>
        <w:t xml:space="preserve">. This </w:t>
      </w:r>
      <w:r>
        <w:rPr>
          <w:rFonts w:ascii="Times New Roman" w:hAnsi="Times New Roman" w:cs="Times New Roman"/>
          <w:sz w:val="24"/>
          <w:szCs w:val="24"/>
        </w:rPr>
        <w:t xml:space="preserve">process </w:t>
      </w:r>
      <w:r w:rsidRPr="00BD7B56">
        <w:rPr>
          <w:rFonts w:ascii="Times New Roman" w:hAnsi="Times New Roman" w:cs="Times New Roman"/>
          <w:sz w:val="24"/>
          <w:szCs w:val="24"/>
        </w:rPr>
        <w:t xml:space="preserve">carries great potential for establishing adaptive, iterative processes of learning, where countries apply </w:t>
      </w:r>
      <w:r>
        <w:rPr>
          <w:rFonts w:ascii="Times New Roman" w:hAnsi="Times New Roman" w:cs="Times New Roman"/>
          <w:sz w:val="24"/>
          <w:szCs w:val="24"/>
        </w:rPr>
        <w:t>what they have learned</w:t>
      </w:r>
      <w:r w:rsidRPr="00BD7B56">
        <w:rPr>
          <w:rFonts w:ascii="Times New Roman" w:hAnsi="Times New Roman" w:cs="Times New Roman"/>
          <w:sz w:val="24"/>
          <w:szCs w:val="24"/>
        </w:rPr>
        <w:t xml:space="preserve"> at the domestic level, and then feed lessons back into the network to foster further learning.</w:t>
      </w:r>
    </w:p>
    <w:p w14:paraId="06882007" w14:textId="77777777" w:rsidR="003E3027" w:rsidRDefault="003E3027" w:rsidP="005240D0">
      <w:pPr>
        <w:spacing w:after="0" w:line="240" w:lineRule="auto"/>
        <w:jc w:val="both"/>
        <w:rPr>
          <w:rFonts w:ascii="Times New Roman" w:hAnsi="Times New Roman" w:cs="Times New Roman"/>
          <w:sz w:val="24"/>
          <w:szCs w:val="24"/>
        </w:rPr>
      </w:pPr>
    </w:p>
    <w:p w14:paraId="2F4167F6" w14:textId="3CF13B69" w:rsidR="005240D0" w:rsidRPr="00FC07D5" w:rsidRDefault="005240D0" w:rsidP="005240D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the GIFT Coordination Team is small, </w:t>
      </w:r>
      <w:r w:rsidR="00507632">
        <w:rPr>
          <w:rFonts w:ascii="Times New Roman" w:eastAsia="Times New Roman" w:hAnsi="Times New Roman" w:cs="Times New Roman"/>
          <w:color w:val="000000"/>
          <w:sz w:val="24"/>
          <w:szCs w:val="24"/>
        </w:rPr>
        <w:t>including only one full-time employee, the</w:t>
      </w:r>
      <w:r w:rsidR="00E3647F">
        <w:rPr>
          <w:rFonts w:ascii="Times New Roman" w:eastAsia="Times New Roman" w:hAnsi="Times New Roman" w:cs="Times New Roman"/>
          <w:color w:val="000000"/>
          <w:sz w:val="24"/>
          <w:szCs w:val="24"/>
        </w:rPr>
        <w:t xml:space="preserve"> </w:t>
      </w:r>
      <w:r w:rsidR="00507632">
        <w:rPr>
          <w:rFonts w:ascii="Times New Roman" w:eastAsia="Times New Roman" w:hAnsi="Times New Roman" w:cs="Times New Roman"/>
          <w:color w:val="000000"/>
          <w:sz w:val="24"/>
          <w:szCs w:val="24"/>
        </w:rPr>
        <w:t>Network Director, plus a part-time staff of three experts and one program assistant,</w:t>
      </w:r>
      <w:r w:rsidR="00507632" w:rsidRPr="002C63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 additional goal </w:t>
      </w:r>
      <w:r w:rsidR="00774F19">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to extract lessons of the networks’ learning experience so that these lessons can inform similar processes in other networks and environments. In contexts where governments and international stakeholders are willing to learn from each other, in dialogue with civil society organizations or </w:t>
      </w:r>
      <w:r w:rsidRPr="00FC07D5">
        <w:rPr>
          <w:rFonts w:ascii="Times New Roman" w:eastAsia="Times New Roman" w:hAnsi="Times New Roman" w:cs="Times New Roman"/>
          <w:color w:val="000000"/>
          <w:sz w:val="24"/>
          <w:szCs w:val="24"/>
        </w:rPr>
        <w:lastRenderedPageBreak/>
        <w:t>representatives of the public that uses the fiscal information disclosed through transparency activities or reforms, GIFT’s learning and networking experiences could provide valuable lessons and replicable mechanisms.</w:t>
      </w:r>
    </w:p>
    <w:p w14:paraId="7B3E23C7" w14:textId="77777777" w:rsidR="005240D0" w:rsidRPr="00FC07D5" w:rsidRDefault="005240D0" w:rsidP="005240D0">
      <w:pPr>
        <w:spacing w:after="0" w:line="240" w:lineRule="auto"/>
        <w:jc w:val="both"/>
        <w:rPr>
          <w:rFonts w:ascii="Times New Roman" w:eastAsia="Times New Roman" w:hAnsi="Times New Roman" w:cs="Times New Roman"/>
          <w:color w:val="000000"/>
          <w:sz w:val="24"/>
          <w:szCs w:val="24"/>
        </w:rPr>
      </w:pPr>
    </w:p>
    <w:bookmarkEnd w:id="1"/>
    <w:p w14:paraId="19EF7A36" w14:textId="77777777" w:rsidR="005240D0" w:rsidRPr="00FC07D5" w:rsidRDefault="005240D0" w:rsidP="001D2E64">
      <w:pPr>
        <w:spacing w:after="0" w:line="240" w:lineRule="auto"/>
        <w:rPr>
          <w:rFonts w:ascii="Times New Roman" w:hAnsi="Times New Roman" w:cs="Times New Roman"/>
          <w:sz w:val="24"/>
          <w:szCs w:val="24"/>
        </w:rPr>
      </w:pPr>
    </w:p>
    <w:p w14:paraId="13303945" w14:textId="77777777" w:rsidR="001324A0" w:rsidRPr="00FC07D5" w:rsidRDefault="001324A0" w:rsidP="001D2E64">
      <w:pPr>
        <w:spacing w:after="0" w:line="240" w:lineRule="auto"/>
        <w:rPr>
          <w:rFonts w:ascii="Times New Roman" w:hAnsi="Times New Roman" w:cs="Times New Roman"/>
          <w:b/>
          <w:caps/>
          <w:sz w:val="24"/>
          <w:szCs w:val="24"/>
        </w:rPr>
      </w:pPr>
      <w:r w:rsidRPr="00FC07D5">
        <w:rPr>
          <w:rFonts w:ascii="Times New Roman" w:hAnsi="Times New Roman" w:cs="Times New Roman"/>
          <w:b/>
          <w:caps/>
          <w:sz w:val="24"/>
          <w:szCs w:val="24"/>
        </w:rPr>
        <w:t>II</w:t>
      </w:r>
      <w:r w:rsidRPr="00FC07D5">
        <w:rPr>
          <w:rFonts w:ascii="Times New Roman" w:hAnsi="Times New Roman" w:cs="Times New Roman"/>
          <w:b/>
          <w:caps/>
          <w:sz w:val="24"/>
          <w:szCs w:val="24"/>
        </w:rPr>
        <w:tab/>
        <w:t>Focus</w:t>
      </w:r>
      <w:r w:rsidR="00EE0B9C" w:rsidRPr="00FC07D5">
        <w:rPr>
          <w:rFonts w:ascii="Times New Roman" w:hAnsi="Times New Roman" w:cs="Times New Roman"/>
          <w:b/>
          <w:caps/>
          <w:sz w:val="24"/>
          <w:szCs w:val="24"/>
        </w:rPr>
        <w:t>, scope and methodology</w:t>
      </w:r>
    </w:p>
    <w:p w14:paraId="3C11C2C4" w14:textId="77777777" w:rsidR="001324A0" w:rsidRPr="00FC07D5" w:rsidRDefault="001324A0" w:rsidP="001D2E64">
      <w:pPr>
        <w:spacing w:after="0" w:line="240" w:lineRule="auto"/>
        <w:rPr>
          <w:rFonts w:ascii="Times New Roman" w:hAnsi="Times New Roman" w:cs="Times New Roman"/>
          <w:sz w:val="24"/>
          <w:szCs w:val="24"/>
        </w:rPr>
      </w:pPr>
    </w:p>
    <w:p w14:paraId="1069A39C" w14:textId="6DA95B34" w:rsidR="004C3527" w:rsidRDefault="004C3527" w:rsidP="004C3527">
      <w:pPr>
        <w:spacing w:after="0" w:line="240" w:lineRule="auto"/>
        <w:jc w:val="both"/>
        <w:rPr>
          <w:rFonts w:ascii="Times New Roman" w:hAnsi="Times New Roman" w:cs="Times New Roman"/>
          <w:sz w:val="24"/>
          <w:szCs w:val="24"/>
        </w:rPr>
      </w:pPr>
      <w:r w:rsidRPr="00FC07D5">
        <w:rPr>
          <w:rFonts w:ascii="Times New Roman" w:hAnsi="Times New Roman" w:cs="Times New Roman"/>
          <w:sz w:val="24"/>
          <w:szCs w:val="24"/>
        </w:rPr>
        <w:t>The findings of the review of GIFT’s peer learning activities have been considered according to a conceptual framework for promoting and assessing value creation in communities and networks,</w:t>
      </w:r>
      <w:r>
        <w:rPr>
          <w:rFonts w:ascii="Times New Roman" w:hAnsi="Times New Roman" w:cs="Times New Roman"/>
          <w:sz w:val="24"/>
          <w:szCs w:val="24"/>
        </w:rPr>
        <w:t xml:space="preserve"> developed by Wenger </w:t>
      </w:r>
      <w:r w:rsidRPr="00B81D4F">
        <w:rPr>
          <w:rFonts w:ascii="Times New Roman" w:hAnsi="Times New Roman" w:cs="Times New Roman"/>
          <w:sz w:val="24"/>
          <w:szCs w:val="24"/>
        </w:rPr>
        <w:t xml:space="preserve">et al. (2011). </w:t>
      </w:r>
      <w:r w:rsidR="00D4053F" w:rsidRPr="00BD7B56">
        <w:rPr>
          <w:rFonts w:ascii="Times New Roman" w:hAnsi="Times New Roman" w:cs="Times New Roman"/>
          <w:sz w:val="24"/>
          <w:szCs w:val="24"/>
        </w:rPr>
        <w:t xml:space="preserve">This model </w:t>
      </w:r>
      <w:r w:rsidR="003057F6">
        <w:rPr>
          <w:rFonts w:ascii="Times New Roman" w:hAnsi="Times New Roman" w:cs="Times New Roman"/>
          <w:sz w:val="24"/>
          <w:szCs w:val="24"/>
        </w:rPr>
        <w:t>is</w:t>
      </w:r>
      <w:r w:rsidR="00D4053F" w:rsidRPr="00BD7B56">
        <w:rPr>
          <w:rFonts w:ascii="Times New Roman" w:hAnsi="Times New Roman" w:cs="Times New Roman"/>
          <w:sz w:val="24"/>
          <w:szCs w:val="24"/>
        </w:rPr>
        <w:t xml:space="preserve"> used to assess the extent to which the GIFT network is creating value for its members, </w:t>
      </w:r>
      <w:r w:rsidR="00082D7E" w:rsidRPr="00BD7B56">
        <w:rPr>
          <w:rFonts w:ascii="Times New Roman" w:hAnsi="Times New Roman" w:cs="Times New Roman"/>
          <w:sz w:val="24"/>
          <w:szCs w:val="24"/>
        </w:rPr>
        <w:t>in other words, the extent to which it fulfills its objectiv</w:t>
      </w:r>
      <w:r w:rsidR="00B65053" w:rsidRPr="00BD7B56">
        <w:rPr>
          <w:rFonts w:ascii="Times New Roman" w:hAnsi="Times New Roman" w:cs="Times New Roman"/>
          <w:sz w:val="24"/>
          <w:szCs w:val="24"/>
        </w:rPr>
        <w:t xml:space="preserve">es as listed above, and </w:t>
      </w:r>
      <w:r w:rsidR="008241FD" w:rsidRPr="00BD7B56">
        <w:rPr>
          <w:rFonts w:ascii="Times New Roman" w:hAnsi="Times New Roman" w:cs="Times New Roman"/>
          <w:sz w:val="24"/>
          <w:szCs w:val="24"/>
        </w:rPr>
        <w:t>supports countries’ learning within the network while also helping them transfer and apply that knowledge to their domestic contexts</w:t>
      </w:r>
      <w:r w:rsidR="00082D7E" w:rsidRPr="00BD7B56">
        <w:rPr>
          <w:rFonts w:ascii="Times New Roman" w:hAnsi="Times New Roman" w:cs="Times New Roman"/>
          <w:sz w:val="24"/>
          <w:szCs w:val="24"/>
        </w:rPr>
        <w:t>. The</w:t>
      </w:r>
      <w:r w:rsidRPr="00BD7B56">
        <w:rPr>
          <w:rFonts w:ascii="Times New Roman" w:hAnsi="Times New Roman" w:cs="Times New Roman"/>
          <w:sz w:val="24"/>
          <w:szCs w:val="24"/>
        </w:rPr>
        <w:t xml:space="preserve"> model considers five cycles of value creation</w:t>
      </w:r>
      <w:r w:rsidR="0079693B">
        <w:rPr>
          <w:rFonts w:ascii="Times New Roman" w:hAnsi="Times New Roman" w:cs="Times New Roman"/>
          <w:sz w:val="24"/>
          <w:szCs w:val="24"/>
        </w:rPr>
        <w:t xml:space="preserve">, which </w:t>
      </w:r>
      <w:r w:rsidR="003057F6">
        <w:rPr>
          <w:rFonts w:ascii="Times New Roman" w:hAnsi="Times New Roman" w:cs="Times New Roman"/>
          <w:sz w:val="24"/>
          <w:szCs w:val="24"/>
        </w:rPr>
        <w:t>are</w:t>
      </w:r>
      <w:r w:rsidR="0079693B">
        <w:rPr>
          <w:rFonts w:ascii="Times New Roman" w:hAnsi="Times New Roman" w:cs="Times New Roman"/>
          <w:sz w:val="24"/>
          <w:szCs w:val="24"/>
        </w:rPr>
        <w:t xml:space="preserve"> described</w:t>
      </w:r>
      <w:r w:rsidR="00D2259F">
        <w:rPr>
          <w:rFonts w:ascii="Times New Roman" w:hAnsi="Times New Roman" w:cs="Times New Roman"/>
          <w:sz w:val="24"/>
          <w:szCs w:val="24"/>
        </w:rPr>
        <w:t xml:space="preserve"> below,</w:t>
      </w:r>
      <w:r w:rsidR="0079693B">
        <w:rPr>
          <w:rFonts w:ascii="Times New Roman" w:hAnsi="Times New Roman" w:cs="Times New Roman"/>
          <w:sz w:val="24"/>
          <w:szCs w:val="24"/>
        </w:rPr>
        <w:t xml:space="preserve"> in section </w:t>
      </w:r>
      <w:r w:rsidR="00D2259F">
        <w:rPr>
          <w:rFonts w:ascii="Times New Roman" w:hAnsi="Times New Roman" w:cs="Times New Roman"/>
          <w:sz w:val="24"/>
          <w:szCs w:val="24"/>
        </w:rPr>
        <w:t xml:space="preserve">IV </w:t>
      </w:r>
      <w:r w:rsidR="00EF7A8E">
        <w:rPr>
          <w:rFonts w:ascii="Times New Roman" w:hAnsi="Times New Roman" w:cs="Times New Roman"/>
          <w:sz w:val="24"/>
          <w:szCs w:val="24"/>
        </w:rPr>
        <w:t>on Peer learning and value creation</w:t>
      </w:r>
      <w:r w:rsidRPr="00BD7B56">
        <w:rPr>
          <w:rFonts w:ascii="Times New Roman" w:hAnsi="Times New Roman" w:cs="Times New Roman"/>
          <w:sz w:val="24"/>
          <w:szCs w:val="24"/>
        </w:rPr>
        <w:t xml:space="preserve">: </w:t>
      </w:r>
      <w:proofErr w:type="spellStart"/>
      <w:r w:rsidRPr="00BD7B56">
        <w:rPr>
          <w:rFonts w:ascii="Times New Roman" w:hAnsi="Times New Roman" w:cs="Times New Roman"/>
          <w:sz w:val="24"/>
          <w:szCs w:val="24"/>
        </w:rPr>
        <w:t>i</w:t>
      </w:r>
      <w:proofErr w:type="spellEnd"/>
      <w:r w:rsidRPr="00BD7B56">
        <w:rPr>
          <w:rFonts w:ascii="Times New Roman" w:hAnsi="Times New Roman" w:cs="Times New Roman"/>
          <w:sz w:val="24"/>
          <w:szCs w:val="24"/>
        </w:rPr>
        <w:t>) immediate value; ii) potential</w:t>
      </w:r>
      <w:r w:rsidRPr="00B81D4F">
        <w:rPr>
          <w:rFonts w:ascii="Times New Roman" w:hAnsi="Times New Roman" w:cs="Times New Roman"/>
          <w:sz w:val="24"/>
          <w:szCs w:val="24"/>
        </w:rPr>
        <w:t xml:space="preserve"> value; iii) applied value; iv) realized value; and v) reframing value. </w:t>
      </w:r>
      <w:r w:rsidR="00B81D4F" w:rsidRPr="00B81D4F">
        <w:rPr>
          <w:rFonts w:ascii="Times New Roman" w:hAnsi="Times New Roman" w:cs="Times New Roman"/>
          <w:sz w:val="24"/>
          <w:szCs w:val="24"/>
        </w:rPr>
        <w:t>While not applied strictly, t</w:t>
      </w:r>
      <w:r w:rsidRPr="00B81D4F">
        <w:rPr>
          <w:rFonts w:ascii="Times New Roman" w:hAnsi="Times New Roman" w:cs="Times New Roman"/>
          <w:sz w:val="24"/>
          <w:szCs w:val="24"/>
        </w:rPr>
        <w:t xml:space="preserve">his model </w:t>
      </w:r>
      <w:r w:rsidR="003057F6">
        <w:rPr>
          <w:rFonts w:ascii="Times New Roman" w:hAnsi="Times New Roman" w:cs="Times New Roman"/>
          <w:sz w:val="24"/>
          <w:szCs w:val="24"/>
        </w:rPr>
        <w:t>is</w:t>
      </w:r>
      <w:r w:rsidRPr="00B81D4F">
        <w:rPr>
          <w:rFonts w:ascii="Times New Roman" w:hAnsi="Times New Roman" w:cs="Times New Roman"/>
          <w:sz w:val="24"/>
          <w:szCs w:val="24"/>
        </w:rPr>
        <w:t xml:space="preserve"> used as a</w:t>
      </w:r>
      <w:r w:rsidR="0097734D">
        <w:rPr>
          <w:rFonts w:ascii="Times New Roman" w:hAnsi="Times New Roman" w:cs="Times New Roman"/>
          <w:sz w:val="24"/>
          <w:szCs w:val="24"/>
        </w:rPr>
        <w:t xml:space="preserve"> reference</w:t>
      </w:r>
      <w:r w:rsidRPr="00B81D4F">
        <w:rPr>
          <w:rFonts w:ascii="Times New Roman" w:hAnsi="Times New Roman" w:cs="Times New Roman"/>
          <w:sz w:val="24"/>
          <w:szCs w:val="24"/>
        </w:rPr>
        <w:t xml:space="preserve"> framework for the analysis, to detect trends of value creation, rather than as a tool for evaluating specific outcomes of individual peer learning processes.</w:t>
      </w:r>
      <w:r>
        <w:rPr>
          <w:rFonts w:ascii="Times New Roman" w:hAnsi="Times New Roman" w:cs="Times New Roman"/>
          <w:sz w:val="24"/>
          <w:szCs w:val="24"/>
        </w:rPr>
        <w:t xml:space="preserve"> </w:t>
      </w:r>
    </w:p>
    <w:p w14:paraId="3FB6594F" w14:textId="77777777" w:rsidR="004C3527" w:rsidRDefault="004C3527" w:rsidP="008C2A63">
      <w:pPr>
        <w:spacing w:after="0" w:line="240" w:lineRule="auto"/>
        <w:jc w:val="both"/>
        <w:rPr>
          <w:rFonts w:ascii="Times New Roman" w:hAnsi="Times New Roman" w:cs="Times New Roman"/>
          <w:sz w:val="24"/>
          <w:szCs w:val="24"/>
        </w:rPr>
      </w:pPr>
    </w:p>
    <w:p w14:paraId="518D0A08" w14:textId="364E8CBD" w:rsidR="00992DC7" w:rsidRDefault="008C2A63" w:rsidP="008C2A63">
      <w:pPr>
        <w:spacing w:after="0" w:line="240" w:lineRule="auto"/>
        <w:jc w:val="both"/>
        <w:rPr>
          <w:rFonts w:ascii="Times New Roman" w:eastAsia="Times New Roman" w:hAnsi="Times New Roman" w:cs="Times New Roman"/>
          <w:color w:val="000000"/>
          <w:sz w:val="24"/>
          <w:szCs w:val="24"/>
        </w:rPr>
      </w:pPr>
      <w:r w:rsidRPr="00FA695E">
        <w:rPr>
          <w:rFonts w:ascii="Times New Roman" w:hAnsi="Times New Roman" w:cs="Times New Roman"/>
          <w:sz w:val="24"/>
          <w:szCs w:val="24"/>
        </w:rPr>
        <w:t xml:space="preserve">The assessment </w:t>
      </w:r>
      <w:r>
        <w:rPr>
          <w:rFonts w:ascii="Times New Roman" w:hAnsi="Times New Roman" w:cs="Times New Roman"/>
          <w:sz w:val="24"/>
          <w:szCs w:val="24"/>
        </w:rPr>
        <w:t>has been</w:t>
      </w:r>
      <w:r w:rsidRPr="00FA695E">
        <w:rPr>
          <w:rFonts w:ascii="Times New Roman" w:hAnsi="Times New Roman" w:cs="Times New Roman"/>
          <w:sz w:val="24"/>
          <w:szCs w:val="24"/>
        </w:rPr>
        <w:t xml:space="preserve"> carried out by gathering information about GIFT’s peer learning activities through interviews with stakeholders. </w:t>
      </w:r>
      <w:r>
        <w:rPr>
          <w:rFonts w:ascii="Times New Roman" w:hAnsi="Times New Roman" w:cs="Times New Roman"/>
          <w:sz w:val="24"/>
          <w:szCs w:val="24"/>
        </w:rPr>
        <w:t>In addition to interviews with the GIFT team, t</w:t>
      </w:r>
      <w:r w:rsidRPr="00FA695E">
        <w:rPr>
          <w:rFonts w:ascii="Times New Roman" w:hAnsi="Times New Roman" w:cs="Times New Roman"/>
          <w:sz w:val="24"/>
          <w:szCs w:val="24"/>
        </w:rPr>
        <w:t>his</w:t>
      </w:r>
      <w:r>
        <w:rPr>
          <w:rFonts w:ascii="Times New Roman" w:hAnsi="Times New Roman" w:cs="Times New Roman"/>
          <w:sz w:val="24"/>
          <w:szCs w:val="24"/>
        </w:rPr>
        <w:t xml:space="preserve"> also</w:t>
      </w:r>
      <w:r w:rsidRPr="00FA695E">
        <w:rPr>
          <w:rFonts w:ascii="Times New Roman" w:hAnsi="Times New Roman" w:cs="Times New Roman"/>
          <w:sz w:val="24"/>
          <w:szCs w:val="24"/>
        </w:rPr>
        <w:t xml:space="preserve"> </w:t>
      </w:r>
      <w:r w:rsidR="005B1340">
        <w:rPr>
          <w:rFonts w:ascii="Times New Roman" w:eastAsia="Times New Roman" w:hAnsi="Times New Roman" w:cs="Times New Roman"/>
          <w:color w:val="000000"/>
          <w:sz w:val="24"/>
          <w:szCs w:val="24"/>
        </w:rPr>
        <w:t>includ</w:t>
      </w:r>
      <w:r w:rsidR="00B81D4F">
        <w:rPr>
          <w:rFonts w:ascii="Times New Roman" w:eastAsia="Times New Roman" w:hAnsi="Times New Roman" w:cs="Times New Roman"/>
          <w:color w:val="000000"/>
          <w:sz w:val="24"/>
          <w:szCs w:val="24"/>
        </w:rPr>
        <w:t>es</w:t>
      </w:r>
      <w:r w:rsidR="00B81D4F" w:rsidRPr="00FA695E">
        <w:rPr>
          <w:rFonts w:ascii="Times New Roman" w:eastAsia="Times New Roman" w:hAnsi="Times New Roman" w:cs="Times New Roman"/>
          <w:color w:val="000000"/>
          <w:sz w:val="24"/>
          <w:szCs w:val="24"/>
        </w:rPr>
        <w:t xml:space="preserve"> </w:t>
      </w:r>
      <w:r w:rsidRPr="00FA695E">
        <w:rPr>
          <w:rFonts w:ascii="Times New Roman" w:eastAsia="Times New Roman" w:hAnsi="Times New Roman" w:cs="Times New Roman"/>
          <w:color w:val="000000"/>
          <w:sz w:val="24"/>
          <w:szCs w:val="24"/>
        </w:rPr>
        <w:t xml:space="preserve">interviews with </w:t>
      </w:r>
      <w:r>
        <w:rPr>
          <w:rFonts w:ascii="Times New Roman" w:eastAsia="Times New Roman" w:hAnsi="Times New Roman" w:cs="Times New Roman"/>
          <w:color w:val="000000"/>
          <w:sz w:val="24"/>
          <w:szCs w:val="24"/>
        </w:rPr>
        <w:t xml:space="preserve">GIFT stewards, including </w:t>
      </w:r>
      <w:r w:rsidRPr="00FA695E">
        <w:rPr>
          <w:rFonts w:ascii="Times New Roman" w:eastAsia="Times New Roman" w:hAnsi="Times New Roman" w:cs="Times New Roman"/>
          <w:color w:val="000000"/>
          <w:sz w:val="24"/>
          <w:szCs w:val="24"/>
        </w:rPr>
        <w:t>government representatives, officials of international institutions and civil society representatives</w:t>
      </w:r>
      <w:r>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9"/>
      </w:r>
      <w:r w:rsidRPr="00FA695E">
        <w:rPr>
          <w:rFonts w:ascii="Times New Roman" w:eastAsia="Times New Roman" w:hAnsi="Times New Roman" w:cs="Times New Roman"/>
          <w:color w:val="000000"/>
          <w:sz w:val="24"/>
          <w:szCs w:val="24"/>
        </w:rPr>
        <w:t xml:space="preserve"> </w:t>
      </w:r>
    </w:p>
    <w:p w14:paraId="2AC6C90C" w14:textId="77777777" w:rsidR="00992DC7" w:rsidRDefault="00992DC7" w:rsidP="008C2A63">
      <w:pPr>
        <w:spacing w:after="0" w:line="240" w:lineRule="auto"/>
        <w:jc w:val="both"/>
        <w:rPr>
          <w:rFonts w:ascii="Times New Roman" w:eastAsia="Times New Roman" w:hAnsi="Times New Roman" w:cs="Times New Roman"/>
          <w:color w:val="000000"/>
          <w:sz w:val="24"/>
          <w:szCs w:val="24"/>
        </w:rPr>
      </w:pPr>
    </w:p>
    <w:p w14:paraId="271B99AB" w14:textId="77777777" w:rsidR="008C2A63" w:rsidRPr="00BF2D4A" w:rsidRDefault="008C2A63" w:rsidP="008C2A63">
      <w:pPr>
        <w:spacing w:after="0" w:line="240" w:lineRule="auto"/>
        <w:jc w:val="both"/>
        <w:rPr>
          <w:rFonts w:ascii="Times New Roman" w:eastAsia="Times New Roman" w:hAnsi="Times New Roman" w:cs="Times New Roman"/>
          <w:color w:val="000000"/>
          <w:sz w:val="24"/>
          <w:szCs w:val="24"/>
        </w:rPr>
      </w:pPr>
      <w:r w:rsidRPr="00FA695E">
        <w:rPr>
          <w:rFonts w:ascii="Times New Roman" w:hAnsi="Times New Roman" w:cs="Times New Roman"/>
          <w:sz w:val="24"/>
          <w:szCs w:val="24"/>
        </w:rPr>
        <w:t xml:space="preserve">The consultant </w:t>
      </w:r>
      <w:r>
        <w:rPr>
          <w:rFonts w:ascii="Times New Roman" w:hAnsi="Times New Roman" w:cs="Times New Roman"/>
          <w:sz w:val="24"/>
          <w:szCs w:val="24"/>
        </w:rPr>
        <w:t xml:space="preserve">also </w:t>
      </w:r>
      <w:r w:rsidRPr="00FA695E">
        <w:rPr>
          <w:rFonts w:ascii="Times New Roman" w:hAnsi="Times New Roman" w:cs="Times New Roman"/>
          <w:sz w:val="24"/>
          <w:szCs w:val="24"/>
        </w:rPr>
        <w:t>participate</w:t>
      </w:r>
      <w:r>
        <w:rPr>
          <w:rFonts w:ascii="Times New Roman" w:hAnsi="Times New Roman" w:cs="Times New Roman"/>
          <w:sz w:val="24"/>
          <w:szCs w:val="24"/>
        </w:rPr>
        <w:t>d</w:t>
      </w:r>
      <w:r w:rsidRPr="00FA695E">
        <w:rPr>
          <w:rFonts w:ascii="Times New Roman" w:hAnsi="Times New Roman" w:cs="Times New Roman"/>
          <w:sz w:val="24"/>
          <w:szCs w:val="24"/>
        </w:rPr>
        <w:t xml:space="preserve"> in GIFT workshops</w:t>
      </w:r>
      <w:r>
        <w:rPr>
          <w:rFonts w:ascii="Times New Roman" w:hAnsi="Times New Roman" w:cs="Times New Roman"/>
          <w:sz w:val="24"/>
          <w:szCs w:val="24"/>
        </w:rPr>
        <w:t xml:space="preserve"> and learning </w:t>
      </w:r>
      <w:r w:rsidRPr="00992DC7">
        <w:rPr>
          <w:rFonts w:ascii="Times New Roman" w:hAnsi="Times New Roman" w:cs="Times New Roman"/>
          <w:sz w:val="24"/>
          <w:szCs w:val="24"/>
        </w:rPr>
        <w:t>activities</w:t>
      </w:r>
      <w:r w:rsidRPr="00992DC7">
        <w:rPr>
          <w:rStyle w:val="FootnoteReference"/>
          <w:rFonts w:ascii="Times New Roman" w:hAnsi="Times New Roman" w:cs="Times New Roman"/>
          <w:sz w:val="24"/>
          <w:szCs w:val="24"/>
        </w:rPr>
        <w:footnoteReference w:id="10"/>
      </w:r>
      <w:r w:rsidRPr="00992DC7">
        <w:rPr>
          <w:rFonts w:ascii="Times New Roman" w:hAnsi="Times New Roman" w:cs="Times New Roman"/>
          <w:sz w:val="24"/>
          <w:szCs w:val="24"/>
        </w:rPr>
        <w:t xml:space="preserve"> in</w:t>
      </w:r>
      <w:r w:rsidRPr="00FA695E">
        <w:rPr>
          <w:rFonts w:ascii="Times New Roman" w:hAnsi="Times New Roman" w:cs="Times New Roman"/>
          <w:sz w:val="24"/>
          <w:szCs w:val="24"/>
        </w:rPr>
        <w:t xml:space="preserve"> order to learn from meeting presentations and discussions, as well as to hold interviews with participan</w:t>
      </w:r>
      <w:r>
        <w:rPr>
          <w:rFonts w:ascii="Times New Roman" w:hAnsi="Times New Roman" w:cs="Times New Roman"/>
          <w:sz w:val="24"/>
          <w:szCs w:val="24"/>
        </w:rPr>
        <w:t>ts. In the context of these meetings, surveys were conducted among participants to further learn about their networking and peer learning experiences and preferences.</w:t>
      </w:r>
    </w:p>
    <w:p w14:paraId="68E2F376" w14:textId="77777777" w:rsidR="008C2A63" w:rsidRDefault="008C2A63" w:rsidP="008C2A63">
      <w:pPr>
        <w:spacing w:after="0" w:line="240" w:lineRule="auto"/>
        <w:jc w:val="both"/>
        <w:rPr>
          <w:rFonts w:ascii="Times New Roman" w:hAnsi="Times New Roman" w:cs="Times New Roman"/>
          <w:sz w:val="24"/>
          <w:szCs w:val="24"/>
        </w:rPr>
      </w:pPr>
    </w:p>
    <w:p w14:paraId="65A2D480" w14:textId="1F13F89B" w:rsidR="008C2A63" w:rsidRDefault="008C2A63" w:rsidP="008C2A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the consultant performed a review of similar </w:t>
      </w:r>
      <w:r w:rsidRPr="00FA1F18">
        <w:rPr>
          <w:rFonts w:ascii="Times New Roman" w:hAnsi="Times New Roman" w:cs="Times New Roman"/>
          <w:sz w:val="24"/>
          <w:szCs w:val="24"/>
        </w:rPr>
        <w:t>networks</w:t>
      </w:r>
      <w:r>
        <w:rPr>
          <w:rFonts w:ascii="Times New Roman" w:hAnsi="Times New Roman" w:cs="Times New Roman"/>
          <w:sz w:val="24"/>
          <w:szCs w:val="24"/>
        </w:rPr>
        <w:t>, to place GIFT’s peer learning activities into the general context of international peer learning</w:t>
      </w:r>
      <w:r w:rsidR="005B1340">
        <w:rPr>
          <w:rFonts w:ascii="Times New Roman" w:hAnsi="Times New Roman" w:cs="Times New Roman"/>
          <w:sz w:val="24"/>
          <w:szCs w:val="24"/>
        </w:rPr>
        <w:t xml:space="preserve"> mechanisms</w:t>
      </w:r>
      <w:r w:rsidR="00371FB2">
        <w:rPr>
          <w:rFonts w:ascii="Times New Roman" w:hAnsi="Times New Roman" w:cs="Times New Roman"/>
          <w:sz w:val="24"/>
          <w:szCs w:val="24"/>
        </w:rPr>
        <w:t>,</w:t>
      </w:r>
      <w:r w:rsidR="00B81D4F">
        <w:rPr>
          <w:rFonts w:ascii="Times New Roman" w:hAnsi="Times New Roman" w:cs="Times New Roman"/>
          <w:sz w:val="24"/>
          <w:szCs w:val="24"/>
        </w:rPr>
        <w:t xml:space="preserve"> </w:t>
      </w:r>
      <w:r>
        <w:rPr>
          <w:rFonts w:ascii="Times New Roman" w:hAnsi="Times New Roman" w:cs="Times New Roman"/>
          <w:sz w:val="24"/>
          <w:szCs w:val="24"/>
        </w:rPr>
        <w:t>to identify specific characteristics of the GIFT network’s peer learning activities as compared with others</w:t>
      </w:r>
      <w:r w:rsidR="00371FB2">
        <w:rPr>
          <w:rFonts w:ascii="Times New Roman" w:hAnsi="Times New Roman" w:cs="Times New Roman"/>
          <w:sz w:val="24"/>
          <w:szCs w:val="24"/>
        </w:rPr>
        <w:t>, as well as to extract lessons from the experience of other networks</w:t>
      </w:r>
      <w:r>
        <w:rPr>
          <w:rFonts w:ascii="Times New Roman" w:hAnsi="Times New Roman" w:cs="Times New Roman"/>
          <w:sz w:val="24"/>
          <w:szCs w:val="24"/>
        </w:rPr>
        <w:t>.</w:t>
      </w:r>
    </w:p>
    <w:p w14:paraId="32BF1C26" w14:textId="77777777" w:rsidR="008C2A63" w:rsidRDefault="008C2A63" w:rsidP="008C2A63">
      <w:pPr>
        <w:spacing w:after="0" w:line="240" w:lineRule="auto"/>
        <w:jc w:val="both"/>
        <w:rPr>
          <w:rFonts w:ascii="Times New Roman" w:hAnsi="Times New Roman" w:cs="Times New Roman"/>
          <w:sz w:val="24"/>
          <w:szCs w:val="24"/>
        </w:rPr>
      </w:pPr>
    </w:p>
    <w:p w14:paraId="68A7BBFD" w14:textId="77777777" w:rsidR="00EE0B9C" w:rsidRDefault="00EE0B9C" w:rsidP="001D2E64">
      <w:pPr>
        <w:spacing w:after="0" w:line="240" w:lineRule="auto"/>
        <w:rPr>
          <w:rFonts w:ascii="Times New Roman" w:hAnsi="Times New Roman" w:cs="Times New Roman"/>
          <w:sz w:val="24"/>
          <w:szCs w:val="24"/>
        </w:rPr>
      </w:pPr>
    </w:p>
    <w:p w14:paraId="05E3BF1E" w14:textId="77777777" w:rsidR="001324A0" w:rsidRDefault="001324A0" w:rsidP="001D2E64">
      <w:pPr>
        <w:spacing w:after="0" w:line="240" w:lineRule="auto"/>
        <w:ind w:left="720" w:hanging="720"/>
        <w:rPr>
          <w:rFonts w:ascii="Times New Roman" w:hAnsi="Times New Roman" w:cs="Times New Roman"/>
          <w:b/>
          <w:caps/>
          <w:sz w:val="24"/>
          <w:szCs w:val="24"/>
        </w:rPr>
      </w:pPr>
      <w:r w:rsidRPr="00EE0B9C">
        <w:rPr>
          <w:rFonts w:ascii="Times New Roman" w:hAnsi="Times New Roman" w:cs="Times New Roman"/>
          <w:b/>
          <w:caps/>
          <w:sz w:val="24"/>
          <w:szCs w:val="24"/>
        </w:rPr>
        <w:t>III</w:t>
      </w:r>
      <w:r w:rsidRPr="00EE0B9C">
        <w:rPr>
          <w:rFonts w:ascii="Times New Roman" w:hAnsi="Times New Roman" w:cs="Times New Roman"/>
          <w:b/>
          <w:caps/>
          <w:sz w:val="24"/>
          <w:szCs w:val="24"/>
        </w:rPr>
        <w:tab/>
      </w:r>
      <w:bookmarkStart w:id="2" w:name="_Hlk480296016"/>
      <w:r w:rsidR="002D273D">
        <w:rPr>
          <w:rFonts w:ascii="Times New Roman" w:hAnsi="Times New Roman" w:cs="Times New Roman"/>
          <w:b/>
          <w:caps/>
          <w:sz w:val="24"/>
          <w:szCs w:val="24"/>
        </w:rPr>
        <w:t>GIFT in a</w:t>
      </w:r>
      <w:r w:rsidR="00CE2838">
        <w:rPr>
          <w:rFonts w:ascii="Times New Roman" w:hAnsi="Times New Roman" w:cs="Times New Roman"/>
          <w:b/>
          <w:caps/>
          <w:sz w:val="24"/>
          <w:szCs w:val="24"/>
        </w:rPr>
        <w:t xml:space="preserve"> </w:t>
      </w:r>
      <w:r w:rsidR="002D273D">
        <w:rPr>
          <w:rFonts w:ascii="Times New Roman" w:hAnsi="Times New Roman" w:cs="Times New Roman"/>
          <w:b/>
          <w:caps/>
          <w:sz w:val="24"/>
          <w:szCs w:val="24"/>
        </w:rPr>
        <w:t>comparative perspective</w:t>
      </w:r>
      <w:r w:rsidRPr="00EE0B9C">
        <w:rPr>
          <w:rFonts w:ascii="Times New Roman" w:hAnsi="Times New Roman" w:cs="Times New Roman"/>
          <w:b/>
          <w:caps/>
          <w:sz w:val="24"/>
          <w:szCs w:val="24"/>
        </w:rPr>
        <w:t xml:space="preserve"> </w:t>
      </w:r>
    </w:p>
    <w:p w14:paraId="0D278C16" w14:textId="77777777" w:rsidR="00EE0B9C" w:rsidRPr="00EE0B9C" w:rsidRDefault="00EE0B9C" w:rsidP="001D2E64">
      <w:pPr>
        <w:spacing w:after="0" w:line="240" w:lineRule="auto"/>
        <w:rPr>
          <w:rFonts w:ascii="Times New Roman" w:hAnsi="Times New Roman" w:cs="Times New Roman"/>
          <w:b/>
          <w:caps/>
          <w:sz w:val="24"/>
          <w:szCs w:val="24"/>
        </w:rPr>
      </w:pPr>
    </w:p>
    <w:bookmarkEnd w:id="2"/>
    <w:p w14:paraId="4135E595" w14:textId="41242188" w:rsidR="00590AAB" w:rsidRPr="00831DCB" w:rsidRDefault="00BD7B56" w:rsidP="00590AAB">
      <w:pPr>
        <w:autoSpaceDE w:val="0"/>
        <w:autoSpaceDN w:val="0"/>
        <w:adjustRightInd w:val="0"/>
        <w:spacing w:after="0" w:line="240" w:lineRule="auto"/>
        <w:jc w:val="both"/>
        <w:rPr>
          <w:rFonts w:ascii="Times New Roman" w:hAnsi="Times New Roman" w:cs="Times New Roman"/>
          <w:sz w:val="24"/>
          <w:szCs w:val="24"/>
        </w:rPr>
      </w:pPr>
      <w:r w:rsidRPr="00163A8A">
        <w:rPr>
          <w:rFonts w:ascii="Times New Roman" w:hAnsi="Times New Roman" w:cs="Times New Roman"/>
          <w:sz w:val="24"/>
          <w:szCs w:val="24"/>
        </w:rPr>
        <w:t>Research and practice show</w:t>
      </w:r>
      <w:r w:rsidR="00590AAB" w:rsidRPr="00163A8A">
        <w:rPr>
          <w:rFonts w:ascii="Times New Roman" w:hAnsi="Times New Roman" w:cs="Times New Roman"/>
          <w:sz w:val="24"/>
          <w:szCs w:val="24"/>
        </w:rPr>
        <w:t xml:space="preserve"> that transparency, engagement and accountability in the management of public finances can help governments enforce fiscal discipline, manage competition for resources and send positive signals to international investors, rating agencies, and donors.  Greater transparency also helps to reduce asymmetries of information allowing markets to function more efficiently. As shown by de </w:t>
      </w:r>
      <w:proofErr w:type="spellStart"/>
      <w:r w:rsidR="00590AAB" w:rsidRPr="00163A8A">
        <w:rPr>
          <w:rFonts w:ascii="Times New Roman" w:hAnsi="Times New Roman" w:cs="Times New Roman"/>
          <w:sz w:val="24"/>
          <w:szCs w:val="24"/>
        </w:rPr>
        <w:t>Renzio</w:t>
      </w:r>
      <w:proofErr w:type="spellEnd"/>
      <w:r w:rsidR="00590AAB" w:rsidRPr="00163A8A">
        <w:rPr>
          <w:rFonts w:ascii="Times New Roman" w:hAnsi="Times New Roman" w:cs="Times New Roman"/>
          <w:sz w:val="24"/>
          <w:szCs w:val="24"/>
        </w:rPr>
        <w:t xml:space="preserve"> and </w:t>
      </w:r>
      <w:proofErr w:type="spellStart"/>
      <w:r w:rsidR="00590AAB" w:rsidRPr="00163A8A">
        <w:rPr>
          <w:rFonts w:ascii="Times New Roman" w:hAnsi="Times New Roman" w:cs="Times New Roman"/>
          <w:sz w:val="24"/>
          <w:szCs w:val="24"/>
        </w:rPr>
        <w:t>Wehner</w:t>
      </w:r>
      <w:proofErr w:type="spellEnd"/>
      <w:r w:rsidR="00590AAB" w:rsidRPr="00163A8A">
        <w:rPr>
          <w:rFonts w:ascii="Times New Roman" w:hAnsi="Times New Roman" w:cs="Times New Roman"/>
          <w:sz w:val="24"/>
          <w:szCs w:val="24"/>
        </w:rPr>
        <w:t xml:space="preserve"> (201</w:t>
      </w:r>
      <w:r w:rsidR="00CD30C8">
        <w:rPr>
          <w:rFonts w:ascii="Times New Roman" w:hAnsi="Times New Roman" w:cs="Times New Roman"/>
          <w:sz w:val="24"/>
          <w:szCs w:val="24"/>
        </w:rPr>
        <w:t>5</w:t>
      </w:r>
      <w:r w:rsidR="00590AAB" w:rsidRPr="00163A8A">
        <w:rPr>
          <w:rFonts w:ascii="Times New Roman" w:hAnsi="Times New Roman" w:cs="Times New Roman"/>
          <w:sz w:val="24"/>
          <w:szCs w:val="24"/>
        </w:rPr>
        <w:t xml:space="preserve">), increased openness and participation are </w:t>
      </w:r>
      <w:r w:rsidR="00590AAB" w:rsidRPr="00163A8A">
        <w:rPr>
          <w:rFonts w:ascii="Times New Roman" w:hAnsi="Times New Roman" w:cs="Times New Roman"/>
          <w:sz w:val="24"/>
          <w:szCs w:val="24"/>
        </w:rPr>
        <w:lastRenderedPageBreak/>
        <w:t>consistently associated with higher quality budgets and better governance and development</w:t>
      </w:r>
      <w:r w:rsidR="00590AAB" w:rsidRPr="00831DCB">
        <w:rPr>
          <w:rFonts w:ascii="Times New Roman" w:hAnsi="Times New Roman" w:cs="Times New Roman"/>
          <w:sz w:val="24"/>
          <w:szCs w:val="24"/>
        </w:rPr>
        <w:t xml:space="preserve"> outcomes. </w:t>
      </w:r>
    </w:p>
    <w:p w14:paraId="4BB56ACE" w14:textId="77777777" w:rsidR="00590AAB" w:rsidRPr="00831DCB" w:rsidRDefault="00590AAB" w:rsidP="00590AAB">
      <w:pPr>
        <w:spacing w:after="0"/>
        <w:jc w:val="both"/>
        <w:rPr>
          <w:rFonts w:ascii="Times New Roman" w:hAnsi="Times New Roman" w:cs="Times New Roman"/>
          <w:sz w:val="24"/>
          <w:szCs w:val="24"/>
          <w:highlight w:val="cyan"/>
        </w:rPr>
      </w:pPr>
    </w:p>
    <w:p w14:paraId="09CF4D56" w14:textId="77777777" w:rsidR="00590AAB" w:rsidRPr="00831DCB" w:rsidRDefault="00590AAB" w:rsidP="00590AAB">
      <w:pPr>
        <w:spacing w:after="0"/>
        <w:jc w:val="both"/>
        <w:rPr>
          <w:rFonts w:ascii="Times New Roman" w:hAnsi="Times New Roman" w:cs="Times New Roman"/>
          <w:b/>
          <w:sz w:val="24"/>
          <w:szCs w:val="24"/>
        </w:rPr>
      </w:pPr>
      <w:r w:rsidRPr="00D633D4">
        <w:rPr>
          <w:rFonts w:ascii="Times New Roman" w:hAnsi="Times New Roman" w:cs="Times New Roman"/>
          <w:sz w:val="24"/>
          <w:szCs w:val="24"/>
        </w:rPr>
        <w:t>Legislatures, audit institutions and the public can play more effective constitutional roles and secure greater efficiency, effectiveness and accountability in the management of public finances by linking greater transparency with robust opportunities to engage in the budget process.</w:t>
      </w:r>
      <w:r w:rsidRPr="00831DCB">
        <w:rPr>
          <w:rFonts w:ascii="Times New Roman" w:hAnsi="Times New Roman" w:cs="Times New Roman"/>
          <w:b/>
          <w:sz w:val="24"/>
          <w:szCs w:val="24"/>
        </w:rPr>
        <w:t xml:space="preserve"> </w:t>
      </w:r>
    </w:p>
    <w:p w14:paraId="70D69051" w14:textId="77777777" w:rsidR="00D12294" w:rsidRDefault="00D12294" w:rsidP="00D12294">
      <w:pPr>
        <w:spacing w:after="0"/>
        <w:ind w:firstLine="720"/>
        <w:rPr>
          <w:rFonts w:ascii="Times New Roman" w:hAnsi="Times New Roman" w:cs="Times New Roman"/>
          <w:sz w:val="24"/>
          <w:szCs w:val="24"/>
        </w:rPr>
      </w:pPr>
    </w:p>
    <w:p w14:paraId="726B567A" w14:textId="77777777" w:rsidR="00340F87" w:rsidRPr="009D558B" w:rsidRDefault="00340F87" w:rsidP="00340F87">
      <w:pPr>
        <w:spacing w:after="0" w:line="240" w:lineRule="auto"/>
        <w:jc w:val="both"/>
        <w:rPr>
          <w:rFonts w:ascii="Times New Roman" w:hAnsi="Times New Roman" w:cs="Times New Roman"/>
          <w:sz w:val="24"/>
          <w:szCs w:val="24"/>
        </w:rPr>
      </w:pPr>
      <w:r w:rsidRPr="009D558B">
        <w:rPr>
          <w:rFonts w:ascii="Times New Roman" w:hAnsi="Times New Roman" w:cs="Times New Roman"/>
          <w:sz w:val="24"/>
          <w:szCs w:val="24"/>
        </w:rPr>
        <w:t xml:space="preserve">Peer learning carries a lot of potential for sharing knowledge, ideas and experience about implementing public sector reform. In this sense, GIFT may be viewed as an </w:t>
      </w:r>
      <w:r w:rsidR="005B1340">
        <w:rPr>
          <w:rFonts w:ascii="Times New Roman" w:hAnsi="Times New Roman" w:cs="Times New Roman"/>
          <w:sz w:val="24"/>
          <w:szCs w:val="24"/>
        </w:rPr>
        <w:t>“</w:t>
      </w:r>
      <w:r w:rsidRPr="009D558B">
        <w:rPr>
          <w:rFonts w:ascii="Times New Roman" w:hAnsi="Times New Roman" w:cs="Times New Roman"/>
          <w:sz w:val="24"/>
          <w:szCs w:val="24"/>
        </w:rPr>
        <w:t>epistemic community</w:t>
      </w:r>
      <w:r w:rsidR="005B1340">
        <w:rPr>
          <w:rFonts w:ascii="Times New Roman" w:hAnsi="Times New Roman" w:cs="Times New Roman"/>
          <w:sz w:val="24"/>
          <w:szCs w:val="24"/>
        </w:rPr>
        <w:t>”</w:t>
      </w:r>
      <w:r w:rsidRPr="009D558B">
        <w:rPr>
          <w:rFonts w:ascii="Times New Roman" w:hAnsi="Times New Roman" w:cs="Times New Roman"/>
          <w:sz w:val="24"/>
          <w:szCs w:val="24"/>
        </w:rPr>
        <w:t xml:space="preserve">, defined by Peter Haas as “a network of </w:t>
      </w:r>
      <w:r w:rsidRPr="009D558B">
        <w:rPr>
          <w:rFonts w:ascii="Times New Roman" w:hAnsi="Times New Roman" w:cs="Times New Roman"/>
          <w:color w:val="222222"/>
          <w:sz w:val="24"/>
          <w:szCs w:val="24"/>
        </w:rPr>
        <w:t xml:space="preserve">professionals with </w:t>
      </w:r>
      <w:proofErr w:type="spellStart"/>
      <w:r w:rsidRPr="009D558B">
        <w:rPr>
          <w:rFonts w:ascii="Times New Roman" w:hAnsi="Times New Roman" w:cs="Times New Roman"/>
          <w:color w:val="222222"/>
          <w:sz w:val="24"/>
          <w:szCs w:val="24"/>
        </w:rPr>
        <w:t>recognised</w:t>
      </w:r>
      <w:proofErr w:type="spellEnd"/>
      <w:r w:rsidRPr="009D558B">
        <w:rPr>
          <w:rFonts w:ascii="Times New Roman" w:hAnsi="Times New Roman" w:cs="Times New Roman"/>
          <w:color w:val="222222"/>
          <w:sz w:val="24"/>
          <w:szCs w:val="24"/>
        </w:rPr>
        <w:t xml:space="preserve"> expertise and competence in a particular domain and an authoritative claim to policy relevant knowledge within that domain or issue-area.”</w:t>
      </w:r>
      <w:r w:rsidRPr="009D558B">
        <w:rPr>
          <w:rStyle w:val="FootnoteReference"/>
          <w:rFonts w:ascii="Times New Roman" w:hAnsi="Times New Roman" w:cs="Times New Roman"/>
          <w:color w:val="222222"/>
          <w:sz w:val="24"/>
          <w:szCs w:val="24"/>
        </w:rPr>
        <w:footnoteReference w:id="11"/>
      </w:r>
      <w:r>
        <w:rPr>
          <w:rFonts w:ascii="Times New Roman" w:hAnsi="Times New Roman" w:cs="Times New Roman"/>
          <w:color w:val="222222"/>
          <w:sz w:val="24"/>
          <w:szCs w:val="24"/>
        </w:rPr>
        <w:t xml:space="preserve"> </w:t>
      </w:r>
      <w:r w:rsidRPr="009D558B">
        <w:rPr>
          <w:rFonts w:ascii="Times New Roman" w:hAnsi="Times New Roman" w:cs="Times New Roman"/>
          <w:sz w:val="24"/>
          <w:szCs w:val="24"/>
        </w:rPr>
        <w:t xml:space="preserve">Bringing together stakeholders from across the spectrum of influence and interest in public finances, from government, to civil society, to the private sector, to donors, has the potential to </w:t>
      </w:r>
      <w:r>
        <w:rPr>
          <w:rFonts w:ascii="Times New Roman" w:hAnsi="Times New Roman" w:cs="Times New Roman"/>
          <w:sz w:val="24"/>
          <w:szCs w:val="24"/>
        </w:rPr>
        <w:t>draw on such expertise and competence, in order to</w:t>
      </w:r>
      <w:r w:rsidRPr="009D558B">
        <w:rPr>
          <w:rFonts w:ascii="Times New Roman" w:hAnsi="Times New Roman" w:cs="Times New Roman"/>
          <w:sz w:val="24"/>
          <w:szCs w:val="24"/>
        </w:rPr>
        <w:t xml:space="preserve"> improve policy decisions and ensure policies and programs based on the needs of citizens. </w:t>
      </w:r>
    </w:p>
    <w:p w14:paraId="1AE18B9F" w14:textId="77777777" w:rsidR="002D273D" w:rsidRDefault="002D273D" w:rsidP="00E14658">
      <w:pPr>
        <w:spacing w:after="0"/>
        <w:jc w:val="both"/>
        <w:rPr>
          <w:rFonts w:ascii="Times New Roman" w:hAnsi="Times New Roman" w:cs="Times New Roman"/>
          <w:sz w:val="24"/>
          <w:szCs w:val="24"/>
        </w:rPr>
      </w:pPr>
    </w:p>
    <w:p w14:paraId="59B60BA2" w14:textId="59293836" w:rsidR="00FF5834" w:rsidRPr="001B6A93" w:rsidRDefault="00FB5E35" w:rsidP="00FB5E35">
      <w:pPr>
        <w:spacing w:after="0" w:line="240" w:lineRule="auto"/>
        <w:jc w:val="both"/>
        <w:rPr>
          <w:rFonts w:ascii="Times New Roman" w:hAnsi="Times New Roman" w:cs="Times New Roman"/>
          <w:sz w:val="24"/>
          <w:szCs w:val="24"/>
        </w:rPr>
      </w:pPr>
      <w:r w:rsidRPr="001B6A93">
        <w:rPr>
          <w:rFonts w:ascii="Times New Roman" w:hAnsi="Times New Roman" w:cs="Times New Roman"/>
          <w:sz w:val="24"/>
          <w:szCs w:val="24"/>
        </w:rPr>
        <w:t xml:space="preserve">Peer interaction and learning activities are taking place in networks and communities across the world. This section presents a review of certain elements of peer interaction and exchange as it takes place in other organizations and networks. This is done </w:t>
      </w:r>
      <w:r w:rsidR="00FF5834" w:rsidRPr="001B6A93">
        <w:rPr>
          <w:rFonts w:ascii="Times New Roman" w:hAnsi="Times New Roman" w:cs="Times New Roman"/>
          <w:sz w:val="24"/>
          <w:szCs w:val="24"/>
        </w:rPr>
        <w:t>to attempt to extract lessons from their e</w:t>
      </w:r>
      <w:r w:rsidR="001B6A93" w:rsidRPr="001B6A93">
        <w:rPr>
          <w:rFonts w:ascii="Times New Roman" w:hAnsi="Times New Roman" w:cs="Times New Roman"/>
          <w:sz w:val="24"/>
          <w:szCs w:val="24"/>
        </w:rPr>
        <w:t>xperience which can be of relevance as GIFT reviews its own networking and learning experiences.</w:t>
      </w:r>
    </w:p>
    <w:p w14:paraId="37E91A85" w14:textId="77777777" w:rsidR="002B7133" w:rsidRDefault="002B7133" w:rsidP="00C46D8A">
      <w:pPr>
        <w:spacing w:after="0" w:line="240" w:lineRule="auto"/>
        <w:jc w:val="both"/>
        <w:rPr>
          <w:rFonts w:ascii="Times New Roman" w:hAnsi="Times New Roman" w:cs="Times New Roman"/>
          <w:sz w:val="24"/>
          <w:szCs w:val="24"/>
        </w:rPr>
      </w:pPr>
    </w:p>
    <w:p w14:paraId="04AB43E6" w14:textId="77777777" w:rsidR="00E65FAE" w:rsidRPr="006F7F44" w:rsidRDefault="00E65FAE" w:rsidP="00E65FAE">
      <w:pPr>
        <w:pStyle w:val="ListParagraph"/>
        <w:numPr>
          <w:ilvl w:val="0"/>
          <w:numId w:val="7"/>
        </w:numPr>
        <w:spacing w:before="0" w:beforeAutospacing="0" w:line="240" w:lineRule="auto"/>
        <w:ind w:hanging="720"/>
        <w:rPr>
          <w:b/>
        </w:rPr>
      </w:pPr>
      <w:r w:rsidRPr="006F7F44">
        <w:rPr>
          <w:b/>
        </w:rPr>
        <w:t>Public Expenditure Management Peer Assisted Learning (PEMPAL)</w:t>
      </w:r>
    </w:p>
    <w:p w14:paraId="39589164" w14:textId="77777777" w:rsidR="00E65FAE" w:rsidRDefault="00E65FAE" w:rsidP="00E65FAE">
      <w:pPr>
        <w:spacing w:after="0" w:line="240" w:lineRule="auto"/>
        <w:rPr>
          <w:b/>
        </w:rPr>
      </w:pPr>
    </w:p>
    <w:p w14:paraId="15CE8412" w14:textId="7B5864BD" w:rsidR="00E65FAE" w:rsidRDefault="00E65FAE" w:rsidP="00E65FAE">
      <w:pPr>
        <w:shd w:val="clear" w:color="auto" w:fill="FFFFFF"/>
        <w:spacing w:after="0" w:line="240" w:lineRule="auto"/>
        <w:jc w:val="both"/>
        <w:rPr>
          <w:rFonts w:ascii="Times New Roman" w:eastAsia="Times New Roman" w:hAnsi="Times New Roman" w:cs="Times New Roman"/>
          <w:sz w:val="24"/>
          <w:szCs w:val="24"/>
        </w:rPr>
      </w:pPr>
      <w:r w:rsidRPr="00745F33">
        <w:rPr>
          <w:rFonts w:ascii="Times New Roman" w:hAnsi="Times New Roman" w:cs="Times New Roman"/>
          <w:sz w:val="24"/>
          <w:szCs w:val="24"/>
        </w:rPr>
        <w:t xml:space="preserve">The Public Expenditure Management Peer Assisted Learning (PEMPAL) is a network connecting 150 public expenditure management professionals from 21 countries within the World Bank’s Europe and Central Asia (ECA) region. These professionals benchmark their PEM systems against one another and pursue opportunities for peer learning, </w:t>
      </w:r>
      <w:r w:rsidRPr="00745F33">
        <w:rPr>
          <w:rFonts w:ascii="Times New Roman" w:eastAsia="Times New Roman" w:hAnsi="Times New Roman" w:cs="Times New Roman"/>
          <w:sz w:val="24"/>
          <w:szCs w:val="24"/>
        </w:rPr>
        <w:t xml:space="preserve">sharing reform experiences </w:t>
      </w:r>
      <w:r w:rsidRPr="00745F33">
        <w:rPr>
          <w:rFonts w:ascii="Times New Roman" w:hAnsi="Times New Roman" w:cs="Times New Roman"/>
          <w:sz w:val="24"/>
          <w:szCs w:val="24"/>
        </w:rPr>
        <w:t xml:space="preserve">and </w:t>
      </w:r>
      <w:r w:rsidRPr="00745F33">
        <w:rPr>
          <w:rFonts w:ascii="Times New Roman" w:eastAsia="Times New Roman" w:hAnsi="Times New Roman" w:cs="Times New Roman"/>
          <w:sz w:val="24"/>
          <w:szCs w:val="24"/>
        </w:rPr>
        <w:t xml:space="preserve">developing capacity. </w:t>
      </w:r>
      <w:r w:rsidR="00975E14">
        <w:rPr>
          <w:rFonts w:ascii="Times New Roman" w:eastAsia="Times New Roman" w:hAnsi="Times New Roman" w:cs="Times New Roman"/>
          <w:sz w:val="24"/>
          <w:szCs w:val="24"/>
        </w:rPr>
        <w:t>Unlike GIFT, PEMPAL is comprised only of public officials and does not include civil society representatives.</w:t>
      </w:r>
    </w:p>
    <w:p w14:paraId="2EAD58BE" w14:textId="77777777" w:rsidR="00E65FAE" w:rsidRDefault="00E65FAE" w:rsidP="00E65FAE">
      <w:pPr>
        <w:shd w:val="clear" w:color="auto" w:fill="FFFFFF"/>
        <w:spacing w:after="0" w:line="240" w:lineRule="auto"/>
        <w:jc w:val="both"/>
        <w:rPr>
          <w:rFonts w:ascii="Times New Roman" w:eastAsia="Times New Roman" w:hAnsi="Times New Roman" w:cs="Times New Roman"/>
          <w:sz w:val="24"/>
          <w:szCs w:val="24"/>
        </w:rPr>
      </w:pPr>
    </w:p>
    <w:p w14:paraId="4B323F53" w14:textId="50EE3B82" w:rsidR="00E65FAE" w:rsidRDefault="00E65FAE" w:rsidP="00E65FAE">
      <w:pPr>
        <w:shd w:val="clear" w:color="auto" w:fill="FFFFFF"/>
        <w:spacing w:after="0" w:line="240" w:lineRule="auto"/>
        <w:jc w:val="both"/>
        <w:rPr>
          <w:rFonts w:ascii="Times New Roman" w:hAnsi="Times New Roman" w:cs="Times New Roman"/>
          <w:sz w:val="24"/>
          <w:szCs w:val="24"/>
        </w:rPr>
      </w:pPr>
      <w:r w:rsidRPr="006C34FB">
        <w:rPr>
          <w:rFonts w:ascii="Times New Roman" w:hAnsi="Times New Roman" w:cs="Times New Roman"/>
          <w:sz w:val="24"/>
          <w:szCs w:val="24"/>
        </w:rPr>
        <w:t xml:space="preserve">Peer </w:t>
      </w:r>
      <w:r>
        <w:rPr>
          <w:rFonts w:ascii="Times New Roman" w:hAnsi="Times New Roman" w:cs="Times New Roman"/>
          <w:sz w:val="24"/>
          <w:szCs w:val="24"/>
        </w:rPr>
        <w:t xml:space="preserve">exchange and </w:t>
      </w:r>
      <w:r w:rsidRPr="006C34FB">
        <w:rPr>
          <w:rFonts w:ascii="Times New Roman" w:hAnsi="Times New Roman" w:cs="Times New Roman"/>
          <w:sz w:val="24"/>
          <w:szCs w:val="24"/>
        </w:rPr>
        <w:t>learning is undertaken within and between three Comm</w:t>
      </w:r>
      <w:r>
        <w:rPr>
          <w:rFonts w:ascii="Times New Roman" w:hAnsi="Times New Roman" w:cs="Times New Roman"/>
          <w:sz w:val="24"/>
          <w:szCs w:val="24"/>
        </w:rPr>
        <w:t>unities of Practice (COPs): Budget</w:t>
      </w:r>
      <w:r w:rsidR="005B1340">
        <w:rPr>
          <w:rFonts w:ascii="Times New Roman" w:hAnsi="Times New Roman" w:cs="Times New Roman"/>
          <w:sz w:val="24"/>
          <w:szCs w:val="24"/>
        </w:rPr>
        <w:t xml:space="preserve"> (BCOP)</w:t>
      </w:r>
      <w:r>
        <w:rPr>
          <w:rFonts w:ascii="Times New Roman" w:hAnsi="Times New Roman" w:cs="Times New Roman"/>
          <w:sz w:val="24"/>
          <w:szCs w:val="24"/>
        </w:rPr>
        <w:t xml:space="preserve">, </w:t>
      </w:r>
      <w:r w:rsidRPr="006C34FB">
        <w:rPr>
          <w:rFonts w:ascii="Times New Roman" w:hAnsi="Times New Roman" w:cs="Times New Roman"/>
          <w:sz w:val="24"/>
          <w:szCs w:val="24"/>
        </w:rPr>
        <w:t>Internal Audit</w:t>
      </w:r>
      <w:r w:rsidR="005B1340">
        <w:rPr>
          <w:rFonts w:ascii="Times New Roman" w:hAnsi="Times New Roman" w:cs="Times New Roman"/>
          <w:sz w:val="24"/>
          <w:szCs w:val="24"/>
        </w:rPr>
        <w:t xml:space="preserve"> (IACOP)</w:t>
      </w:r>
      <w:r>
        <w:rPr>
          <w:rFonts w:ascii="Times New Roman" w:hAnsi="Times New Roman" w:cs="Times New Roman"/>
          <w:sz w:val="24"/>
          <w:szCs w:val="24"/>
        </w:rPr>
        <w:t>,</w:t>
      </w:r>
      <w:r w:rsidRPr="006C34FB">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C34FB">
        <w:rPr>
          <w:rFonts w:ascii="Times New Roman" w:hAnsi="Times New Roman" w:cs="Times New Roman"/>
          <w:sz w:val="24"/>
          <w:szCs w:val="24"/>
        </w:rPr>
        <w:t>Treasury</w:t>
      </w:r>
      <w:r w:rsidR="005B1340">
        <w:rPr>
          <w:rFonts w:ascii="Times New Roman" w:hAnsi="Times New Roman" w:cs="Times New Roman"/>
          <w:sz w:val="24"/>
          <w:szCs w:val="24"/>
        </w:rPr>
        <w:t xml:space="preserve"> (TCOP)</w:t>
      </w:r>
      <w:r w:rsidRPr="006C34FB">
        <w:rPr>
          <w:rFonts w:ascii="Times New Roman" w:hAnsi="Times New Roman" w:cs="Times New Roman"/>
          <w:sz w:val="24"/>
          <w:szCs w:val="24"/>
        </w:rPr>
        <w:t xml:space="preserve">. The </w:t>
      </w:r>
      <w:r w:rsidRPr="006C34FB">
        <w:rPr>
          <w:rFonts w:ascii="Times New Roman" w:hAnsi="Times New Roman" w:cs="Times New Roman"/>
          <w:color w:val="333333"/>
          <w:sz w:val="24"/>
          <w:szCs w:val="24"/>
          <w:shd w:val="clear" w:color="auto" w:fill="FFFFFF"/>
        </w:rPr>
        <w:t>COP is a learning partnership among public financial management professionals that functions</w:t>
      </w:r>
      <w:r>
        <w:rPr>
          <w:rFonts w:ascii="Times New Roman" w:hAnsi="Times New Roman" w:cs="Times New Roman"/>
          <w:color w:val="333333"/>
          <w:sz w:val="24"/>
          <w:szCs w:val="24"/>
          <w:shd w:val="clear" w:color="auto" w:fill="FFFFFF"/>
        </w:rPr>
        <w:t xml:space="preserve"> as an integral part of the PEM</w:t>
      </w:r>
      <w:r w:rsidRPr="006C34FB">
        <w:rPr>
          <w:rFonts w:ascii="Times New Roman" w:hAnsi="Times New Roman" w:cs="Times New Roman"/>
          <w:color w:val="333333"/>
          <w:sz w:val="24"/>
          <w:szCs w:val="24"/>
          <w:shd w:val="clear" w:color="auto" w:fill="FFFFFF"/>
        </w:rPr>
        <w:t xml:space="preserve">PAL initiative. Each COP is governed by an Executive Committee or Leadership Group, which </w:t>
      </w:r>
      <w:r w:rsidRPr="006C34FB">
        <w:rPr>
          <w:rFonts w:ascii="Times New Roman" w:hAnsi="Times New Roman" w:cs="Times New Roman"/>
          <w:sz w:val="24"/>
          <w:szCs w:val="24"/>
        </w:rPr>
        <w:t xml:space="preserve">steers its activities and coordinates its work. </w:t>
      </w:r>
      <w:r>
        <w:rPr>
          <w:rFonts w:ascii="Times New Roman" w:hAnsi="Times New Roman" w:cs="Times New Roman"/>
          <w:sz w:val="24"/>
          <w:szCs w:val="24"/>
        </w:rPr>
        <w:t>Each COP has a resource team of around 12 people, comprised of technical experts in relevant thematic areas, drawn largely from the World Bank, with input as needed from OECD/Sigma, GIZ, and independent consultants or professionals from countries with advanced systems.</w:t>
      </w:r>
      <w:r w:rsidR="00187A2A">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A Community Facilitator assists with content development and coordination between COPs and overall PEMPAL effectiveness. </w:t>
      </w:r>
    </w:p>
    <w:p w14:paraId="61B425DF" w14:textId="77777777" w:rsidR="00E65FAE" w:rsidRDefault="00E65FAE" w:rsidP="00E65FAE">
      <w:pPr>
        <w:shd w:val="clear" w:color="auto" w:fill="FFFFFF"/>
        <w:spacing w:after="0" w:line="240" w:lineRule="auto"/>
        <w:jc w:val="both"/>
        <w:rPr>
          <w:rFonts w:ascii="Times New Roman" w:hAnsi="Times New Roman" w:cs="Times New Roman"/>
          <w:sz w:val="24"/>
          <w:szCs w:val="24"/>
        </w:rPr>
      </w:pPr>
    </w:p>
    <w:p w14:paraId="571DCA3B" w14:textId="77777777" w:rsidR="00E65FAE" w:rsidRDefault="00E65FAE" w:rsidP="00E6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Of the three COPs, the IACOP has been the most successful in terms of achieving the overall network objectives. </w:t>
      </w:r>
      <w:r w:rsidRPr="000C304E">
        <w:rPr>
          <w:rFonts w:ascii="Times New Roman" w:hAnsi="Times New Roman" w:cs="Times New Roman"/>
          <w:sz w:val="24"/>
          <w:szCs w:val="24"/>
        </w:rPr>
        <w:t>According to a 2011 evaluation of PEMPAL</w:t>
      </w:r>
      <w:r>
        <w:rPr>
          <w:rFonts w:ascii="Times New Roman" w:hAnsi="Times New Roman" w:cs="Times New Roman"/>
          <w:sz w:val="24"/>
          <w:szCs w:val="24"/>
        </w:rPr>
        <w:t xml:space="preserve"> (</w:t>
      </w:r>
      <w:proofErr w:type="spellStart"/>
      <w:r>
        <w:rPr>
          <w:rFonts w:ascii="Times New Roman" w:hAnsi="Times New Roman" w:cs="Times New Roman"/>
          <w:sz w:val="24"/>
          <w:szCs w:val="24"/>
        </w:rPr>
        <w:t>Fölscher</w:t>
      </w:r>
      <w:proofErr w:type="spellEnd"/>
      <w:r>
        <w:rPr>
          <w:rFonts w:ascii="Times New Roman" w:hAnsi="Times New Roman" w:cs="Times New Roman"/>
          <w:sz w:val="24"/>
          <w:szCs w:val="24"/>
        </w:rPr>
        <w:t xml:space="preserve"> 2012)</w:t>
      </w:r>
      <w:r w:rsidRPr="000C304E">
        <w:rPr>
          <w:rFonts w:ascii="Times New Roman" w:hAnsi="Times New Roman" w:cs="Times New Roman"/>
          <w:sz w:val="24"/>
          <w:szCs w:val="24"/>
        </w:rPr>
        <w:t xml:space="preserve">, IACOP connects better as a network than the other two, IACOP members report being more satisfied with their COP than those of the other two COPs, they participate more frequently, are more willing to pay membership fees and rate their learning higher than members of the other COPs. </w:t>
      </w:r>
    </w:p>
    <w:p w14:paraId="2CE41AB1" w14:textId="77777777" w:rsidR="00E65FAE" w:rsidRDefault="00E65FAE" w:rsidP="00E65FAE">
      <w:pPr>
        <w:spacing w:after="0" w:line="240" w:lineRule="auto"/>
        <w:jc w:val="both"/>
        <w:rPr>
          <w:rFonts w:ascii="Times New Roman" w:hAnsi="Times New Roman" w:cs="Times New Roman"/>
          <w:sz w:val="24"/>
          <w:szCs w:val="24"/>
        </w:rPr>
      </w:pPr>
    </w:p>
    <w:p w14:paraId="45E0C94C" w14:textId="77777777" w:rsidR="00E65FAE" w:rsidRDefault="00E65FAE" w:rsidP="00E65FAE">
      <w:pPr>
        <w:spacing w:after="0" w:line="240" w:lineRule="auto"/>
        <w:jc w:val="both"/>
        <w:rPr>
          <w:rFonts w:ascii="Times New Roman" w:hAnsi="Times New Roman" w:cs="Times New Roman"/>
          <w:sz w:val="24"/>
          <w:szCs w:val="24"/>
        </w:rPr>
      </w:pPr>
      <w:bookmarkStart w:id="3" w:name="_Hlk493948980"/>
      <w:r>
        <w:rPr>
          <w:rFonts w:ascii="Times New Roman" w:hAnsi="Times New Roman" w:cs="Times New Roman"/>
          <w:sz w:val="24"/>
          <w:szCs w:val="24"/>
        </w:rPr>
        <w:t>Several</w:t>
      </w:r>
      <w:r w:rsidRPr="000C304E">
        <w:rPr>
          <w:rFonts w:ascii="Times New Roman" w:hAnsi="Times New Roman" w:cs="Times New Roman"/>
          <w:sz w:val="24"/>
          <w:szCs w:val="24"/>
        </w:rPr>
        <w:t xml:space="preserve"> factors contribute to the suc</w:t>
      </w:r>
      <w:r>
        <w:rPr>
          <w:rFonts w:ascii="Times New Roman" w:hAnsi="Times New Roman" w:cs="Times New Roman"/>
          <w:sz w:val="24"/>
          <w:szCs w:val="24"/>
        </w:rPr>
        <w:t xml:space="preserve">cess of IACOP. </w:t>
      </w:r>
      <w:r w:rsidRPr="000C304E">
        <w:rPr>
          <w:rFonts w:ascii="Times New Roman" w:hAnsi="Times New Roman" w:cs="Times New Roman"/>
          <w:sz w:val="24"/>
          <w:szCs w:val="24"/>
        </w:rPr>
        <w:t>The IACOP has held more events more frequently than the other two COPs. It has opted for a smaller membership, and smaller participation per event</w:t>
      </w:r>
      <w:r>
        <w:rPr>
          <w:rFonts w:ascii="Times New Roman" w:hAnsi="Times New Roman" w:cs="Times New Roman"/>
          <w:sz w:val="24"/>
          <w:szCs w:val="24"/>
        </w:rPr>
        <w:t>, focusing on quality of participation rather than quantity</w:t>
      </w:r>
      <w:r w:rsidRPr="000C304E">
        <w:rPr>
          <w:rFonts w:ascii="Times New Roman" w:hAnsi="Times New Roman" w:cs="Times New Roman"/>
          <w:sz w:val="24"/>
          <w:szCs w:val="24"/>
        </w:rPr>
        <w:t xml:space="preserve">. Many respondents felt that the IACOP functions well because its focus area is narrower and more precisely defined. </w:t>
      </w:r>
    </w:p>
    <w:p w14:paraId="5B975002" w14:textId="77777777" w:rsidR="00E65FAE" w:rsidRPr="000C304E" w:rsidRDefault="00E65FAE" w:rsidP="00E65FAE">
      <w:pPr>
        <w:spacing w:after="0" w:line="240" w:lineRule="auto"/>
        <w:jc w:val="both"/>
        <w:rPr>
          <w:rFonts w:ascii="Times New Roman" w:hAnsi="Times New Roman" w:cs="Times New Roman"/>
          <w:sz w:val="24"/>
          <w:szCs w:val="24"/>
        </w:rPr>
      </w:pPr>
    </w:p>
    <w:p w14:paraId="56E5500A" w14:textId="77777777" w:rsidR="00E65FAE" w:rsidRDefault="00E65FAE" w:rsidP="00E6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Furthermore, t</w:t>
      </w:r>
      <w:r w:rsidRPr="000C304E">
        <w:rPr>
          <w:rFonts w:ascii="Times New Roman" w:hAnsi="Times New Roman" w:cs="Times New Roman"/>
          <w:sz w:val="24"/>
          <w:szCs w:val="24"/>
        </w:rPr>
        <w:t xml:space="preserve">he quality of leadership in </w:t>
      </w:r>
      <w:r>
        <w:rPr>
          <w:rFonts w:ascii="Times New Roman" w:hAnsi="Times New Roman" w:cs="Times New Roman"/>
          <w:sz w:val="24"/>
          <w:szCs w:val="24"/>
        </w:rPr>
        <w:t>the IACOP is seen as critical. T</w:t>
      </w:r>
      <w:r w:rsidRPr="000C304E">
        <w:rPr>
          <w:rFonts w:ascii="Times New Roman" w:hAnsi="Times New Roman" w:cs="Times New Roman"/>
          <w:sz w:val="24"/>
          <w:szCs w:val="24"/>
        </w:rPr>
        <w:t xml:space="preserve">he COP Executive Committee Chair takes a very active, innovative and development-oriented approach to the COP. His enthusiasm translates to the rest of the leadership group, which </w:t>
      </w:r>
      <w:r>
        <w:rPr>
          <w:rFonts w:ascii="Times New Roman" w:hAnsi="Times New Roman" w:cs="Times New Roman"/>
          <w:sz w:val="24"/>
          <w:szCs w:val="24"/>
        </w:rPr>
        <w:t>enhances</w:t>
      </w:r>
      <w:r w:rsidRPr="000C304E">
        <w:rPr>
          <w:rFonts w:ascii="Times New Roman" w:hAnsi="Times New Roman" w:cs="Times New Roman"/>
          <w:sz w:val="24"/>
          <w:szCs w:val="24"/>
        </w:rPr>
        <w:t xml:space="preserve"> ownership of the network. The IACOP’s pr</w:t>
      </w:r>
      <w:r>
        <w:rPr>
          <w:rFonts w:ascii="Times New Roman" w:hAnsi="Times New Roman" w:cs="Times New Roman"/>
          <w:sz w:val="24"/>
          <w:szCs w:val="24"/>
        </w:rPr>
        <w:t>ofile in the region has benefit</w:t>
      </w:r>
      <w:r w:rsidRPr="000C304E">
        <w:rPr>
          <w:rFonts w:ascii="Times New Roman" w:hAnsi="Times New Roman" w:cs="Times New Roman"/>
          <w:sz w:val="24"/>
          <w:szCs w:val="24"/>
        </w:rPr>
        <w:t xml:space="preserve">ed from this, creating positive incentives to serve on the committee. </w:t>
      </w:r>
    </w:p>
    <w:p w14:paraId="363C7E61" w14:textId="77777777" w:rsidR="00E65FAE" w:rsidRPr="000C304E" w:rsidRDefault="00E65FAE" w:rsidP="00E65FAE">
      <w:pPr>
        <w:spacing w:after="0" w:line="240" w:lineRule="auto"/>
        <w:jc w:val="both"/>
        <w:rPr>
          <w:rFonts w:ascii="Times New Roman" w:hAnsi="Times New Roman" w:cs="Times New Roman"/>
          <w:sz w:val="24"/>
          <w:szCs w:val="24"/>
        </w:rPr>
      </w:pPr>
    </w:p>
    <w:p w14:paraId="49C9148C" w14:textId="77777777" w:rsidR="005E7F8A" w:rsidRDefault="005E7F8A" w:rsidP="005E7F8A">
      <w:pPr>
        <w:spacing w:after="0" w:line="240" w:lineRule="auto"/>
        <w:jc w:val="both"/>
        <w:rPr>
          <w:rFonts w:ascii="Times New Roman" w:hAnsi="Times New Roman" w:cs="Times New Roman"/>
          <w:color w:val="000000"/>
          <w:sz w:val="24"/>
          <w:szCs w:val="24"/>
        </w:rPr>
      </w:pPr>
      <w:bookmarkStart w:id="4" w:name="_Hlk494098175"/>
      <w:r w:rsidRPr="000C304E">
        <w:rPr>
          <w:rFonts w:ascii="Times New Roman" w:hAnsi="Times New Roman" w:cs="Times New Roman"/>
          <w:sz w:val="24"/>
          <w:szCs w:val="24"/>
        </w:rPr>
        <w:t xml:space="preserve">An additional factor is the fact that the IACOP as a community has invested heavily in knowledge creation. </w:t>
      </w:r>
      <w:r w:rsidRPr="00E317E3">
        <w:rPr>
          <w:rFonts w:ascii="Times New Roman" w:hAnsi="Times New Roman" w:cs="Times New Roman"/>
          <w:color w:val="000000"/>
          <w:sz w:val="24"/>
          <w:szCs w:val="24"/>
        </w:rPr>
        <w:t xml:space="preserve">All three COPs have improved in terms of building knowledge capital within the community on what works in practice. The IACOP has also made significant progress in terms of </w:t>
      </w:r>
      <w:r w:rsidRPr="009F5530">
        <w:rPr>
          <w:rFonts w:ascii="Times New Roman" w:hAnsi="Times New Roman" w:cs="Times New Roman"/>
          <w:color w:val="000000"/>
          <w:sz w:val="24"/>
          <w:szCs w:val="24"/>
        </w:rPr>
        <w:t>turning the implicit knowledge ca</w:t>
      </w:r>
      <w:r w:rsidRPr="00E317E3">
        <w:rPr>
          <w:rFonts w:ascii="Times New Roman" w:hAnsi="Times New Roman" w:cs="Times New Roman"/>
          <w:color w:val="000000"/>
          <w:sz w:val="24"/>
          <w:szCs w:val="24"/>
        </w:rPr>
        <w:t>pital that builds up in the COP</w:t>
      </w:r>
      <w:r w:rsidRPr="009F5530">
        <w:rPr>
          <w:rFonts w:ascii="Times New Roman" w:hAnsi="Times New Roman" w:cs="Times New Roman"/>
          <w:color w:val="000000"/>
          <w:sz w:val="24"/>
          <w:szCs w:val="24"/>
        </w:rPr>
        <w:t xml:space="preserve"> into explicit knowledge products</w:t>
      </w:r>
      <w:r w:rsidRPr="00E317E3">
        <w:rPr>
          <w:rFonts w:ascii="Times New Roman" w:hAnsi="Times New Roman" w:cs="Times New Roman"/>
          <w:color w:val="000000"/>
          <w:sz w:val="24"/>
          <w:szCs w:val="24"/>
        </w:rPr>
        <w:t>. Members of the IACOP thus have access to learning resources developed by the COP itself.</w:t>
      </w:r>
    </w:p>
    <w:p w14:paraId="4226195F" w14:textId="77777777" w:rsidR="00380523" w:rsidRDefault="00380523" w:rsidP="005E7F8A">
      <w:pPr>
        <w:spacing w:after="0" w:line="240" w:lineRule="auto"/>
        <w:jc w:val="both"/>
        <w:rPr>
          <w:rFonts w:ascii="Times New Roman" w:hAnsi="Times New Roman" w:cs="Times New Roman"/>
          <w:color w:val="000000"/>
          <w:sz w:val="24"/>
          <w:szCs w:val="24"/>
        </w:rPr>
      </w:pPr>
    </w:p>
    <w:p w14:paraId="4AA83B89" w14:textId="77777777" w:rsidR="000D1AE6" w:rsidRPr="00416B32" w:rsidRDefault="00380523" w:rsidP="005E7F8A">
      <w:pPr>
        <w:spacing w:after="0" w:line="240" w:lineRule="auto"/>
        <w:jc w:val="both"/>
        <w:rPr>
          <w:rFonts w:ascii="Times New Roman" w:hAnsi="Times New Roman" w:cs="Times New Roman"/>
          <w:color w:val="000000"/>
          <w:sz w:val="24"/>
          <w:szCs w:val="24"/>
        </w:rPr>
      </w:pPr>
      <w:r w:rsidRPr="00416B32">
        <w:rPr>
          <w:rFonts w:ascii="Times New Roman" w:hAnsi="Times New Roman" w:cs="Times New Roman"/>
          <w:b/>
          <w:i/>
          <w:color w:val="000000"/>
          <w:sz w:val="24"/>
          <w:szCs w:val="24"/>
        </w:rPr>
        <w:t>PEMPAL lessons</w:t>
      </w:r>
      <w:r w:rsidR="000D1AE6" w:rsidRPr="00416B32">
        <w:rPr>
          <w:rFonts w:ascii="Times New Roman" w:hAnsi="Times New Roman" w:cs="Times New Roman"/>
          <w:b/>
          <w:i/>
          <w:color w:val="000000"/>
          <w:sz w:val="24"/>
          <w:szCs w:val="24"/>
        </w:rPr>
        <w:t xml:space="preserve"> and success factors</w:t>
      </w:r>
      <w:r w:rsidRPr="00416B32">
        <w:rPr>
          <w:rFonts w:ascii="Times New Roman" w:hAnsi="Times New Roman" w:cs="Times New Roman"/>
          <w:b/>
          <w:i/>
          <w:color w:val="000000"/>
          <w:sz w:val="24"/>
          <w:szCs w:val="24"/>
        </w:rPr>
        <w:t>:</w:t>
      </w:r>
      <w:r w:rsidRPr="00416B32">
        <w:rPr>
          <w:rFonts w:ascii="Times New Roman" w:hAnsi="Times New Roman" w:cs="Times New Roman"/>
          <w:color w:val="000000"/>
          <w:sz w:val="24"/>
          <w:szCs w:val="24"/>
        </w:rPr>
        <w:t xml:space="preserve"> </w:t>
      </w:r>
    </w:p>
    <w:p w14:paraId="3300D16F" w14:textId="01FB1EF5" w:rsidR="000D1AE6" w:rsidRPr="00416B32" w:rsidRDefault="00EA5677" w:rsidP="000D1AE6">
      <w:pPr>
        <w:pStyle w:val="ListParagraph"/>
        <w:numPr>
          <w:ilvl w:val="0"/>
          <w:numId w:val="16"/>
        </w:numPr>
        <w:spacing w:before="0" w:beforeAutospacing="0" w:line="240" w:lineRule="auto"/>
        <w:ind w:left="360"/>
        <w:jc w:val="both"/>
        <w:rPr>
          <w:color w:val="000000"/>
        </w:rPr>
      </w:pPr>
      <w:r>
        <w:rPr>
          <w:color w:val="000000"/>
        </w:rPr>
        <w:t>Focus</w:t>
      </w:r>
      <w:r w:rsidR="00380523" w:rsidRPr="00416B32">
        <w:rPr>
          <w:color w:val="000000"/>
        </w:rPr>
        <w:t xml:space="preserve"> on quality rather than quantity of participation, </w:t>
      </w:r>
    </w:p>
    <w:p w14:paraId="416F60EC" w14:textId="77777777" w:rsidR="000D1AE6" w:rsidRPr="00416B32" w:rsidRDefault="000D1AE6" w:rsidP="000D1AE6">
      <w:pPr>
        <w:pStyle w:val="ListParagraph"/>
        <w:numPr>
          <w:ilvl w:val="0"/>
          <w:numId w:val="16"/>
        </w:numPr>
        <w:spacing w:before="0" w:beforeAutospacing="0" w:line="240" w:lineRule="auto"/>
        <w:ind w:left="360"/>
        <w:jc w:val="both"/>
        <w:rPr>
          <w:color w:val="000000"/>
        </w:rPr>
      </w:pPr>
      <w:r w:rsidRPr="00416B32">
        <w:rPr>
          <w:color w:val="000000"/>
        </w:rPr>
        <w:t xml:space="preserve">Active, innovative and development-oriented approach of leadership, </w:t>
      </w:r>
    </w:p>
    <w:p w14:paraId="68E61027" w14:textId="77777777" w:rsidR="00380523" w:rsidRPr="00416B32" w:rsidRDefault="000D1AE6" w:rsidP="000D1AE6">
      <w:pPr>
        <w:pStyle w:val="ListParagraph"/>
        <w:numPr>
          <w:ilvl w:val="0"/>
          <w:numId w:val="16"/>
        </w:numPr>
        <w:spacing w:before="0" w:beforeAutospacing="0" w:line="240" w:lineRule="auto"/>
        <w:ind w:left="360"/>
        <w:jc w:val="both"/>
      </w:pPr>
      <w:r w:rsidRPr="00416B32">
        <w:rPr>
          <w:color w:val="000000"/>
        </w:rPr>
        <w:t>Investment in knowledge creation and turning community knowledge into explicit knowledge products.</w:t>
      </w:r>
    </w:p>
    <w:bookmarkEnd w:id="4"/>
    <w:p w14:paraId="5D06A0E0" w14:textId="7CF57D6A" w:rsidR="00E65FAE" w:rsidRDefault="005E7F8A" w:rsidP="00E6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256A31D" w14:textId="77777777" w:rsidR="00113163" w:rsidRDefault="00113163" w:rsidP="00113163">
      <w:pPr>
        <w:pStyle w:val="ListParagraph"/>
        <w:numPr>
          <w:ilvl w:val="0"/>
          <w:numId w:val="7"/>
        </w:numPr>
        <w:spacing w:before="0" w:beforeAutospacing="0" w:line="240" w:lineRule="auto"/>
        <w:ind w:hanging="720"/>
        <w:rPr>
          <w:b/>
        </w:rPr>
      </w:pPr>
      <w:bookmarkStart w:id="5" w:name="_Hlk493768270"/>
      <w:bookmarkStart w:id="6" w:name="_Hlk493516381"/>
      <w:bookmarkEnd w:id="3"/>
      <w:r>
        <w:rPr>
          <w:b/>
        </w:rPr>
        <w:t>Managing for Development Results Communities of Practice</w:t>
      </w:r>
    </w:p>
    <w:p w14:paraId="30BC8566" w14:textId="77777777" w:rsidR="00113163" w:rsidRDefault="00113163" w:rsidP="00113163">
      <w:pPr>
        <w:spacing w:after="0" w:line="240" w:lineRule="auto"/>
        <w:rPr>
          <w:b/>
        </w:rPr>
      </w:pPr>
    </w:p>
    <w:bookmarkEnd w:id="5"/>
    <w:p w14:paraId="4B56692E" w14:textId="7FF36DBC" w:rsidR="006D27FF" w:rsidRDefault="006D27FF" w:rsidP="006D27FF">
      <w:pPr>
        <w:spacing w:after="0" w:line="24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Managing for Development R</w:t>
      </w:r>
      <w:r w:rsidRPr="006166BF">
        <w:rPr>
          <w:rFonts w:ascii="Times New Roman" w:hAnsi="Times New Roman" w:cs="Times New Roman"/>
          <w:color w:val="222222"/>
          <w:sz w:val="24"/>
          <w:szCs w:val="24"/>
          <w:shd w:val="clear" w:color="auto" w:fill="FFFFFF"/>
        </w:rPr>
        <w:t>esults (</w:t>
      </w:r>
      <w:proofErr w:type="spellStart"/>
      <w:r w:rsidRPr="006166BF">
        <w:rPr>
          <w:rFonts w:ascii="Times New Roman" w:hAnsi="Times New Roman" w:cs="Times New Roman"/>
          <w:color w:val="222222"/>
          <w:sz w:val="24"/>
          <w:szCs w:val="24"/>
          <w:shd w:val="clear" w:color="auto" w:fill="FFFFFF"/>
        </w:rPr>
        <w:t>MfDR</w:t>
      </w:r>
      <w:proofErr w:type="spellEnd"/>
      <w:r w:rsidRPr="006166BF">
        <w:rPr>
          <w:rFonts w:ascii="Times New Roman" w:hAnsi="Times New Roman" w:cs="Times New Roman"/>
          <w:color w:val="222222"/>
          <w:sz w:val="24"/>
          <w:szCs w:val="24"/>
          <w:shd w:val="clear" w:color="auto" w:fill="FFFFFF"/>
        </w:rPr>
        <w:t xml:space="preserve">) is a management strategy that focuses on using performance information to </w:t>
      </w:r>
      <w:r w:rsidRPr="000A1BAB">
        <w:rPr>
          <w:rFonts w:ascii="Times New Roman" w:hAnsi="Times New Roman" w:cs="Times New Roman"/>
          <w:color w:val="222222"/>
          <w:sz w:val="24"/>
          <w:szCs w:val="24"/>
          <w:shd w:val="clear" w:color="auto" w:fill="FFFFFF"/>
        </w:rPr>
        <w:t xml:space="preserve">improve decision-making. </w:t>
      </w:r>
      <w:proofErr w:type="spellStart"/>
      <w:r w:rsidR="002C3521" w:rsidRPr="000A1BAB">
        <w:rPr>
          <w:rFonts w:ascii="Times New Roman" w:hAnsi="Times New Roman" w:cs="Times New Roman"/>
          <w:sz w:val="24"/>
          <w:szCs w:val="24"/>
        </w:rPr>
        <w:t>MfDR</w:t>
      </w:r>
      <w:proofErr w:type="spellEnd"/>
      <w:r w:rsidR="002C3521" w:rsidRPr="000A1BAB">
        <w:rPr>
          <w:rFonts w:ascii="Times New Roman" w:hAnsi="Times New Roman" w:cs="Times New Roman"/>
          <w:sz w:val="24"/>
          <w:szCs w:val="24"/>
        </w:rPr>
        <w:t xml:space="preserve"> </w:t>
      </w:r>
      <w:r w:rsidR="002F5601" w:rsidRPr="000A1BAB">
        <w:rPr>
          <w:rFonts w:ascii="Times New Roman" w:hAnsi="Times New Roman" w:cs="Times New Roman"/>
          <w:sz w:val="24"/>
          <w:szCs w:val="24"/>
        </w:rPr>
        <w:t>centers</w:t>
      </w:r>
      <w:r w:rsidR="002C3521" w:rsidRPr="000A1BAB">
        <w:rPr>
          <w:rFonts w:ascii="Times New Roman" w:hAnsi="Times New Roman" w:cs="Times New Roman"/>
          <w:sz w:val="24"/>
          <w:szCs w:val="24"/>
        </w:rPr>
        <w:t xml:space="preserve"> on gearing all human, financial, technological and natural resources – domestic and external – to achieve desired development results. It shifts the focus from inputs to measurable results at all phases of the development process. </w:t>
      </w:r>
      <w:r w:rsidRPr="000A1BAB">
        <w:rPr>
          <w:rFonts w:ascii="Times New Roman" w:hAnsi="Times New Roman" w:cs="Times New Roman"/>
          <w:sz w:val="24"/>
          <w:szCs w:val="24"/>
        </w:rPr>
        <w:t>The</w:t>
      </w:r>
      <w:r w:rsidR="002C3521" w:rsidRPr="000A1BAB">
        <w:rPr>
          <w:rFonts w:ascii="Times New Roman" w:hAnsi="Times New Roman" w:cs="Times New Roman"/>
          <w:sz w:val="24"/>
          <w:szCs w:val="24"/>
        </w:rPr>
        <w:t>re are</w:t>
      </w:r>
      <w:r w:rsidRPr="000A1BAB">
        <w:rPr>
          <w:rFonts w:ascii="Times New Roman" w:hAnsi="Times New Roman" w:cs="Times New Roman"/>
          <w:sz w:val="24"/>
          <w:szCs w:val="24"/>
        </w:rPr>
        <w:t xml:space="preserve"> </w:t>
      </w:r>
      <w:r w:rsidR="002C5430">
        <w:rPr>
          <w:rFonts w:ascii="Times New Roman" w:hAnsi="Times New Roman" w:cs="Times New Roman"/>
          <w:sz w:val="24"/>
          <w:szCs w:val="24"/>
        </w:rPr>
        <w:t xml:space="preserve">three </w:t>
      </w:r>
      <w:r w:rsidRPr="000A1BAB">
        <w:rPr>
          <w:rFonts w:ascii="Times New Roman" w:hAnsi="Times New Roman" w:cs="Times New Roman"/>
          <w:sz w:val="24"/>
          <w:szCs w:val="24"/>
        </w:rPr>
        <w:t xml:space="preserve">regional </w:t>
      </w:r>
      <w:proofErr w:type="spellStart"/>
      <w:r w:rsidRPr="000A1BAB">
        <w:rPr>
          <w:rFonts w:ascii="Times New Roman" w:hAnsi="Times New Roman" w:cs="Times New Roman"/>
          <w:sz w:val="24"/>
          <w:szCs w:val="24"/>
        </w:rPr>
        <w:t>MfDR</w:t>
      </w:r>
      <w:proofErr w:type="spellEnd"/>
      <w:r w:rsidRPr="000A1BAB">
        <w:rPr>
          <w:rFonts w:ascii="Times New Roman" w:hAnsi="Times New Roman" w:cs="Times New Roman"/>
          <w:sz w:val="24"/>
          <w:szCs w:val="24"/>
        </w:rPr>
        <w:t xml:space="preserve"> Communities of Practice (</w:t>
      </w:r>
      <w:proofErr w:type="spellStart"/>
      <w:r w:rsidRPr="000A1BAB">
        <w:rPr>
          <w:rFonts w:ascii="Times New Roman" w:hAnsi="Times New Roman" w:cs="Times New Roman"/>
          <w:sz w:val="24"/>
          <w:szCs w:val="24"/>
        </w:rPr>
        <w:t>CoP</w:t>
      </w:r>
      <w:proofErr w:type="spellEnd"/>
      <w:r w:rsidRPr="000A1BAB">
        <w:rPr>
          <w:rFonts w:ascii="Times New Roman" w:hAnsi="Times New Roman" w:cs="Times New Roman"/>
          <w:sz w:val="24"/>
          <w:szCs w:val="24"/>
        </w:rPr>
        <w:t xml:space="preserve">) in Asia and the Pacific, Africa, </w:t>
      </w:r>
      <w:r w:rsidR="002C5430">
        <w:rPr>
          <w:rFonts w:ascii="Times New Roman" w:hAnsi="Times New Roman" w:cs="Times New Roman"/>
          <w:sz w:val="24"/>
          <w:szCs w:val="24"/>
        </w:rPr>
        <w:t xml:space="preserve">and </w:t>
      </w:r>
      <w:r w:rsidRPr="000A1BAB">
        <w:rPr>
          <w:rFonts w:ascii="Times New Roman" w:hAnsi="Times New Roman" w:cs="Times New Roman"/>
          <w:sz w:val="24"/>
          <w:szCs w:val="24"/>
        </w:rPr>
        <w:t xml:space="preserve">Latin America and the Caribbean. These regional networks of practitioners and policy makers provide examples of peer-to-peer learning and mutual capacity development and are actively supporting the implementation of </w:t>
      </w:r>
      <w:proofErr w:type="spellStart"/>
      <w:r w:rsidRPr="000A1BAB">
        <w:rPr>
          <w:rFonts w:ascii="Times New Roman" w:hAnsi="Times New Roman" w:cs="Times New Roman"/>
          <w:sz w:val="24"/>
          <w:szCs w:val="24"/>
        </w:rPr>
        <w:t>MfDR</w:t>
      </w:r>
      <w:proofErr w:type="spellEnd"/>
      <w:r w:rsidRPr="000A1BAB">
        <w:rPr>
          <w:rFonts w:ascii="Times New Roman" w:hAnsi="Times New Roman" w:cs="Times New Roman"/>
          <w:sz w:val="24"/>
          <w:szCs w:val="24"/>
        </w:rPr>
        <w:t xml:space="preserve"> in partner countries.</w:t>
      </w:r>
      <w:r w:rsidRPr="006166BF">
        <w:rPr>
          <w:rFonts w:ascii="Times New Roman" w:hAnsi="Times New Roman" w:cs="Times New Roman"/>
          <w:sz w:val="24"/>
          <w:szCs w:val="24"/>
        </w:rPr>
        <w:t xml:space="preserve"> </w:t>
      </w:r>
    </w:p>
    <w:p w14:paraId="4D0DDC5B" w14:textId="77777777" w:rsidR="00A61BCD" w:rsidRPr="007871C8" w:rsidRDefault="00A61BCD" w:rsidP="006D27FF">
      <w:pPr>
        <w:spacing w:after="0" w:line="240" w:lineRule="auto"/>
        <w:jc w:val="both"/>
        <w:rPr>
          <w:rFonts w:ascii="Times New Roman" w:hAnsi="Times New Roman" w:cs="Times New Roman"/>
          <w:sz w:val="24"/>
          <w:szCs w:val="24"/>
        </w:rPr>
      </w:pPr>
    </w:p>
    <w:p w14:paraId="27CB7650" w14:textId="77777777" w:rsidR="006D27FF" w:rsidRPr="00FB3D67" w:rsidRDefault="006D27FF" w:rsidP="006D27FF">
      <w:pPr>
        <w:pStyle w:val="Default"/>
        <w:jc w:val="both"/>
      </w:pPr>
      <w:r w:rsidRPr="00A0314C">
        <w:rPr>
          <w:b/>
          <w:i/>
        </w:rPr>
        <w:t xml:space="preserve">The African Community of Practice, </w:t>
      </w:r>
      <w:proofErr w:type="spellStart"/>
      <w:r w:rsidRPr="00A0314C">
        <w:rPr>
          <w:b/>
          <w:i/>
        </w:rPr>
        <w:t>AfCoP</w:t>
      </w:r>
      <w:proofErr w:type="spellEnd"/>
      <w:r w:rsidRPr="007871C8">
        <w:t>, was created in 2007, with a mission “</w:t>
      </w:r>
      <w:r w:rsidRPr="007871C8">
        <w:rPr>
          <w:iCs/>
        </w:rPr>
        <w:t xml:space="preserve">to provide a platform for the exchange of experience and knowledge among practitioners who seek to develop </w:t>
      </w:r>
      <w:r w:rsidRPr="00857AD7">
        <w:rPr>
          <w:iCs/>
        </w:rPr>
        <w:t>and expand their capacity to manage for development results</w:t>
      </w:r>
      <w:r w:rsidRPr="00857AD7">
        <w:t>”.</w:t>
      </w:r>
      <w:r>
        <w:t xml:space="preserve"> </w:t>
      </w:r>
      <w:proofErr w:type="spellStart"/>
      <w:r>
        <w:t>AfCoP</w:t>
      </w:r>
      <w:proofErr w:type="spellEnd"/>
      <w:r>
        <w:t xml:space="preserve"> members are mostly civil </w:t>
      </w:r>
      <w:r>
        <w:lastRenderedPageBreak/>
        <w:t>servants, but also include representatives of civil society organizations and the private sector.</w:t>
      </w:r>
      <w:r w:rsidRPr="00857AD7">
        <w:t xml:space="preserve"> The </w:t>
      </w:r>
      <w:proofErr w:type="spellStart"/>
      <w:r w:rsidRPr="00857AD7">
        <w:t>AfCoP</w:t>
      </w:r>
      <w:proofErr w:type="spellEnd"/>
      <w:r w:rsidRPr="00857AD7">
        <w:t xml:space="preserve"> Secretariat was transferred from the World Bank to the African Development Bank (AfDB) </w:t>
      </w:r>
      <w:r w:rsidRPr="00FB3D67">
        <w:t xml:space="preserve">in early 2012. </w:t>
      </w:r>
    </w:p>
    <w:p w14:paraId="43869A14" w14:textId="77777777" w:rsidR="006D27FF" w:rsidRPr="00FB3D67" w:rsidRDefault="006D27FF" w:rsidP="006D27FF">
      <w:pPr>
        <w:pStyle w:val="Default"/>
        <w:jc w:val="both"/>
      </w:pPr>
    </w:p>
    <w:p w14:paraId="1DD1C1E4" w14:textId="77777777" w:rsidR="006D27FF" w:rsidRPr="00FB3D67" w:rsidRDefault="006D27FF" w:rsidP="006D27FF">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FB3D67">
        <w:rPr>
          <w:rFonts w:ascii="Times New Roman" w:hAnsi="Times New Roman" w:cs="Times New Roman"/>
          <w:sz w:val="24"/>
          <w:szCs w:val="24"/>
        </w:rPr>
        <w:t>AfCoP</w:t>
      </w:r>
      <w:proofErr w:type="spellEnd"/>
      <w:r w:rsidRPr="00FB3D67">
        <w:rPr>
          <w:rFonts w:ascii="Times New Roman" w:hAnsi="Times New Roman" w:cs="Times New Roman"/>
          <w:sz w:val="24"/>
          <w:szCs w:val="24"/>
        </w:rPr>
        <w:t xml:space="preserve"> is </w:t>
      </w:r>
      <w:r w:rsidR="002A2686">
        <w:rPr>
          <w:rFonts w:ascii="Times New Roman" w:hAnsi="Times New Roman" w:cs="Times New Roman"/>
          <w:sz w:val="24"/>
          <w:szCs w:val="24"/>
        </w:rPr>
        <w:t>an online community of practice.</w:t>
      </w:r>
      <w:r w:rsidRPr="00FB3D67">
        <w:rPr>
          <w:rFonts w:ascii="Times New Roman" w:hAnsi="Times New Roman" w:cs="Times New Roman"/>
          <w:sz w:val="24"/>
          <w:szCs w:val="24"/>
        </w:rPr>
        <w:t xml:space="preserve"> </w:t>
      </w:r>
      <w:r w:rsidR="002A2686">
        <w:rPr>
          <w:rFonts w:ascii="Times New Roman" w:hAnsi="Times New Roman" w:cs="Times New Roman"/>
          <w:sz w:val="24"/>
          <w:szCs w:val="24"/>
        </w:rPr>
        <w:t>S</w:t>
      </w:r>
      <w:r w:rsidRPr="00FB3D67">
        <w:rPr>
          <w:rFonts w:ascii="Times New Roman" w:hAnsi="Times New Roman" w:cs="Times New Roman"/>
          <w:sz w:val="24"/>
          <w:szCs w:val="24"/>
        </w:rPr>
        <w:t>i</w:t>
      </w:r>
      <w:r w:rsidRPr="00FB3D67">
        <w:rPr>
          <w:rFonts w:ascii="Times New Roman" w:hAnsi="Times New Roman" w:cs="Times New Roman"/>
          <w:color w:val="000000"/>
          <w:sz w:val="24"/>
          <w:szCs w:val="24"/>
        </w:rPr>
        <w:t>nce its</w:t>
      </w:r>
      <w:r w:rsidRPr="00F42055">
        <w:rPr>
          <w:rFonts w:ascii="Times New Roman" w:hAnsi="Times New Roman" w:cs="Times New Roman"/>
          <w:color w:val="000000"/>
          <w:sz w:val="24"/>
          <w:szCs w:val="24"/>
        </w:rPr>
        <w:t xml:space="preserve"> inception, </w:t>
      </w:r>
      <w:r w:rsidRPr="00FB3D67">
        <w:rPr>
          <w:rFonts w:ascii="Times New Roman" w:hAnsi="Times New Roman" w:cs="Times New Roman"/>
          <w:color w:val="000000"/>
          <w:sz w:val="24"/>
          <w:szCs w:val="24"/>
        </w:rPr>
        <w:t>it</w:t>
      </w:r>
      <w:r w:rsidRPr="00F42055">
        <w:rPr>
          <w:rFonts w:ascii="Times New Roman" w:hAnsi="Times New Roman" w:cs="Times New Roman"/>
          <w:color w:val="000000"/>
          <w:sz w:val="24"/>
          <w:szCs w:val="24"/>
        </w:rPr>
        <w:t xml:space="preserve"> has aimed to enhance experience sharing and </w:t>
      </w:r>
      <w:proofErr w:type="spellStart"/>
      <w:r w:rsidRPr="00F42055">
        <w:rPr>
          <w:rFonts w:ascii="Times New Roman" w:hAnsi="Times New Roman" w:cs="Times New Roman"/>
          <w:color w:val="000000"/>
          <w:sz w:val="24"/>
          <w:szCs w:val="24"/>
        </w:rPr>
        <w:t>MfDR</w:t>
      </w:r>
      <w:proofErr w:type="spellEnd"/>
      <w:r w:rsidRPr="00F42055">
        <w:rPr>
          <w:rFonts w:ascii="Times New Roman" w:hAnsi="Times New Roman" w:cs="Times New Roman"/>
          <w:color w:val="000000"/>
          <w:sz w:val="24"/>
          <w:szCs w:val="24"/>
        </w:rPr>
        <w:t xml:space="preserve"> knowledge building between its members. Overall, the </w:t>
      </w:r>
      <w:proofErr w:type="spellStart"/>
      <w:r w:rsidRPr="00F42055">
        <w:rPr>
          <w:rFonts w:ascii="Times New Roman" w:hAnsi="Times New Roman" w:cs="Times New Roman"/>
          <w:color w:val="000000"/>
          <w:sz w:val="24"/>
          <w:szCs w:val="24"/>
        </w:rPr>
        <w:t>AfCoP</w:t>
      </w:r>
      <w:proofErr w:type="spellEnd"/>
      <w:r w:rsidRPr="00F42055">
        <w:rPr>
          <w:rFonts w:ascii="Times New Roman" w:hAnsi="Times New Roman" w:cs="Times New Roman"/>
          <w:color w:val="000000"/>
          <w:sz w:val="24"/>
          <w:szCs w:val="24"/>
        </w:rPr>
        <w:t xml:space="preserve"> has pursued two main objectives: (</w:t>
      </w:r>
      <w:proofErr w:type="spellStart"/>
      <w:r w:rsidRPr="00F42055">
        <w:rPr>
          <w:rFonts w:ascii="Times New Roman" w:hAnsi="Times New Roman" w:cs="Times New Roman"/>
          <w:color w:val="000000"/>
          <w:sz w:val="24"/>
          <w:szCs w:val="24"/>
        </w:rPr>
        <w:t>i</w:t>
      </w:r>
      <w:proofErr w:type="spellEnd"/>
      <w:r w:rsidRPr="00F42055">
        <w:rPr>
          <w:rFonts w:ascii="Times New Roman" w:hAnsi="Times New Roman" w:cs="Times New Roman"/>
          <w:color w:val="000000"/>
          <w:sz w:val="24"/>
          <w:szCs w:val="24"/>
        </w:rPr>
        <w:t xml:space="preserve">) enhancing </w:t>
      </w:r>
      <w:proofErr w:type="spellStart"/>
      <w:r w:rsidRPr="00F42055">
        <w:rPr>
          <w:rFonts w:ascii="Times New Roman" w:hAnsi="Times New Roman" w:cs="Times New Roman"/>
          <w:color w:val="000000"/>
          <w:sz w:val="24"/>
          <w:szCs w:val="24"/>
        </w:rPr>
        <w:t>MfDR</w:t>
      </w:r>
      <w:proofErr w:type="spellEnd"/>
      <w:r w:rsidRPr="00F42055">
        <w:rPr>
          <w:rFonts w:ascii="Times New Roman" w:hAnsi="Times New Roman" w:cs="Times New Roman"/>
          <w:color w:val="000000"/>
          <w:sz w:val="24"/>
          <w:szCs w:val="24"/>
        </w:rPr>
        <w:t xml:space="preserve"> ownership among its members’ countries and (ii) fostering South-South cooperation on </w:t>
      </w:r>
      <w:proofErr w:type="spellStart"/>
      <w:r w:rsidRPr="00F42055">
        <w:rPr>
          <w:rFonts w:ascii="Times New Roman" w:hAnsi="Times New Roman" w:cs="Times New Roman"/>
          <w:color w:val="000000"/>
          <w:sz w:val="24"/>
          <w:szCs w:val="24"/>
        </w:rPr>
        <w:t>MfDR</w:t>
      </w:r>
      <w:proofErr w:type="spellEnd"/>
      <w:r w:rsidRPr="00F42055">
        <w:rPr>
          <w:rFonts w:ascii="Times New Roman" w:hAnsi="Times New Roman" w:cs="Times New Roman"/>
          <w:color w:val="000000"/>
          <w:sz w:val="24"/>
          <w:szCs w:val="24"/>
        </w:rPr>
        <w:t xml:space="preserve"> both within</w:t>
      </w:r>
      <w:r w:rsidRPr="00FB3D67">
        <w:rPr>
          <w:rFonts w:ascii="Times New Roman" w:hAnsi="Times New Roman" w:cs="Times New Roman"/>
          <w:color w:val="000000"/>
          <w:sz w:val="24"/>
          <w:szCs w:val="24"/>
        </w:rPr>
        <w:t xml:space="preserve"> and outside of Africa.</w:t>
      </w:r>
    </w:p>
    <w:p w14:paraId="13080C64" w14:textId="77777777" w:rsidR="006D27FF" w:rsidRPr="00FB3D67" w:rsidRDefault="006D27FF" w:rsidP="006D27FF">
      <w:pPr>
        <w:autoSpaceDE w:val="0"/>
        <w:autoSpaceDN w:val="0"/>
        <w:adjustRightInd w:val="0"/>
        <w:spacing w:after="0" w:line="240" w:lineRule="auto"/>
        <w:jc w:val="both"/>
        <w:rPr>
          <w:rFonts w:ascii="Times New Roman" w:hAnsi="Times New Roman" w:cs="Times New Roman"/>
          <w:color w:val="000000"/>
          <w:sz w:val="24"/>
          <w:szCs w:val="24"/>
        </w:rPr>
      </w:pPr>
    </w:p>
    <w:p w14:paraId="36D01386" w14:textId="77777777" w:rsidR="006D27FF" w:rsidRPr="00FB3D67" w:rsidRDefault="006D27FF" w:rsidP="006D27FF">
      <w:pPr>
        <w:autoSpaceDE w:val="0"/>
        <w:autoSpaceDN w:val="0"/>
        <w:adjustRightInd w:val="0"/>
        <w:spacing w:after="0" w:line="240" w:lineRule="auto"/>
        <w:jc w:val="both"/>
        <w:rPr>
          <w:rFonts w:ascii="Times New Roman" w:hAnsi="Times New Roman" w:cs="Times New Roman"/>
          <w:bCs/>
          <w:iCs/>
          <w:color w:val="000000"/>
          <w:sz w:val="24"/>
          <w:szCs w:val="24"/>
        </w:rPr>
      </w:pPr>
      <w:r w:rsidRPr="004B60F2">
        <w:rPr>
          <w:rFonts w:ascii="Times New Roman" w:hAnsi="Times New Roman" w:cs="Times New Roman"/>
          <w:color w:val="000000"/>
          <w:sz w:val="24"/>
          <w:szCs w:val="24"/>
        </w:rPr>
        <w:t xml:space="preserve">The </w:t>
      </w:r>
      <w:proofErr w:type="spellStart"/>
      <w:r w:rsidRPr="004B60F2">
        <w:rPr>
          <w:rFonts w:ascii="Times New Roman" w:hAnsi="Times New Roman" w:cs="Times New Roman"/>
          <w:color w:val="000000"/>
          <w:sz w:val="24"/>
          <w:szCs w:val="24"/>
        </w:rPr>
        <w:t>AfCoP</w:t>
      </w:r>
      <w:proofErr w:type="spellEnd"/>
      <w:r w:rsidRPr="004B60F2">
        <w:rPr>
          <w:rFonts w:ascii="Times New Roman" w:hAnsi="Times New Roman" w:cs="Times New Roman"/>
          <w:color w:val="000000"/>
          <w:sz w:val="24"/>
          <w:szCs w:val="24"/>
        </w:rPr>
        <w:t xml:space="preserve"> is an open and voluntary membership organization, therefore its su</w:t>
      </w:r>
      <w:r w:rsidR="00E65FAE">
        <w:rPr>
          <w:rFonts w:ascii="Times New Roman" w:hAnsi="Times New Roman" w:cs="Times New Roman"/>
          <w:color w:val="000000"/>
          <w:sz w:val="24"/>
          <w:szCs w:val="24"/>
        </w:rPr>
        <w:t>stainability and success depend</w:t>
      </w:r>
      <w:r w:rsidRPr="004B60F2">
        <w:rPr>
          <w:rFonts w:ascii="Times New Roman" w:hAnsi="Times New Roman" w:cs="Times New Roman"/>
          <w:color w:val="000000"/>
          <w:sz w:val="24"/>
          <w:szCs w:val="24"/>
        </w:rPr>
        <w:t xml:space="preserve"> on the extent to which members feel that the organization’s activities are relevant </w:t>
      </w:r>
      <w:r w:rsidRPr="009D038A">
        <w:rPr>
          <w:rFonts w:ascii="Times New Roman" w:hAnsi="Times New Roman" w:cs="Times New Roman"/>
          <w:color w:val="000000"/>
          <w:sz w:val="24"/>
          <w:szCs w:val="24"/>
        </w:rPr>
        <w:t>to t</w:t>
      </w:r>
      <w:r w:rsidR="002A2686">
        <w:rPr>
          <w:rFonts w:ascii="Times New Roman" w:hAnsi="Times New Roman" w:cs="Times New Roman"/>
          <w:color w:val="000000"/>
          <w:sz w:val="24"/>
          <w:szCs w:val="24"/>
        </w:rPr>
        <w:t>heir needs. In this context, a</w:t>
      </w:r>
      <w:r w:rsidRPr="009D038A">
        <w:rPr>
          <w:rFonts w:ascii="Times New Roman" w:hAnsi="Times New Roman" w:cs="Times New Roman"/>
          <w:color w:val="000000"/>
          <w:sz w:val="24"/>
          <w:szCs w:val="24"/>
        </w:rPr>
        <w:t xml:space="preserve"> 2011 evaluation stressed the importance of following up</w:t>
      </w:r>
      <w:r w:rsidRPr="00FB3D67">
        <w:rPr>
          <w:rFonts w:ascii="Times New Roman" w:hAnsi="Times New Roman" w:cs="Times New Roman"/>
          <w:color w:val="000000"/>
          <w:sz w:val="24"/>
          <w:szCs w:val="24"/>
        </w:rPr>
        <w:t xml:space="preserve"> on </w:t>
      </w:r>
      <w:r w:rsidRPr="004B60F2">
        <w:rPr>
          <w:rFonts w:ascii="Times New Roman" w:hAnsi="Times New Roman" w:cs="Times New Roman"/>
          <w:color w:val="000000"/>
          <w:sz w:val="24"/>
          <w:szCs w:val="24"/>
        </w:rPr>
        <w:t xml:space="preserve">members’ suggestions for improvements. These suggestions include requests for more online learning opportunities, live discussion on </w:t>
      </w:r>
      <w:proofErr w:type="spellStart"/>
      <w:r w:rsidRPr="004B60F2">
        <w:rPr>
          <w:rFonts w:ascii="Times New Roman" w:hAnsi="Times New Roman" w:cs="Times New Roman"/>
          <w:color w:val="000000"/>
          <w:sz w:val="24"/>
          <w:szCs w:val="24"/>
        </w:rPr>
        <w:t>MfDR</w:t>
      </w:r>
      <w:proofErr w:type="spellEnd"/>
      <w:r w:rsidRPr="004B60F2">
        <w:rPr>
          <w:rFonts w:ascii="Times New Roman" w:hAnsi="Times New Roman" w:cs="Times New Roman"/>
          <w:color w:val="000000"/>
          <w:sz w:val="24"/>
          <w:szCs w:val="24"/>
        </w:rPr>
        <w:t xml:space="preserve"> case studies, strategic face-to-face activities, and information sharing on </w:t>
      </w:r>
      <w:proofErr w:type="spellStart"/>
      <w:r w:rsidRPr="004B60F2">
        <w:rPr>
          <w:rFonts w:ascii="Times New Roman" w:hAnsi="Times New Roman" w:cs="Times New Roman"/>
          <w:color w:val="000000"/>
          <w:sz w:val="24"/>
          <w:szCs w:val="24"/>
        </w:rPr>
        <w:t>MfDR</w:t>
      </w:r>
      <w:proofErr w:type="spellEnd"/>
      <w:r w:rsidRPr="004B60F2">
        <w:rPr>
          <w:rFonts w:ascii="Times New Roman" w:hAnsi="Times New Roman" w:cs="Times New Roman"/>
          <w:color w:val="000000"/>
          <w:sz w:val="24"/>
          <w:szCs w:val="24"/>
        </w:rPr>
        <w:t xml:space="preserve"> basic concepts, as well as closer links with other regional </w:t>
      </w:r>
      <w:proofErr w:type="spellStart"/>
      <w:r w:rsidRPr="004B60F2">
        <w:rPr>
          <w:rFonts w:ascii="Times New Roman" w:hAnsi="Times New Roman" w:cs="Times New Roman"/>
          <w:color w:val="000000"/>
          <w:sz w:val="24"/>
          <w:szCs w:val="24"/>
        </w:rPr>
        <w:t>MfDR</w:t>
      </w:r>
      <w:proofErr w:type="spellEnd"/>
      <w:r w:rsidRPr="004B60F2">
        <w:rPr>
          <w:rFonts w:ascii="Times New Roman" w:hAnsi="Times New Roman" w:cs="Times New Roman"/>
          <w:color w:val="000000"/>
          <w:sz w:val="24"/>
          <w:szCs w:val="24"/>
        </w:rPr>
        <w:t xml:space="preserve"> </w:t>
      </w:r>
      <w:proofErr w:type="spellStart"/>
      <w:r w:rsidRPr="004B60F2">
        <w:rPr>
          <w:rFonts w:ascii="Times New Roman" w:hAnsi="Times New Roman" w:cs="Times New Roman"/>
          <w:color w:val="000000"/>
          <w:sz w:val="24"/>
          <w:szCs w:val="24"/>
        </w:rPr>
        <w:t>CoPs</w:t>
      </w:r>
      <w:proofErr w:type="spellEnd"/>
      <w:r w:rsidRPr="004B60F2">
        <w:rPr>
          <w:rFonts w:ascii="Times New Roman" w:hAnsi="Times New Roman" w:cs="Times New Roman"/>
          <w:color w:val="000000"/>
          <w:sz w:val="24"/>
          <w:szCs w:val="24"/>
        </w:rPr>
        <w:t>. Survey respondents also suggested that t</w:t>
      </w:r>
      <w:r w:rsidR="00E65FAE">
        <w:rPr>
          <w:rFonts w:ascii="Times New Roman" w:hAnsi="Times New Roman" w:cs="Times New Roman"/>
          <w:color w:val="000000"/>
          <w:sz w:val="24"/>
          <w:szCs w:val="24"/>
        </w:rPr>
        <w:t>hey would like to see webinars</w:t>
      </w:r>
      <w:r w:rsidRPr="004B60F2">
        <w:rPr>
          <w:rFonts w:ascii="Times New Roman" w:hAnsi="Times New Roman" w:cs="Times New Roman"/>
          <w:color w:val="000000"/>
          <w:sz w:val="24"/>
          <w:szCs w:val="24"/>
        </w:rPr>
        <w:t xml:space="preserve"> and more guest expert facilitators. </w:t>
      </w:r>
      <w:r w:rsidRPr="004B60F2">
        <w:rPr>
          <w:rFonts w:ascii="Times New Roman" w:hAnsi="Times New Roman" w:cs="Times New Roman"/>
          <w:bCs/>
          <w:iCs/>
          <w:color w:val="000000"/>
          <w:sz w:val="24"/>
          <w:szCs w:val="24"/>
        </w:rPr>
        <w:t>The availability of full-time online facilitators whose role is to deve</w:t>
      </w:r>
      <w:r w:rsidRPr="00FB3D67">
        <w:rPr>
          <w:rFonts w:ascii="Times New Roman" w:hAnsi="Times New Roman" w:cs="Times New Roman"/>
          <w:bCs/>
          <w:iCs/>
          <w:color w:val="000000"/>
          <w:sz w:val="24"/>
          <w:szCs w:val="24"/>
        </w:rPr>
        <w:t>lop case studies and guidelines, was</w:t>
      </w:r>
      <w:r>
        <w:rPr>
          <w:rFonts w:ascii="Times New Roman" w:hAnsi="Times New Roman" w:cs="Times New Roman"/>
          <w:bCs/>
          <w:iCs/>
          <w:color w:val="000000"/>
          <w:sz w:val="24"/>
          <w:szCs w:val="24"/>
        </w:rPr>
        <w:t xml:space="preserve"> also</w:t>
      </w:r>
      <w:r w:rsidRPr="00FB3D67">
        <w:rPr>
          <w:rFonts w:ascii="Times New Roman" w:hAnsi="Times New Roman" w:cs="Times New Roman"/>
          <w:bCs/>
          <w:iCs/>
          <w:color w:val="000000"/>
          <w:sz w:val="24"/>
          <w:szCs w:val="24"/>
        </w:rPr>
        <w:t xml:space="preserve"> ident</w:t>
      </w:r>
      <w:r>
        <w:rPr>
          <w:rFonts w:ascii="Times New Roman" w:hAnsi="Times New Roman" w:cs="Times New Roman"/>
          <w:bCs/>
          <w:iCs/>
          <w:color w:val="000000"/>
          <w:sz w:val="24"/>
          <w:szCs w:val="24"/>
        </w:rPr>
        <w:t>ified b</w:t>
      </w:r>
      <w:r w:rsidRPr="00FB3D67">
        <w:rPr>
          <w:rFonts w:ascii="Times New Roman" w:hAnsi="Times New Roman" w:cs="Times New Roman"/>
          <w:bCs/>
          <w:iCs/>
          <w:color w:val="000000"/>
          <w:sz w:val="24"/>
          <w:szCs w:val="24"/>
        </w:rPr>
        <w:t xml:space="preserve">y </w:t>
      </w:r>
      <w:proofErr w:type="spellStart"/>
      <w:r w:rsidRPr="00FB3D67">
        <w:rPr>
          <w:rFonts w:ascii="Times New Roman" w:hAnsi="Times New Roman" w:cs="Times New Roman"/>
          <w:bCs/>
          <w:iCs/>
          <w:color w:val="000000"/>
          <w:sz w:val="24"/>
          <w:szCs w:val="24"/>
        </w:rPr>
        <w:t>AfCoP</w:t>
      </w:r>
      <w:proofErr w:type="spellEnd"/>
      <w:r w:rsidRPr="00FB3D67">
        <w:rPr>
          <w:rFonts w:ascii="Times New Roman" w:hAnsi="Times New Roman" w:cs="Times New Roman"/>
          <w:bCs/>
          <w:iCs/>
          <w:color w:val="000000"/>
          <w:sz w:val="24"/>
          <w:szCs w:val="24"/>
        </w:rPr>
        <w:t xml:space="preserve"> members as a tool with particular potential.</w:t>
      </w:r>
    </w:p>
    <w:p w14:paraId="6789C22F" w14:textId="77777777" w:rsidR="006D27FF" w:rsidRPr="00FB3D67" w:rsidRDefault="006D27FF" w:rsidP="006D27FF">
      <w:pPr>
        <w:autoSpaceDE w:val="0"/>
        <w:autoSpaceDN w:val="0"/>
        <w:adjustRightInd w:val="0"/>
        <w:spacing w:after="0" w:line="240" w:lineRule="auto"/>
        <w:jc w:val="both"/>
        <w:rPr>
          <w:rFonts w:ascii="Times New Roman" w:hAnsi="Times New Roman" w:cs="Times New Roman"/>
          <w:color w:val="000000"/>
          <w:sz w:val="24"/>
          <w:szCs w:val="24"/>
        </w:rPr>
      </w:pPr>
    </w:p>
    <w:bookmarkEnd w:id="6"/>
    <w:p w14:paraId="2AEB825B" w14:textId="77777777" w:rsidR="00FF5834" w:rsidRDefault="00FF5834" w:rsidP="00FF5834">
      <w:pPr>
        <w:autoSpaceDE w:val="0"/>
        <w:autoSpaceDN w:val="0"/>
        <w:adjustRightInd w:val="0"/>
        <w:spacing w:after="0" w:line="240" w:lineRule="auto"/>
        <w:jc w:val="both"/>
        <w:rPr>
          <w:rFonts w:ascii="Times New Roman" w:hAnsi="Times New Roman" w:cs="Times New Roman"/>
          <w:color w:val="000000"/>
          <w:sz w:val="24"/>
          <w:szCs w:val="24"/>
        </w:rPr>
      </w:pPr>
      <w:r w:rsidRPr="00774CBD">
        <w:rPr>
          <w:rFonts w:ascii="Times New Roman" w:hAnsi="Times New Roman" w:cs="Times New Roman"/>
          <w:bCs/>
          <w:iCs/>
          <w:color w:val="000000"/>
          <w:sz w:val="24"/>
          <w:szCs w:val="24"/>
        </w:rPr>
        <w:t xml:space="preserve">The organic development and semi-informal nature of the </w:t>
      </w:r>
      <w:proofErr w:type="spellStart"/>
      <w:r w:rsidRPr="00774CBD">
        <w:rPr>
          <w:rFonts w:ascii="Times New Roman" w:hAnsi="Times New Roman" w:cs="Times New Roman"/>
          <w:bCs/>
          <w:iCs/>
          <w:color w:val="000000"/>
          <w:sz w:val="24"/>
          <w:szCs w:val="24"/>
        </w:rPr>
        <w:t>AfCoP</w:t>
      </w:r>
      <w:proofErr w:type="spellEnd"/>
      <w:r w:rsidRPr="00774CBD">
        <w:rPr>
          <w:rFonts w:ascii="Times New Roman" w:hAnsi="Times New Roman" w:cs="Times New Roman"/>
          <w:bCs/>
          <w:iCs/>
          <w:color w:val="000000"/>
          <w:sz w:val="24"/>
          <w:szCs w:val="24"/>
        </w:rPr>
        <w:t xml:space="preserve"> have allowed the community to continually respond to the changing needs of its members. </w:t>
      </w:r>
      <w:r w:rsidRPr="00774CBD">
        <w:rPr>
          <w:rFonts w:ascii="Times New Roman" w:hAnsi="Times New Roman" w:cs="Times New Roman"/>
          <w:color w:val="000000"/>
          <w:sz w:val="24"/>
          <w:szCs w:val="24"/>
        </w:rPr>
        <w:t>This flexibility</w:t>
      </w:r>
      <w:r>
        <w:rPr>
          <w:rFonts w:ascii="Times New Roman" w:hAnsi="Times New Roman" w:cs="Times New Roman"/>
          <w:color w:val="000000"/>
          <w:sz w:val="24"/>
          <w:szCs w:val="24"/>
        </w:rPr>
        <w:t xml:space="preserve">, as well as a </w:t>
      </w:r>
      <w:r w:rsidRPr="00FB3D67">
        <w:rPr>
          <w:rFonts w:ascii="Times New Roman" w:hAnsi="Times New Roman" w:cs="Times New Roman"/>
          <w:color w:val="000000"/>
          <w:sz w:val="24"/>
          <w:szCs w:val="24"/>
        </w:rPr>
        <w:t>flexible and responsive Core Management Team and Secretariat</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13"/>
      </w:r>
      <w:r w:rsidRPr="00774C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have</w:t>
      </w:r>
      <w:r w:rsidRPr="00FB3D67">
        <w:rPr>
          <w:rFonts w:ascii="Times New Roman" w:hAnsi="Times New Roman" w:cs="Times New Roman"/>
          <w:color w:val="000000"/>
          <w:sz w:val="24"/>
          <w:szCs w:val="24"/>
        </w:rPr>
        <w:t xml:space="preserve"> been</w:t>
      </w:r>
      <w:r w:rsidRPr="00774CBD">
        <w:rPr>
          <w:rFonts w:ascii="Times New Roman" w:hAnsi="Times New Roman" w:cs="Times New Roman"/>
          <w:color w:val="000000"/>
          <w:sz w:val="24"/>
          <w:szCs w:val="24"/>
        </w:rPr>
        <w:t xml:space="preserve"> important feature</w:t>
      </w:r>
      <w:r>
        <w:rPr>
          <w:rFonts w:ascii="Times New Roman" w:hAnsi="Times New Roman" w:cs="Times New Roman"/>
          <w:color w:val="000000"/>
          <w:sz w:val="24"/>
          <w:szCs w:val="24"/>
        </w:rPr>
        <w:t>s</w:t>
      </w:r>
      <w:r w:rsidRPr="00774CBD">
        <w:rPr>
          <w:rFonts w:ascii="Times New Roman" w:hAnsi="Times New Roman" w:cs="Times New Roman"/>
          <w:color w:val="000000"/>
          <w:sz w:val="24"/>
          <w:szCs w:val="24"/>
        </w:rPr>
        <w:t xml:space="preserve"> of the </w:t>
      </w:r>
      <w:r w:rsidRPr="00FB3D67">
        <w:rPr>
          <w:rFonts w:ascii="Times New Roman" w:hAnsi="Times New Roman" w:cs="Times New Roman"/>
          <w:color w:val="000000"/>
          <w:sz w:val="24"/>
          <w:szCs w:val="24"/>
        </w:rPr>
        <w:t xml:space="preserve">community’s </w:t>
      </w:r>
      <w:r>
        <w:rPr>
          <w:rFonts w:ascii="Times New Roman" w:hAnsi="Times New Roman" w:cs="Times New Roman"/>
          <w:color w:val="000000"/>
          <w:sz w:val="24"/>
          <w:szCs w:val="24"/>
        </w:rPr>
        <w:t xml:space="preserve">success and </w:t>
      </w:r>
      <w:r w:rsidRPr="00FB3D67">
        <w:rPr>
          <w:rFonts w:ascii="Times New Roman" w:hAnsi="Times New Roman" w:cs="Times New Roman"/>
          <w:color w:val="000000"/>
          <w:sz w:val="24"/>
          <w:szCs w:val="24"/>
        </w:rPr>
        <w:t xml:space="preserve">growth, </w:t>
      </w:r>
      <w:r>
        <w:rPr>
          <w:rFonts w:ascii="Times New Roman" w:hAnsi="Times New Roman" w:cs="Times New Roman"/>
          <w:color w:val="000000"/>
          <w:sz w:val="24"/>
          <w:szCs w:val="24"/>
        </w:rPr>
        <w:t>as it went</w:t>
      </w:r>
      <w:r w:rsidRPr="00FB3D67">
        <w:rPr>
          <w:rFonts w:ascii="Times New Roman" w:hAnsi="Times New Roman" w:cs="Times New Roman"/>
          <w:color w:val="000000"/>
          <w:sz w:val="24"/>
          <w:szCs w:val="24"/>
        </w:rPr>
        <w:t xml:space="preserve"> f</w:t>
      </w:r>
      <w:r>
        <w:rPr>
          <w:rFonts w:ascii="Times New Roman" w:hAnsi="Times New Roman" w:cs="Times New Roman"/>
          <w:color w:val="000000"/>
          <w:sz w:val="24"/>
          <w:szCs w:val="24"/>
        </w:rPr>
        <w:t>rom 20 members in 2007 to over 4</w:t>
      </w:r>
      <w:r w:rsidRPr="00FB3D67">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today</w:t>
      </w:r>
      <w:r w:rsidRPr="00FB3D67">
        <w:rPr>
          <w:rFonts w:ascii="Times New Roman" w:hAnsi="Times New Roman" w:cs="Times New Roman"/>
          <w:color w:val="000000"/>
          <w:sz w:val="24"/>
          <w:szCs w:val="24"/>
        </w:rPr>
        <w:t xml:space="preserve">. </w:t>
      </w:r>
    </w:p>
    <w:p w14:paraId="27F4AB83" w14:textId="77777777" w:rsidR="00EE6AD6" w:rsidRDefault="00EE6AD6" w:rsidP="00FF5834">
      <w:pPr>
        <w:autoSpaceDE w:val="0"/>
        <w:autoSpaceDN w:val="0"/>
        <w:adjustRightInd w:val="0"/>
        <w:spacing w:after="0" w:line="240" w:lineRule="auto"/>
        <w:jc w:val="both"/>
        <w:rPr>
          <w:rFonts w:ascii="Times New Roman" w:hAnsi="Times New Roman" w:cs="Times New Roman"/>
          <w:color w:val="000000"/>
          <w:sz w:val="24"/>
          <w:szCs w:val="24"/>
        </w:rPr>
      </w:pPr>
    </w:p>
    <w:p w14:paraId="70647AE2" w14:textId="77777777" w:rsidR="00EE6AD6" w:rsidRPr="00416B32" w:rsidRDefault="00EE6AD6" w:rsidP="00EE6AD6">
      <w:pPr>
        <w:spacing w:after="0" w:line="240" w:lineRule="auto"/>
        <w:jc w:val="both"/>
        <w:rPr>
          <w:rFonts w:ascii="Times New Roman" w:hAnsi="Times New Roman" w:cs="Times New Roman"/>
          <w:color w:val="000000"/>
          <w:sz w:val="24"/>
          <w:szCs w:val="24"/>
        </w:rPr>
      </w:pPr>
      <w:proofErr w:type="spellStart"/>
      <w:r w:rsidRPr="00416B32">
        <w:rPr>
          <w:rFonts w:ascii="Times New Roman" w:hAnsi="Times New Roman" w:cs="Times New Roman"/>
          <w:b/>
          <w:i/>
          <w:color w:val="000000"/>
          <w:sz w:val="24"/>
          <w:szCs w:val="24"/>
        </w:rPr>
        <w:t>AfCoP</w:t>
      </w:r>
      <w:proofErr w:type="spellEnd"/>
      <w:r w:rsidRPr="00416B32">
        <w:rPr>
          <w:rFonts w:ascii="Times New Roman" w:hAnsi="Times New Roman" w:cs="Times New Roman"/>
          <w:b/>
          <w:i/>
          <w:color w:val="000000"/>
          <w:sz w:val="24"/>
          <w:szCs w:val="24"/>
        </w:rPr>
        <w:t xml:space="preserve"> lessons and success factors:</w:t>
      </w:r>
      <w:r w:rsidRPr="00416B32">
        <w:rPr>
          <w:rFonts w:ascii="Times New Roman" w:hAnsi="Times New Roman" w:cs="Times New Roman"/>
          <w:color w:val="000000"/>
          <w:sz w:val="24"/>
          <w:szCs w:val="24"/>
        </w:rPr>
        <w:t xml:space="preserve"> </w:t>
      </w:r>
    </w:p>
    <w:p w14:paraId="59CB1614" w14:textId="77777777" w:rsidR="00EE6AD6" w:rsidRDefault="00EE6AD6" w:rsidP="00EE6AD6">
      <w:pPr>
        <w:pStyle w:val="ListParagraph"/>
        <w:numPr>
          <w:ilvl w:val="0"/>
          <w:numId w:val="17"/>
        </w:numPr>
        <w:autoSpaceDE w:val="0"/>
        <w:autoSpaceDN w:val="0"/>
        <w:adjustRightInd w:val="0"/>
        <w:spacing w:before="0" w:beforeAutospacing="0" w:line="240" w:lineRule="auto"/>
        <w:ind w:left="360"/>
        <w:jc w:val="both"/>
        <w:rPr>
          <w:color w:val="000000"/>
        </w:rPr>
      </w:pPr>
      <w:r>
        <w:rPr>
          <w:color w:val="000000"/>
        </w:rPr>
        <w:t>Flexible and responsive approach of the community leadership</w:t>
      </w:r>
      <w:r w:rsidR="005C747D">
        <w:rPr>
          <w:color w:val="000000"/>
        </w:rPr>
        <w:t>;</w:t>
      </w:r>
    </w:p>
    <w:p w14:paraId="5F1ADF58" w14:textId="77777777" w:rsidR="00EE6AD6" w:rsidRPr="00EE6AD6" w:rsidRDefault="00EE6AD6" w:rsidP="00EE6AD6">
      <w:pPr>
        <w:pStyle w:val="ListParagraph"/>
        <w:numPr>
          <w:ilvl w:val="0"/>
          <w:numId w:val="17"/>
        </w:numPr>
        <w:autoSpaceDE w:val="0"/>
        <w:autoSpaceDN w:val="0"/>
        <w:adjustRightInd w:val="0"/>
        <w:spacing w:before="0" w:beforeAutospacing="0" w:line="240" w:lineRule="auto"/>
        <w:ind w:left="360"/>
        <w:jc w:val="both"/>
        <w:rPr>
          <w:color w:val="000000"/>
        </w:rPr>
      </w:pPr>
      <w:r>
        <w:rPr>
          <w:color w:val="000000"/>
        </w:rPr>
        <w:t>Following up on members’ needs and preferences in order for the community to remain relevant.</w:t>
      </w:r>
    </w:p>
    <w:p w14:paraId="24F72A42" w14:textId="77777777" w:rsidR="00E72941" w:rsidRDefault="00E72941" w:rsidP="006950ED">
      <w:pPr>
        <w:autoSpaceDE w:val="0"/>
        <w:autoSpaceDN w:val="0"/>
        <w:adjustRightInd w:val="0"/>
        <w:spacing w:after="0" w:line="240" w:lineRule="auto"/>
        <w:jc w:val="both"/>
        <w:rPr>
          <w:rFonts w:ascii="Times New Roman" w:hAnsi="Times New Roman" w:cs="Times New Roman"/>
          <w:sz w:val="24"/>
          <w:szCs w:val="24"/>
        </w:rPr>
      </w:pPr>
    </w:p>
    <w:p w14:paraId="391CE00C" w14:textId="77777777" w:rsidR="006950ED" w:rsidRDefault="006950ED" w:rsidP="006950ED">
      <w:pPr>
        <w:pStyle w:val="ListParagraph"/>
        <w:numPr>
          <w:ilvl w:val="0"/>
          <w:numId w:val="7"/>
        </w:numPr>
        <w:spacing w:before="0" w:beforeAutospacing="0" w:line="240" w:lineRule="auto"/>
        <w:ind w:hanging="720"/>
        <w:rPr>
          <w:b/>
        </w:rPr>
      </w:pPr>
      <w:r>
        <w:rPr>
          <w:b/>
        </w:rPr>
        <w:t>African Tax Administration Forum (ATAF)</w:t>
      </w:r>
    </w:p>
    <w:p w14:paraId="23CBFD6F" w14:textId="77777777" w:rsidR="006950ED" w:rsidRDefault="006950ED" w:rsidP="006950ED">
      <w:pPr>
        <w:spacing w:after="0" w:line="240" w:lineRule="auto"/>
        <w:rPr>
          <w:rFonts w:ascii="Times New Roman" w:hAnsi="Times New Roman" w:cs="Times New Roman"/>
          <w:sz w:val="24"/>
          <w:szCs w:val="24"/>
        </w:rPr>
      </w:pPr>
    </w:p>
    <w:p w14:paraId="63C65354" w14:textId="77777777" w:rsidR="00C021EA" w:rsidRDefault="00C021EA" w:rsidP="00C76D22">
      <w:pPr>
        <w:autoSpaceDE w:val="0"/>
        <w:autoSpaceDN w:val="0"/>
        <w:adjustRightInd w:val="0"/>
        <w:spacing w:after="0" w:line="240" w:lineRule="auto"/>
        <w:jc w:val="both"/>
        <w:rPr>
          <w:rFonts w:ascii="Times New Roman" w:hAnsi="Times New Roman" w:cs="Times New Roman"/>
          <w:sz w:val="24"/>
          <w:szCs w:val="24"/>
        </w:rPr>
      </w:pPr>
      <w:r w:rsidRPr="002073B8">
        <w:rPr>
          <w:rFonts w:ascii="Times New Roman" w:hAnsi="Times New Roman" w:cs="Times New Roman"/>
          <w:sz w:val="24"/>
          <w:szCs w:val="24"/>
        </w:rPr>
        <w:t>ATAF is an African network which aims to improve tax systems in Africa, through exchanges, knowledge dissemination, capacity development and active contribution to the regional and global tax agenda.</w:t>
      </w:r>
      <w:r w:rsidR="00C76D22">
        <w:rPr>
          <w:rFonts w:ascii="Times New Roman" w:hAnsi="Times New Roman" w:cs="Times New Roman"/>
          <w:sz w:val="24"/>
          <w:szCs w:val="24"/>
        </w:rPr>
        <w:t xml:space="preserve"> </w:t>
      </w:r>
      <w:r w:rsidR="00FF5834">
        <w:rPr>
          <w:rFonts w:ascii="Times New Roman" w:hAnsi="Times New Roman" w:cs="Times New Roman"/>
          <w:sz w:val="24"/>
          <w:szCs w:val="24"/>
        </w:rPr>
        <w:t>Tax commissioners, s</w:t>
      </w:r>
      <w:r w:rsidRPr="002073B8">
        <w:rPr>
          <w:rFonts w:ascii="Times New Roman" w:hAnsi="Times New Roman" w:cs="Times New Roman"/>
          <w:sz w:val="24"/>
          <w:szCs w:val="24"/>
        </w:rPr>
        <w:t xml:space="preserve">enior </w:t>
      </w:r>
      <w:r w:rsidR="00FF5834">
        <w:rPr>
          <w:rFonts w:ascii="Times New Roman" w:hAnsi="Times New Roman" w:cs="Times New Roman"/>
          <w:sz w:val="24"/>
          <w:szCs w:val="24"/>
        </w:rPr>
        <w:t>tax administrators and policy m</w:t>
      </w:r>
      <w:r w:rsidRPr="002073B8">
        <w:rPr>
          <w:rFonts w:ascii="Times New Roman" w:hAnsi="Times New Roman" w:cs="Times New Roman"/>
          <w:sz w:val="24"/>
          <w:szCs w:val="24"/>
        </w:rPr>
        <w:t>akers from 39 African countries agreed to work towards the establishment of the Forum as a platform for sharing best practices on taxation matters in the region. The Forum aims to become a platform to allow African administrators to articulate African tax priorities, anchor good practices, and build capacity in African tax policy and administration through peer learning and knowledge development.</w:t>
      </w:r>
      <w:r w:rsidR="00C76D22">
        <w:rPr>
          <w:rFonts w:ascii="Times New Roman" w:hAnsi="Times New Roman" w:cs="Times New Roman"/>
          <w:sz w:val="24"/>
          <w:szCs w:val="24"/>
        </w:rPr>
        <w:t xml:space="preserve"> ATAF’s program activities include </w:t>
      </w:r>
      <w:r w:rsidR="00C76D22" w:rsidRPr="00C76D22">
        <w:rPr>
          <w:rFonts w:ascii="Times New Roman" w:hAnsi="Times New Roman" w:cs="Times New Roman"/>
          <w:sz w:val="24"/>
          <w:szCs w:val="24"/>
        </w:rPr>
        <w:t>conferences, courses, seminars,</w:t>
      </w:r>
      <w:r w:rsidR="00C76D22">
        <w:rPr>
          <w:rFonts w:ascii="Times New Roman" w:hAnsi="Times New Roman" w:cs="Times New Roman"/>
          <w:sz w:val="24"/>
          <w:szCs w:val="24"/>
        </w:rPr>
        <w:t xml:space="preserve"> </w:t>
      </w:r>
      <w:r w:rsidR="00C76D22" w:rsidRPr="00C76D22">
        <w:rPr>
          <w:rFonts w:ascii="Times New Roman" w:hAnsi="Times New Roman" w:cs="Times New Roman"/>
          <w:sz w:val="24"/>
          <w:szCs w:val="24"/>
        </w:rPr>
        <w:t>online training, networks of specialists, and targeted technical assistance</w:t>
      </w:r>
      <w:r w:rsidR="00C76D22">
        <w:rPr>
          <w:rFonts w:ascii="Times New Roman" w:hAnsi="Times New Roman" w:cs="Times New Roman"/>
          <w:sz w:val="24"/>
          <w:szCs w:val="24"/>
        </w:rPr>
        <w:t>.</w:t>
      </w:r>
    </w:p>
    <w:p w14:paraId="4A77ACB5" w14:textId="77777777" w:rsidR="005C0F18" w:rsidRDefault="005C0F18" w:rsidP="00C76D22">
      <w:pPr>
        <w:autoSpaceDE w:val="0"/>
        <w:autoSpaceDN w:val="0"/>
        <w:adjustRightInd w:val="0"/>
        <w:spacing w:after="0" w:line="240" w:lineRule="auto"/>
        <w:jc w:val="both"/>
        <w:rPr>
          <w:rFonts w:ascii="Times New Roman" w:hAnsi="Times New Roman" w:cs="Times New Roman"/>
          <w:sz w:val="24"/>
          <w:szCs w:val="24"/>
        </w:rPr>
      </w:pPr>
    </w:p>
    <w:p w14:paraId="6C298ADF" w14:textId="77777777" w:rsidR="005C0F18" w:rsidRDefault="00FF5834" w:rsidP="00C76D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Established in 2008, t</w:t>
      </w:r>
      <w:r w:rsidR="007E5F6C">
        <w:rPr>
          <w:rFonts w:ascii="Times New Roman" w:hAnsi="Times New Roman" w:cs="Times New Roman"/>
          <w:sz w:val="24"/>
          <w:szCs w:val="24"/>
        </w:rPr>
        <w:t xml:space="preserve">he experience to date indicates that ATAF participants view the ATAF network peer learning as highly relevant and important to their work. As in other regional </w:t>
      </w:r>
      <w:r w:rsidR="007E5F6C">
        <w:rPr>
          <w:rFonts w:ascii="Times New Roman" w:hAnsi="Times New Roman" w:cs="Times New Roman"/>
          <w:sz w:val="24"/>
          <w:szCs w:val="24"/>
        </w:rPr>
        <w:lastRenderedPageBreak/>
        <w:t xml:space="preserve">networks, there is a strong preference for learning from home-grown expertise and experience which is highly relevant to the own, African context. </w:t>
      </w:r>
    </w:p>
    <w:p w14:paraId="10C1752A" w14:textId="77777777" w:rsidR="007B4807" w:rsidRDefault="007B4807" w:rsidP="00C76D22">
      <w:pPr>
        <w:autoSpaceDE w:val="0"/>
        <w:autoSpaceDN w:val="0"/>
        <w:adjustRightInd w:val="0"/>
        <w:spacing w:after="0" w:line="240" w:lineRule="auto"/>
        <w:jc w:val="both"/>
        <w:rPr>
          <w:rFonts w:ascii="Times New Roman" w:hAnsi="Times New Roman" w:cs="Times New Roman"/>
          <w:sz w:val="24"/>
          <w:szCs w:val="24"/>
        </w:rPr>
      </w:pPr>
    </w:p>
    <w:p w14:paraId="68B89250" w14:textId="77777777" w:rsidR="007B4807" w:rsidRPr="00416B32" w:rsidRDefault="00186D21" w:rsidP="007B4807">
      <w:pPr>
        <w:spacing w:after="0" w:line="240" w:lineRule="auto"/>
        <w:jc w:val="both"/>
        <w:rPr>
          <w:rFonts w:ascii="Times New Roman" w:hAnsi="Times New Roman" w:cs="Times New Roman"/>
          <w:color w:val="000000"/>
          <w:sz w:val="24"/>
          <w:szCs w:val="24"/>
        </w:rPr>
      </w:pPr>
      <w:r w:rsidRPr="00416B32">
        <w:rPr>
          <w:rFonts w:ascii="Times New Roman" w:hAnsi="Times New Roman" w:cs="Times New Roman"/>
          <w:b/>
          <w:i/>
          <w:color w:val="000000"/>
          <w:sz w:val="24"/>
          <w:szCs w:val="24"/>
        </w:rPr>
        <w:t>ATAF</w:t>
      </w:r>
      <w:r w:rsidR="007B4807" w:rsidRPr="00416B32">
        <w:rPr>
          <w:rFonts w:ascii="Times New Roman" w:hAnsi="Times New Roman" w:cs="Times New Roman"/>
          <w:b/>
          <w:i/>
          <w:color w:val="000000"/>
          <w:sz w:val="24"/>
          <w:szCs w:val="24"/>
        </w:rPr>
        <w:t xml:space="preserve"> lessons and success factors:</w:t>
      </w:r>
      <w:r w:rsidR="007B4807" w:rsidRPr="00416B32">
        <w:rPr>
          <w:rFonts w:ascii="Times New Roman" w:hAnsi="Times New Roman" w:cs="Times New Roman"/>
          <w:color w:val="000000"/>
          <w:sz w:val="24"/>
          <w:szCs w:val="24"/>
        </w:rPr>
        <w:t xml:space="preserve"> </w:t>
      </w:r>
    </w:p>
    <w:p w14:paraId="0BD200E6" w14:textId="77777777" w:rsidR="007B4807" w:rsidRDefault="005C747D" w:rsidP="00416B32">
      <w:pPr>
        <w:pStyle w:val="ListParagraph"/>
        <w:numPr>
          <w:ilvl w:val="0"/>
          <w:numId w:val="18"/>
        </w:numPr>
        <w:autoSpaceDE w:val="0"/>
        <w:autoSpaceDN w:val="0"/>
        <w:adjustRightInd w:val="0"/>
        <w:spacing w:before="0" w:beforeAutospacing="0" w:line="240" w:lineRule="auto"/>
        <w:ind w:left="360"/>
        <w:jc w:val="both"/>
      </w:pPr>
      <w:r>
        <w:t>Learning from home-grown experience and expertise;</w:t>
      </w:r>
    </w:p>
    <w:p w14:paraId="1279385F" w14:textId="77777777" w:rsidR="005C747D" w:rsidRPr="00F77E4E" w:rsidRDefault="005C747D" w:rsidP="00F77E4E">
      <w:pPr>
        <w:pStyle w:val="ListParagraph"/>
        <w:numPr>
          <w:ilvl w:val="0"/>
          <w:numId w:val="18"/>
        </w:numPr>
        <w:autoSpaceDE w:val="0"/>
        <w:autoSpaceDN w:val="0"/>
        <w:adjustRightInd w:val="0"/>
        <w:spacing w:line="240" w:lineRule="auto"/>
        <w:ind w:left="360"/>
        <w:jc w:val="both"/>
      </w:pPr>
      <w:r>
        <w:t xml:space="preserve">Considering and adapting to differing levels of development and needs of members in order to offer targeted support. </w:t>
      </w:r>
    </w:p>
    <w:p w14:paraId="4F744C8F" w14:textId="77777777" w:rsidR="00A84C88" w:rsidRDefault="00A84C88" w:rsidP="00C76D22">
      <w:pPr>
        <w:autoSpaceDE w:val="0"/>
        <w:autoSpaceDN w:val="0"/>
        <w:adjustRightInd w:val="0"/>
        <w:spacing w:after="0" w:line="240" w:lineRule="auto"/>
        <w:jc w:val="both"/>
        <w:rPr>
          <w:rFonts w:ascii="Times New Roman" w:hAnsi="Times New Roman" w:cs="Times New Roman"/>
          <w:sz w:val="24"/>
          <w:szCs w:val="24"/>
        </w:rPr>
      </w:pPr>
    </w:p>
    <w:p w14:paraId="3BA9DEB2" w14:textId="399DABDA" w:rsidR="000C3929" w:rsidRPr="000C3929" w:rsidRDefault="00EA5677" w:rsidP="000C3929">
      <w:pPr>
        <w:spacing w:after="0" w:line="240" w:lineRule="auto"/>
        <w:jc w:val="both"/>
        <w:rPr>
          <w:rFonts w:ascii="Times New Roman" w:hAnsi="Times New Roman" w:cs="Times New Roman"/>
          <w:b/>
          <w:i/>
          <w:sz w:val="24"/>
          <w:szCs w:val="24"/>
        </w:rPr>
      </w:pPr>
      <w:bookmarkStart w:id="7" w:name="_Hlk493948929"/>
      <w:r>
        <w:rPr>
          <w:rFonts w:ascii="Times New Roman" w:hAnsi="Times New Roman" w:cs="Times New Roman"/>
          <w:b/>
          <w:i/>
          <w:sz w:val="24"/>
          <w:szCs w:val="24"/>
        </w:rPr>
        <w:t>Overall l</w:t>
      </w:r>
      <w:r w:rsidR="000C3929" w:rsidRPr="000C3929">
        <w:rPr>
          <w:rFonts w:ascii="Times New Roman" w:hAnsi="Times New Roman" w:cs="Times New Roman"/>
          <w:b/>
          <w:i/>
          <w:sz w:val="24"/>
          <w:szCs w:val="24"/>
        </w:rPr>
        <w:t>essons:</w:t>
      </w:r>
    </w:p>
    <w:p w14:paraId="7ED116D8" w14:textId="77777777" w:rsidR="000C3929" w:rsidRDefault="000C3929" w:rsidP="000C3929">
      <w:pPr>
        <w:spacing w:after="0" w:line="240" w:lineRule="auto"/>
        <w:jc w:val="both"/>
        <w:rPr>
          <w:rFonts w:ascii="Times New Roman" w:hAnsi="Times New Roman" w:cs="Times New Roman"/>
          <w:sz w:val="24"/>
          <w:szCs w:val="24"/>
        </w:rPr>
      </w:pPr>
    </w:p>
    <w:p w14:paraId="366667E9" w14:textId="77777777" w:rsidR="00E709B9" w:rsidRDefault="00E709B9" w:rsidP="000C3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EF192F">
        <w:rPr>
          <w:rFonts w:ascii="Times New Roman" w:hAnsi="Times New Roman" w:cs="Times New Roman"/>
          <w:sz w:val="24"/>
          <w:szCs w:val="24"/>
        </w:rPr>
        <w:t>his</w:t>
      </w:r>
      <w:r>
        <w:rPr>
          <w:rFonts w:ascii="Times New Roman" w:hAnsi="Times New Roman" w:cs="Times New Roman"/>
          <w:sz w:val="24"/>
          <w:szCs w:val="24"/>
        </w:rPr>
        <w:t xml:space="preserve"> brief </w:t>
      </w:r>
      <w:r w:rsidR="00EF192F">
        <w:rPr>
          <w:rFonts w:ascii="Times New Roman" w:hAnsi="Times New Roman" w:cs="Times New Roman"/>
          <w:sz w:val="24"/>
          <w:szCs w:val="24"/>
        </w:rPr>
        <w:t>review provides some useful insights into what has worked for these networks in terms of retaining member interest and ensuring continued learning:</w:t>
      </w:r>
    </w:p>
    <w:p w14:paraId="11AD30D6" w14:textId="77777777" w:rsidR="009D038A" w:rsidRPr="00E709B9" w:rsidRDefault="009D038A" w:rsidP="000C3929">
      <w:pPr>
        <w:spacing w:after="0" w:line="240" w:lineRule="auto"/>
        <w:jc w:val="both"/>
        <w:rPr>
          <w:rFonts w:ascii="Times New Roman" w:hAnsi="Times New Roman" w:cs="Times New Roman"/>
          <w:sz w:val="24"/>
          <w:szCs w:val="24"/>
        </w:rPr>
      </w:pPr>
    </w:p>
    <w:p w14:paraId="3C373764" w14:textId="77777777" w:rsidR="000C3929" w:rsidRPr="00416B32" w:rsidRDefault="000C3929" w:rsidP="000C3929">
      <w:pPr>
        <w:pStyle w:val="ListParagraph"/>
        <w:numPr>
          <w:ilvl w:val="0"/>
          <w:numId w:val="14"/>
        </w:numPr>
        <w:spacing w:before="0" w:beforeAutospacing="0" w:line="240" w:lineRule="auto"/>
        <w:ind w:left="360"/>
        <w:jc w:val="both"/>
      </w:pPr>
      <w:r w:rsidRPr="00416B32">
        <w:t>Members of these networks want to learn from specific, targeted, applicable experiences, and preferably from ‘home-grown’ examples;</w:t>
      </w:r>
    </w:p>
    <w:p w14:paraId="2D54D344" w14:textId="77777777" w:rsidR="009D038A" w:rsidRPr="00416B32" w:rsidRDefault="003607C4" w:rsidP="003607C4">
      <w:pPr>
        <w:pStyle w:val="ListParagraph"/>
        <w:numPr>
          <w:ilvl w:val="0"/>
          <w:numId w:val="14"/>
        </w:numPr>
        <w:spacing w:line="240" w:lineRule="auto"/>
        <w:ind w:left="360"/>
        <w:jc w:val="both"/>
      </w:pPr>
      <w:r w:rsidRPr="00416B32">
        <w:t>Investing in knowledge creation and translating network knowledge capital into specific knowledge products can be of significant benefit t</w:t>
      </w:r>
      <w:r w:rsidR="005C747D" w:rsidRPr="00416B32">
        <w:t>o members and help advance the ‘core business’ of the network;</w:t>
      </w:r>
    </w:p>
    <w:p w14:paraId="2A39ACAC" w14:textId="2227383F" w:rsidR="000C3929" w:rsidRPr="007E5F6C" w:rsidRDefault="000C3929" w:rsidP="000C3929">
      <w:pPr>
        <w:pStyle w:val="ListParagraph"/>
        <w:numPr>
          <w:ilvl w:val="0"/>
          <w:numId w:val="14"/>
        </w:numPr>
        <w:spacing w:line="240" w:lineRule="auto"/>
        <w:ind w:left="360"/>
        <w:jc w:val="both"/>
      </w:pPr>
      <w:r w:rsidRPr="00416B32">
        <w:t>Online platforms can</w:t>
      </w:r>
      <w:r w:rsidRPr="007E5F6C">
        <w:t xml:space="preserve"> allow for continuing exchange of knowledge and </w:t>
      </w:r>
      <w:r w:rsidR="00975E14">
        <w:t>good</w:t>
      </w:r>
      <w:r w:rsidRPr="007E5F6C">
        <w:t xml:space="preserve"> practices</w:t>
      </w:r>
      <w:r>
        <w:t xml:space="preserve"> between meeting</w:t>
      </w:r>
      <w:r w:rsidR="009D038A">
        <w:t>s</w:t>
      </w:r>
      <w:r>
        <w:t xml:space="preserve"> and to supplement physical meetings;</w:t>
      </w:r>
    </w:p>
    <w:p w14:paraId="01A21B94" w14:textId="77777777" w:rsidR="000C3929" w:rsidRPr="007E5F6C" w:rsidRDefault="000C3929" w:rsidP="000C3929">
      <w:pPr>
        <w:pStyle w:val="ListParagraph"/>
        <w:numPr>
          <w:ilvl w:val="0"/>
          <w:numId w:val="14"/>
        </w:numPr>
        <w:spacing w:line="240" w:lineRule="auto"/>
        <w:ind w:left="360"/>
        <w:jc w:val="both"/>
      </w:pPr>
      <w:r>
        <w:t>Carrying out regular n</w:t>
      </w:r>
      <w:r w:rsidRPr="007E5F6C">
        <w:t xml:space="preserve">eeds assessments among members </w:t>
      </w:r>
      <w:r>
        <w:t xml:space="preserve">is useful </w:t>
      </w:r>
      <w:r w:rsidRPr="007E5F6C">
        <w:t>to ensure the network</w:t>
      </w:r>
      <w:r>
        <w:t xml:space="preserve"> can take into account current needs and preferences of members and thus remain relevant to them;</w:t>
      </w:r>
    </w:p>
    <w:p w14:paraId="4308AF1E" w14:textId="16BD57B9" w:rsidR="000C3929" w:rsidRDefault="000C3929" w:rsidP="000C3929">
      <w:pPr>
        <w:pStyle w:val="ListParagraph"/>
        <w:numPr>
          <w:ilvl w:val="0"/>
          <w:numId w:val="14"/>
        </w:numPr>
        <w:spacing w:line="240" w:lineRule="auto"/>
        <w:ind w:left="360"/>
        <w:jc w:val="both"/>
      </w:pPr>
      <w:r w:rsidRPr="007E5F6C">
        <w:t>Given the different stages of development and of technical knowledge and expertise of members</w:t>
      </w:r>
      <w:r>
        <w:t xml:space="preserve"> of these networks</w:t>
      </w:r>
      <w:r w:rsidRPr="007E5F6C">
        <w:t xml:space="preserve">, their learning needs are different, </w:t>
      </w:r>
      <w:r>
        <w:t xml:space="preserve">and </w:t>
      </w:r>
      <w:r w:rsidRPr="007E5F6C">
        <w:t xml:space="preserve">it is </w:t>
      </w:r>
      <w:r>
        <w:t xml:space="preserve">therefore often </w:t>
      </w:r>
      <w:r w:rsidRPr="007E5F6C">
        <w:t xml:space="preserve">necessary to provide country </w:t>
      </w:r>
      <w:r>
        <w:t>specific</w:t>
      </w:r>
      <w:r w:rsidR="002F5601">
        <w:t xml:space="preserve"> technical assistance, and </w:t>
      </w:r>
      <w:r>
        <w:t>ensure that t</w:t>
      </w:r>
      <w:r w:rsidRPr="007E5F6C">
        <w:t xml:space="preserve">raining events take into consideration the </w:t>
      </w:r>
      <w:r>
        <w:t xml:space="preserve">specific </w:t>
      </w:r>
      <w:r w:rsidRPr="007E5F6C">
        <w:t>needs and capacities of individual members</w:t>
      </w:r>
      <w:r>
        <w:t>;</w:t>
      </w:r>
    </w:p>
    <w:p w14:paraId="3F32EE23" w14:textId="77777777" w:rsidR="000C3929" w:rsidRPr="007E5F6C" w:rsidRDefault="005C747D" w:rsidP="000C3929">
      <w:pPr>
        <w:pStyle w:val="ListParagraph"/>
        <w:numPr>
          <w:ilvl w:val="0"/>
          <w:numId w:val="14"/>
        </w:numPr>
        <w:spacing w:line="240" w:lineRule="auto"/>
        <w:ind w:left="360"/>
        <w:jc w:val="both"/>
      </w:pPr>
      <w:r>
        <w:t>Flexibility,</w:t>
      </w:r>
      <w:r w:rsidR="000C3929">
        <w:t xml:space="preserve"> responsiveness and overall quality of leadership </w:t>
      </w:r>
      <w:r w:rsidR="009D038A">
        <w:t>are</w:t>
      </w:r>
      <w:r w:rsidR="000C3929">
        <w:t xml:space="preserve"> important success factors</w:t>
      </w:r>
      <w:r>
        <w:t>.</w:t>
      </w:r>
      <w:r w:rsidR="000C3929">
        <w:t xml:space="preserve"> </w:t>
      </w:r>
    </w:p>
    <w:bookmarkEnd w:id="7"/>
    <w:p w14:paraId="1FE68AA9" w14:textId="40BEE4D4" w:rsidR="009F1364" w:rsidRDefault="009F1364" w:rsidP="001D2E64">
      <w:pPr>
        <w:spacing w:after="0" w:line="240" w:lineRule="auto"/>
        <w:rPr>
          <w:rFonts w:ascii="Times New Roman" w:hAnsi="Times New Roman" w:cs="Times New Roman"/>
          <w:b/>
          <w:caps/>
          <w:sz w:val="24"/>
          <w:szCs w:val="24"/>
        </w:rPr>
      </w:pPr>
    </w:p>
    <w:p w14:paraId="765D7FBD" w14:textId="0BE652EB" w:rsidR="004A32C4" w:rsidRDefault="004A32C4" w:rsidP="001D2E64">
      <w:pPr>
        <w:spacing w:after="0" w:line="240" w:lineRule="auto"/>
        <w:rPr>
          <w:rFonts w:ascii="Times New Roman" w:hAnsi="Times New Roman" w:cs="Times New Roman"/>
          <w:b/>
          <w:caps/>
          <w:sz w:val="24"/>
          <w:szCs w:val="24"/>
        </w:rPr>
      </w:pPr>
    </w:p>
    <w:p w14:paraId="54BDCE0D" w14:textId="77777777" w:rsidR="001324A0" w:rsidRPr="00EE0B9C" w:rsidRDefault="001324A0" w:rsidP="001D2E64">
      <w:pPr>
        <w:spacing w:after="0" w:line="240" w:lineRule="auto"/>
        <w:rPr>
          <w:rFonts w:ascii="Times New Roman" w:hAnsi="Times New Roman" w:cs="Times New Roman"/>
          <w:b/>
          <w:caps/>
          <w:sz w:val="24"/>
          <w:szCs w:val="24"/>
        </w:rPr>
      </w:pPr>
      <w:r w:rsidRPr="00EE0B9C">
        <w:rPr>
          <w:rFonts w:ascii="Times New Roman" w:hAnsi="Times New Roman" w:cs="Times New Roman"/>
          <w:b/>
          <w:caps/>
          <w:sz w:val="24"/>
          <w:szCs w:val="24"/>
        </w:rPr>
        <w:t>IV</w:t>
      </w:r>
      <w:r w:rsidRPr="00EE0B9C">
        <w:rPr>
          <w:rFonts w:ascii="Times New Roman" w:hAnsi="Times New Roman" w:cs="Times New Roman"/>
          <w:b/>
          <w:caps/>
          <w:sz w:val="24"/>
          <w:szCs w:val="24"/>
        </w:rPr>
        <w:tab/>
        <w:t xml:space="preserve">Peer learning </w:t>
      </w:r>
      <w:r w:rsidR="00053C07">
        <w:rPr>
          <w:rFonts w:ascii="Times New Roman" w:hAnsi="Times New Roman" w:cs="Times New Roman"/>
          <w:b/>
          <w:caps/>
          <w:sz w:val="24"/>
          <w:szCs w:val="24"/>
        </w:rPr>
        <w:t xml:space="preserve">AND VALUE CREATION </w:t>
      </w:r>
      <w:r w:rsidRPr="00EE0B9C">
        <w:rPr>
          <w:rFonts w:ascii="Times New Roman" w:hAnsi="Times New Roman" w:cs="Times New Roman"/>
          <w:b/>
          <w:caps/>
          <w:sz w:val="24"/>
          <w:szCs w:val="24"/>
        </w:rPr>
        <w:t>in the GIFT network</w:t>
      </w:r>
    </w:p>
    <w:p w14:paraId="1096A9D5" w14:textId="77777777" w:rsidR="001324A0" w:rsidRDefault="001324A0" w:rsidP="001D2E64">
      <w:pPr>
        <w:spacing w:after="0" w:line="240" w:lineRule="auto"/>
        <w:rPr>
          <w:rFonts w:ascii="Times New Roman" w:hAnsi="Times New Roman" w:cs="Times New Roman"/>
          <w:sz w:val="24"/>
          <w:szCs w:val="24"/>
        </w:rPr>
      </w:pPr>
    </w:p>
    <w:p w14:paraId="7EFE1370" w14:textId="258FC405" w:rsidR="006D785B" w:rsidRPr="00B77043" w:rsidRDefault="006D785B" w:rsidP="006D785B">
      <w:pPr>
        <w:spacing w:after="0" w:line="240" w:lineRule="auto"/>
        <w:jc w:val="both"/>
        <w:rPr>
          <w:rFonts w:ascii="Times New Roman" w:hAnsi="Times New Roman" w:cs="Times New Roman"/>
          <w:sz w:val="24"/>
          <w:szCs w:val="24"/>
        </w:rPr>
      </w:pPr>
      <w:r w:rsidRPr="00B77043">
        <w:rPr>
          <w:rFonts w:ascii="Times New Roman" w:hAnsi="Times New Roman" w:cs="Times New Roman"/>
          <w:sz w:val="24"/>
          <w:szCs w:val="24"/>
        </w:rPr>
        <w:t>Peer learning was established as a core activity of the GIFT network from its inception</w:t>
      </w:r>
      <w:r w:rsidR="005879FE">
        <w:rPr>
          <w:rFonts w:ascii="Times New Roman" w:hAnsi="Times New Roman" w:cs="Times New Roman"/>
          <w:sz w:val="24"/>
          <w:szCs w:val="24"/>
        </w:rPr>
        <w:t>, and since 2014</w:t>
      </w:r>
      <w:r w:rsidR="00A75D86">
        <w:rPr>
          <w:rFonts w:ascii="Times New Roman" w:hAnsi="Times New Roman" w:cs="Times New Roman"/>
          <w:sz w:val="24"/>
          <w:szCs w:val="24"/>
        </w:rPr>
        <w:t xml:space="preserve">, </w:t>
      </w:r>
      <w:r w:rsidR="00D848A3">
        <w:rPr>
          <w:rFonts w:ascii="Times New Roman" w:hAnsi="Times New Roman" w:cs="Times New Roman"/>
          <w:sz w:val="24"/>
          <w:szCs w:val="24"/>
        </w:rPr>
        <w:t xml:space="preserve">a </w:t>
      </w:r>
      <w:r w:rsidR="00A75D86">
        <w:rPr>
          <w:rFonts w:ascii="Times New Roman" w:hAnsi="Times New Roman" w:cs="Times New Roman"/>
          <w:sz w:val="24"/>
          <w:szCs w:val="24"/>
        </w:rPr>
        <w:t xml:space="preserve">significant </w:t>
      </w:r>
      <w:r w:rsidR="00D848A3">
        <w:rPr>
          <w:rFonts w:ascii="Times New Roman" w:hAnsi="Times New Roman" w:cs="Times New Roman"/>
          <w:sz w:val="24"/>
          <w:szCs w:val="24"/>
        </w:rPr>
        <w:t xml:space="preserve">portion of its </w:t>
      </w:r>
      <w:r w:rsidR="00A75D86">
        <w:rPr>
          <w:rFonts w:ascii="Times New Roman" w:hAnsi="Times New Roman" w:cs="Times New Roman"/>
          <w:sz w:val="24"/>
          <w:szCs w:val="24"/>
        </w:rPr>
        <w:t>resources have been invested in peer-to-peer learning activities</w:t>
      </w:r>
      <w:r w:rsidRPr="00B77043">
        <w:rPr>
          <w:rFonts w:ascii="Times New Roman" w:hAnsi="Times New Roman" w:cs="Times New Roman"/>
          <w:sz w:val="24"/>
          <w:szCs w:val="24"/>
        </w:rPr>
        <w:t>.</w:t>
      </w:r>
      <w:r w:rsidR="00A75D86">
        <w:rPr>
          <w:rStyle w:val="FootnoteReference"/>
          <w:rFonts w:ascii="Times New Roman" w:hAnsi="Times New Roman" w:cs="Times New Roman"/>
          <w:sz w:val="24"/>
          <w:szCs w:val="24"/>
        </w:rPr>
        <w:footnoteReference w:id="14"/>
      </w:r>
      <w:r w:rsidRPr="00B77043">
        <w:rPr>
          <w:rFonts w:ascii="Times New Roman" w:hAnsi="Times New Roman" w:cs="Times New Roman"/>
          <w:sz w:val="24"/>
          <w:szCs w:val="24"/>
        </w:rPr>
        <w:t xml:space="preserve"> </w:t>
      </w:r>
      <w:r w:rsidRPr="00B77043">
        <w:rPr>
          <w:rFonts w:ascii="Times New Roman" w:hAnsi="Times New Roman"/>
          <w:sz w:val="24"/>
          <w:szCs w:val="24"/>
        </w:rPr>
        <w:t>By offering support and technical assistance to members as well as access to a network of peers, m</w:t>
      </w:r>
      <w:r w:rsidRPr="00B77043">
        <w:rPr>
          <w:rFonts w:ascii="Times New Roman" w:hAnsi="Times New Roman" w:cs="Times New Roman"/>
          <w:sz w:val="24"/>
          <w:szCs w:val="24"/>
        </w:rPr>
        <w:t>embers who are committed to im</w:t>
      </w:r>
      <w:r w:rsidR="00A20BB1">
        <w:rPr>
          <w:rFonts w:ascii="Times New Roman" w:hAnsi="Times New Roman" w:cs="Times New Roman"/>
          <w:sz w:val="24"/>
          <w:szCs w:val="24"/>
        </w:rPr>
        <w:t>proving their practices can</w:t>
      </w:r>
      <w:r w:rsidRPr="00B77043">
        <w:rPr>
          <w:rFonts w:ascii="Times New Roman" w:hAnsi="Times New Roman" w:cs="Times New Roman"/>
          <w:sz w:val="24"/>
          <w:szCs w:val="24"/>
        </w:rPr>
        <w:t xml:space="preserve"> request </w:t>
      </w:r>
      <w:r w:rsidR="00C654C7">
        <w:rPr>
          <w:rFonts w:ascii="Times New Roman" w:hAnsi="Times New Roman" w:cs="Times New Roman"/>
          <w:sz w:val="24"/>
          <w:szCs w:val="24"/>
        </w:rPr>
        <w:t>assistance</w:t>
      </w:r>
      <w:r w:rsidR="00A20BB1">
        <w:rPr>
          <w:rFonts w:ascii="Times New Roman" w:hAnsi="Times New Roman" w:cs="Times New Roman"/>
          <w:sz w:val="24"/>
          <w:szCs w:val="24"/>
        </w:rPr>
        <w:t>. This assistance can take</w:t>
      </w:r>
      <w:r w:rsidRPr="00B77043">
        <w:rPr>
          <w:rFonts w:ascii="Times New Roman" w:hAnsi="Times New Roman" w:cs="Times New Roman"/>
          <w:sz w:val="24"/>
          <w:szCs w:val="24"/>
        </w:rPr>
        <w:t xml:space="preserve"> the form of </w:t>
      </w:r>
      <w:r w:rsidRPr="00B77043">
        <w:rPr>
          <w:rFonts w:ascii="Times New Roman" w:hAnsi="Times New Roman"/>
          <w:sz w:val="24"/>
          <w:szCs w:val="24"/>
        </w:rPr>
        <w:t>p</w:t>
      </w:r>
      <w:r w:rsidR="00A20BB1">
        <w:rPr>
          <w:rFonts w:ascii="Times New Roman" w:hAnsi="Times New Roman" w:cs="Times New Roman"/>
          <w:sz w:val="24"/>
          <w:szCs w:val="24"/>
        </w:rPr>
        <w:t>eer</w:t>
      </w:r>
      <w:r w:rsidRPr="00B77043">
        <w:rPr>
          <w:rFonts w:ascii="Times New Roman" w:hAnsi="Times New Roman" w:cs="Times New Roman"/>
          <w:sz w:val="24"/>
          <w:szCs w:val="24"/>
        </w:rPr>
        <w:t xml:space="preserve"> technical</w:t>
      </w:r>
      <w:r w:rsidR="00E07F4C">
        <w:rPr>
          <w:rFonts w:ascii="Times New Roman" w:hAnsi="Times New Roman" w:cs="Times New Roman"/>
          <w:sz w:val="24"/>
          <w:szCs w:val="24"/>
        </w:rPr>
        <w:t xml:space="preserve"> advice and operational</w:t>
      </w:r>
      <w:r w:rsidRPr="00B77043">
        <w:rPr>
          <w:rFonts w:ascii="Times New Roman" w:hAnsi="Times New Roman" w:cs="Times New Roman"/>
          <w:sz w:val="24"/>
          <w:szCs w:val="24"/>
        </w:rPr>
        <w:t xml:space="preserve"> support provided by stakeholders </w:t>
      </w:r>
      <w:r w:rsidR="00E07F4C">
        <w:rPr>
          <w:rFonts w:ascii="Times New Roman" w:hAnsi="Times New Roman" w:cs="Times New Roman"/>
          <w:sz w:val="24"/>
          <w:szCs w:val="24"/>
        </w:rPr>
        <w:t>with established good practices</w:t>
      </w:r>
      <w:r w:rsidRPr="00B77043">
        <w:rPr>
          <w:rFonts w:ascii="Times New Roman" w:hAnsi="Times New Roman" w:cs="Times New Roman"/>
          <w:sz w:val="24"/>
          <w:szCs w:val="24"/>
        </w:rPr>
        <w:t xml:space="preserve"> </w:t>
      </w:r>
      <w:r w:rsidRPr="00B77043">
        <w:rPr>
          <w:rFonts w:ascii="Times New Roman" w:hAnsi="Times New Roman"/>
          <w:sz w:val="24"/>
          <w:szCs w:val="24"/>
        </w:rPr>
        <w:t xml:space="preserve">and </w:t>
      </w:r>
      <w:r w:rsidRPr="00B77043">
        <w:rPr>
          <w:rFonts w:ascii="Times New Roman" w:hAnsi="Times New Roman" w:cs="Times New Roman"/>
          <w:sz w:val="24"/>
          <w:szCs w:val="24"/>
        </w:rPr>
        <w:t xml:space="preserve">augmented by a cadre of knowledgeable practitioners from international agencies, civil society organizations, and the private sector. </w:t>
      </w:r>
      <w:r w:rsidR="002F1168">
        <w:rPr>
          <w:rFonts w:ascii="Times New Roman" w:hAnsi="Times New Roman" w:cs="Times New Roman"/>
          <w:sz w:val="24"/>
          <w:szCs w:val="24"/>
        </w:rPr>
        <w:t xml:space="preserve">In other words, government representatives actively involved </w:t>
      </w:r>
      <w:r w:rsidR="00051AAA">
        <w:rPr>
          <w:rFonts w:ascii="Times New Roman" w:hAnsi="Times New Roman" w:cs="Times New Roman"/>
          <w:sz w:val="24"/>
          <w:szCs w:val="24"/>
        </w:rPr>
        <w:t>i</w:t>
      </w:r>
      <w:r w:rsidR="002F1168">
        <w:rPr>
          <w:rFonts w:ascii="Times New Roman" w:hAnsi="Times New Roman" w:cs="Times New Roman"/>
          <w:sz w:val="24"/>
          <w:szCs w:val="24"/>
        </w:rPr>
        <w:t xml:space="preserve">n specific areas of fiscal transparency in their countries, have been willing to share their experiences with peers </w:t>
      </w:r>
      <w:r w:rsidR="00051AAA">
        <w:rPr>
          <w:rFonts w:ascii="Times New Roman" w:hAnsi="Times New Roman" w:cs="Times New Roman"/>
          <w:sz w:val="24"/>
          <w:szCs w:val="24"/>
        </w:rPr>
        <w:t>withi</w:t>
      </w:r>
      <w:r w:rsidR="002F1168">
        <w:rPr>
          <w:rFonts w:ascii="Times New Roman" w:hAnsi="Times New Roman" w:cs="Times New Roman"/>
          <w:sz w:val="24"/>
          <w:szCs w:val="24"/>
        </w:rPr>
        <w:t xml:space="preserve">n the GIFT framework, and to learn from others while exchanging professional experiences. </w:t>
      </w:r>
      <w:r w:rsidRPr="00B77043">
        <w:rPr>
          <w:rFonts w:ascii="Times New Roman" w:hAnsi="Times New Roman" w:cs="Times New Roman"/>
          <w:sz w:val="24"/>
          <w:szCs w:val="24"/>
        </w:rPr>
        <w:t xml:space="preserve">GIFT </w:t>
      </w:r>
      <w:r w:rsidR="006D3626">
        <w:rPr>
          <w:rFonts w:ascii="Times New Roman" w:hAnsi="Times New Roman" w:cs="Times New Roman"/>
          <w:sz w:val="24"/>
          <w:szCs w:val="24"/>
        </w:rPr>
        <w:t>therefore does</w:t>
      </w:r>
      <w:r w:rsidRPr="00B77043">
        <w:rPr>
          <w:rFonts w:ascii="Times New Roman" w:hAnsi="Times New Roman" w:cs="Times New Roman"/>
          <w:sz w:val="24"/>
          <w:szCs w:val="24"/>
        </w:rPr>
        <w:t xml:space="preserve"> not “compete” with the IMF or the World Bank</w:t>
      </w:r>
      <w:r w:rsidR="00816E65">
        <w:rPr>
          <w:rFonts w:ascii="Times New Roman" w:hAnsi="Times New Roman" w:cs="Times New Roman"/>
          <w:sz w:val="24"/>
          <w:szCs w:val="24"/>
        </w:rPr>
        <w:t xml:space="preserve">, IFAC or IBP </w:t>
      </w:r>
      <w:r w:rsidRPr="00B77043">
        <w:rPr>
          <w:rFonts w:ascii="Times New Roman" w:hAnsi="Times New Roman" w:cs="Times New Roman"/>
          <w:sz w:val="24"/>
          <w:szCs w:val="24"/>
        </w:rPr>
        <w:t>and other similar institutions that provide technical assistance but</w:t>
      </w:r>
      <w:r w:rsidR="006D3626">
        <w:rPr>
          <w:rFonts w:ascii="Times New Roman" w:hAnsi="Times New Roman" w:cs="Times New Roman"/>
          <w:sz w:val="24"/>
          <w:szCs w:val="24"/>
        </w:rPr>
        <w:t xml:space="preserve"> complements them </w:t>
      </w:r>
      <w:r w:rsidR="00E07F4C">
        <w:rPr>
          <w:rFonts w:ascii="Times New Roman" w:hAnsi="Times New Roman" w:cs="Times New Roman"/>
          <w:sz w:val="24"/>
          <w:szCs w:val="24"/>
        </w:rPr>
        <w:t>by providing</w:t>
      </w:r>
      <w:r w:rsidRPr="00B77043">
        <w:rPr>
          <w:rFonts w:ascii="Times New Roman" w:hAnsi="Times New Roman" w:cs="Times New Roman"/>
          <w:sz w:val="24"/>
          <w:szCs w:val="24"/>
        </w:rPr>
        <w:t xml:space="preserve"> a platform for practical advice to be shared at a relatively low cost.</w:t>
      </w:r>
    </w:p>
    <w:p w14:paraId="54B94C3B" w14:textId="77777777" w:rsidR="006D785B" w:rsidRPr="00B77043" w:rsidRDefault="006D785B" w:rsidP="006D785B">
      <w:pPr>
        <w:spacing w:after="0" w:line="240" w:lineRule="auto"/>
        <w:jc w:val="both"/>
        <w:rPr>
          <w:rFonts w:ascii="Times New Roman" w:hAnsi="Times New Roman" w:cs="Times New Roman"/>
          <w:sz w:val="24"/>
          <w:szCs w:val="24"/>
        </w:rPr>
      </w:pPr>
      <w:r w:rsidRPr="00B77043">
        <w:rPr>
          <w:rFonts w:ascii="Times New Roman" w:hAnsi="Times New Roman" w:cs="Times New Roman"/>
          <w:sz w:val="24"/>
          <w:szCs w:val="24"/>
        </w:rPr>
        <w:lastRenderedPageBreak/>
        <w:t xml:space="preserve">A particularly important added </w:t>
      </w:r>
      <w:r w:rsidR="006D3626">
        <w:rPr>
          <w:rFonts w:ascii="Times New Roman" w:hAnsi="Times New Roman" w:cs="Times New Roman"/>
          <w:sz w:val="24"/>
          <w:szCs w:val="24"/>
        </w:rPr>
        <w:t>value of GIFT is</w:t>
      </w:r>
      <w:r w:rsidRPr="00B77043">
        <w:rPr>
          <w:rFonts w:ascii="Times New Roman" w:hAnsi="Times New Roman" w:cs="Times New Roman"/>
          <w:sz w:val="24"/>
          <w:szCs w:val="24"/>
        </w:rPr>
        <w:t xml:space="preserve"> its specific focus on collaboration between those that demand greater transparency and accountability (civil society, legislatures, supreme audit institutions, donors, and international financial institutions) and those that can supply it (executive branches, ministries of finance, donors, and IFIs).</w:t>
      </w:r>
      <w:r w:rsidRPr="00B77043">
        <w:rPr>
          <w:rFonts w:ascii="Times New Roman" w:hAnsi="Times New Roman"/>
          <w:sz w:val="24"/>
          <w:szCs w:val="24"/>
        </w:rPr>
        <w:t xml:space="preserve"> Providing a forum for collaboration and sharing among demand and supply actors within the framework of an international initiative can help promote collaboration and strengthen trust among those actors, which can translate into actual collaboration and joint initiatives back in the home country context.</w:t>
      </w:r>
    </w:p>
    <w:p w14:paraId="63AE50DE" w14:textId="77777777" w:rsidR="006D785B" w:rsidRPr="00B77043" w:rsidRDefault="006D785B" w:rsidP="006D785B">
      <w:pPr>
        <w:spacing w:after="0" w:line="240" w:lineRule="auto"/>
        <w:jc w:val="both"/>
        <w:rPr>
          <w:rFonts w:ascii="Times New Roman" w:hAnsi="Times New Roman" w:cs="Times New Roman"/>
          <w:sz w:val="24"/>
          <w:szCs w:val="24"/>
        </w:rPr>
      </w:pPr>
    </w:p>
    <w:p w14:paraId="316141E5" w14:textId="27A6829D" w:rsidR="006D785B" w:rsidRDefault="006D785B" w:rsidP="006D785B">
      <w:pPr>
        <w:spacing w:after="0" w:line="240" w:lineRule="auto"/>
        <w:jc w:val="both"/>
        <w:rPr>
          <w:rFonts w:ascii="Times New Roman" w:hAnsi="Times New Roman" w:cs="Times New Roman"/>
          <w:sz w:val="24"/>
          <w:szCs w:val="24"/>
        </w:rPr>
      </w:pPr>
      <w:r w:rsidRPr="00B77043">
        <w:rPr>
          <w:rFonts w:ascii="Times New Roman" w:hAnsi="Times New Roman" w:cs="Times New Roman"/>
          <w:sz w:val="24"/>
          <w:szCs w:val="24"/>
        </w:rPr>
        <w:t>Recognizing that substantial and sustainable change requires broad engagement from across the public, private, international and private sectors, GIFT thus repre</w:t>
      </w:r>
      <w:r w:rsidR="002F5601">
        <w:rPr>
          <w:rFonts w:ascii="Times New Roman" w:hAnsi="Times New Roman" w:cs="Times New Roman"/>
          <w:sz w:val="24"/>
          <w:szCs w:val="24"/>
        </w:rPr>
        <w:t>sents an effort to engage all</w:t>
      </w:r>
      <w:r w:rsidRPr="00B77043">
        <w:rPr>
          <w:rFonts w:ascii="Times New Roman" w:hAnsi="Times New Roman" w:cs="Times New Roman"/>
          <w:sz w:val="24"/>
          <w:szCs w:val="24"/>
        </w:rPr>
        <w:t xml:space="preserve"> the interested parties, increase alignment and improve coordination of efforts, and provide access</w:t>
      </w:r>
      <w:r w:rsidRPr="00336222">
        <w:rPr>
          <w:rFonts w:ascii="Times New Roman" w:hAnsi="Times New Roman" w:cs="Times New Roman"/>
          <w:sz w:val="24"/>
          <w:szCs w:val="24"/>
        </w:rPr>
        <w:t xml:space="preserve"> to information and open spaces for learning and improvement among all constituencies.  </w:t>
      </w:r>
    </w:p>
    <w:p w14:paraId="7B29C195" w14:textId="77777777" w:rsidR="00E07B98" w:rsidRDefault="00E07B98" w:rsidP="00357CC0">
      <w:pPr>
        <w:spacing w:after="0" w:line="240" w:lineRule="auto"/>
        <w:jc w:val="both"/>
        <w:rPr>
          <w:rFonts w:ascii="Times New Roman" w:hAnsi="Times New Roman" w:cs="Times New Roman"/>
          <w:sz w:val="24"/>
          <w:szCs w:val="24"/>
        </w:rPr>
      </w:pPr>
    </w:p>
    <w:p w14:paraId="0BF477B4" w14:textId="77777777" w:rsidR="00E07B98" w:rsidRDefault="00E07B98" w:rsidP="00E07B98">
      <w:pPr>
        <w:spacing w:after="0" w:line="240" w:lineRule="auto"/>
        <w:ind w:left="720" w:hanging="720"/>
        <w:rPr>
          <w:rFonts w:ascii="Times New Roman" w:hAnsi="Times New Roman" w:cs="Times New Roman"/>
          <w:b/>
          <w:smallCaps/>
          <w:sz w:val="24"/>
          <w:szCs w:val="24"/>
        </w:rPr>
      </w:pPr>
      <w:r>
        <w:rPr>
          <w:rFonts w:ascii="Times New Roman" w:hAnsi="Times New Roman" w:cs="Times New Roman"/>
          <w:b/>
          <w:smallCaps/>
          <w:sz w:val="24"/>
          <w:szCs w:val="24"/>
        </w:rPr>
        <w:t>A</w:t>
      </w:r>
      <w:r>
        <w:rPr>
          <w:rFonts w:ascii="Times New Roman" w:hAnsi="Times New Roman" w:cs="Times New Roman"/>
          <w:b/>
          <w:smallCaps/>
          <w:sz w:val="24"/>
          <w:szCs w:val="24"/>
        </w:rPr>
        <w:tab/>
        <w:t>Scope and o</w:t>
      </w:r>
      <w:r w:rsidRPr="00D12294">
        <w:rPr>
          <w:rFonts w:ascii="Times New Roman" w:hAnsi="Times New Roman" w:cs="Times New Roman"/>
          <w:b/>
          <w:smallCaps/>
          <w:sz w:val="24"/>
          <w:szCs w:val="24"/>
        </w:rPr>
        <w:t>bjectives of Gift peer learning activities</w:t>
      </w:r>
    </w:p>
    <w:p w14:paraId="3CA0F08F" w14:textId="77777777" w:rsidR="00D12294" w:rsidRDefault="00D12294" w:rsidP="00D12294">
      <w:pPr>
        <w:spacing w:after="0"/>
        <w:ind w:left="720" w:hanging="720"/>
        <w:rPr>
          <w:rFonts w:ascii="Times New Roman" w:hAnsi="Times New Roman" w:cs="Times New Roman"/>
          <w:sz w:val="24"/>
          <w:szCs w:val="24"/>
        </w:rPr>
      </w:pPr>
    </w:p>
    <w:p w14:paraId="05397253" w14:textId="77777777" w:rsidR="00D12294" w:rsidRDefault="00CE1821" w:rsidP="00D12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GIFT </w:t>
      </w:r>
      <w:r w:rsidR="006D3626">
        <w:rPr>
          <w:rFonts w:ascii="Times New Roman" w:hAnsi="Times New Roman" w:cs="Times New Roman"/>
          <w:sz w:val="24"/>
          <w:szCs w:val="24"/>
        </w:rPr>
        <w:t xml:space="preserve">2016 </w:t>
      </w:r>
      <w:r>
        <w:rPr>
          <w:rFonts w:ascii="Times New Roman" w:hAnsi="Times New Roman" w:cs="Times New Roman"/>
          <w:sz w:val="24"/>
          <w:szCs w:val="24"/>
        </w:rPr>
        <w:t>evaluation, w</w:t>
      </w:r>
      <w:r w:rsidR="00D12294" w:rsidRPr="00677A56">
        <w:rPr>
          <w:rFonts w:ascii="Times New Roman" w:hAnsi="Times New Roman" w:cs="Times New Roman"/>
          <w:sz w:val="24"/>
          <w:szCs w:val="24"/>
        </w:rPr>
        <w:t xml:space="preserve">hen engaging in </w:t>
      </w:r>
      <w:r w:rsidR="00BB6DF6">
        <w:rPr>
          <w:rFonts w:ascii="Times New Roman" w:hAnsi="Times New Roman" w:cs="Times New Roman"/>
          <w:sz w:val="24"/>
          <w:szCs w:val="24"/>
        </w:rPr>
        <w:t>peer learning activities</w:t>
      </w:r>
      <w:r w:rsidR="00D12294">
        <w:rPr>
          <w:rFonts w:ascii="Times New Roman" w:hAnsi="Times New Roman" w:cs="Times New Roman"/>
          <w:sz w:val="24"/>
          <w:szCs w:val="24"/>
        </w:rPr>
        <w:t>, the GIFT network</w:t>
      </w:r>
      <w:r w:rsidR="00D12294" w:rsidRPr="00677A56">
        <w:rPr>
          <w:rFonts w:ascii="Times New Roman" w:hAnsi="Times New Roman" w:cs="Times New Roman"/>
          <w:sz w:val="24"/>
          <w:szCs w:val="24"/>
        </w:rPr>
        <w:t xml:space="preserve"> plays the role of “matchmaker” </w:t>
      </w:r>
      <w:r w:rsidR="00E07B98">
        <w:rPr>
          <w:rFonts w:ascii="Times New Roman" w:hAnsi="Times New Roman" w:cs="Times New Roman"/>
          <w:sz w:val="24"/>
          <w:szCs w:val="24"/>
        </w:rPr>
        <w:t>facilitating contacts and</w:t>
      </w:r>
      <w:r w:rsidR="00D12294" w:rsidRPr="00677A56">
        <w:rPr>
          <w:rFonts w:ascii="Times New Roman" w:hAnsi="Times New Roman" w:cs="Times New Roman"/>
          <w:sz w:val="24"/>
          <w:szCs w:val="24"/>
        </w:rPr>
        <w:t xml:space="preserve"> bringing together IFIs, governments, academic institutions, private sector and civil society stakeholders that are committed to improving fiscal transparency and public participation. The objective is to share experiences and to learn from each other.</w:t>
      </w:r>
    </w:p>
    <w:p w14:paraId="07E37B80" w14:textId="77777777" w:rsidR="00D070E0" w:rsidRDefault="00D070E0" w:rsidP="00D12294">
      <w:pPr>
        <w:spacing w:after="0" w:line="240" w:lineRule="auto"/>
        <w:jc w:val="both"/>
        <w:rPr>
          <w:rFonts w:ascii="Times New Roman" w:hAnsi="Times New Roman" w:cs="Times New Roman"/>
          <w:sz w:val="24"/>
          <w:szCs w:val="24"/>
        </w:rPr>
      </w:pPr>
    </w:p>
    <w:p w14:paraId="3D058A75" w14:textId="358EF801" w:rsidR="00D070E0" w:rsidRPr="000E0F61" w:rsidRDefault="005C2E58" w:rsidP="005C2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GIFT meetings provide a constructive, </w:t>
      </w:r>
      <w:r w:rsidR="00D070E0">
        <w:rPr>
          <w:rFonts w:ascii="Times New Roman" w:hAnsi="Times New Roman" w:cs="Times New Roman"/>
          <w:sz w:val="24"/>
          <w:szCs w:val="24"/>
        </w:rPr>
        <w:t xml:space="preserve">non-contractual atmosphere, </w:t>
      </w:r>
      <w:r>
        <w:rPr>
          <w:rFonts w:ascii="Times New Roman" w:hAnsi="Times New Roman" w:cs="Times New Roman"/>
          <w:sz w:val="24"/>
          <w:szCs w:val="24"/>
        </w:rPr>
        <w:t>particularly with regards</w:t>
      </w:r>
      <w:r w:rsidR="00D070E0">
        <w:rPr>
          <w:rFonts w:ascii="Times New Roman" w:hAnsi="Times New Roman" w:cs="Times New Roman"/>
          <w:sz w:val="24"/>
          <w:szCs w:val="24"/>
        </w:rPr>
        <w:t xml:space="preserve"> to the presence of </w:t>
      </w:r>
      <w:r>
        <w:rPr>
          <w:rFonts w:ascii="Times New Roman" w:hAnsi="Times New Roman" w:cs="Times New Roman"/>
          <w:sz w:val="24"/>
          <w:szCs w:val="24"/>
        </w:rPr>
        <w:t>the International Financial Institution (IFI) members of the network</w:t>
      </w:r>
      <w:r w:rsidR="00D070E0">
        <w:rPr>
          <w:rFonts w:ascii="Times New Roman" w:hAnsi="Times New Roman" w:cs="Times New Roman"/>
          <w:sz w:val="24"/>
          <w:szCs w:val="24"/>
        </w:rPr>
        <w:t>. Countr</w:t>
      </w:r>
      <w:r w:rsidR="00C71D6B">
        <w:rPr>
          <w:rFonts w:ascii="Times New Roman" w:hAnsi="Times New Roman" w:cs="Times New Roman"/>
          <w:sz w:val="24"/>
          <w:szCs w:val="24"/>
        </w:rPr>
        <w:t>y Ministr</w:t>
      </w:r>
      <w:r w:rsidR="00051AAA">
        <w:rPr>
          <w:rFonts w:ascii="Times New Roman" w:hAnsi="Times New Roman" w:cs="Times New Roman"/>
          <w:sz w:val="24"/>
          <w:szCs w:val="24"/>
        </w:rPr>
        <w:t>y</w:t>
      </w:r>
      <w:r w:rsidR="00C71D6B">
        <w:rPr>
          <w:rFonts w:ascii="Times New Roman" w:hAnsi="Times New Roman" w:cs="Times New Roman"/>
          <w:sz w:val="24"/>
          <w:szCs w:val="24"/>
        </w:rPr>
        <w:t xml:space="preserve"> of Finance representatives from budget units </w:t>
      </w:r>
      <w:r w:rsidR="00D070E0">
        <w:rPr>
          <w:rFonts w:ascii="Times New Roman" w:hAnsi="Times New Roman" w:cs="Times New Roman"/>
          <w:sz w:val="24"/>
          <w:szCs w:val="24"/>
        </w:rPr>
        <w:t xml:space="preserve">can </w:t>
      </w:r>
      <w:r>
        <w:rPr>
          <w:rFonts w:ascii="Times New Roman" w:hAnsi="Times New Roman" w:cs="Times New Roman"/>
          <w:sz w:val="24"/>
          <w:szCs w:val="24"/>
        </w:rPr>
        <w:t xml:space="preserve">therefore </w:t>
      </w:r>
      <w:r w:rsidR="00D070E0">
        <w:rPr>
          <w:rFonts w:ascii="Times New Roman" w:hAnsi="Times New Roman" w:cs="Times New Roman"/>
          <w:sz w:val="24"/>
          <w:szCs w:val="24"/>
        </w:rPr>
        <w:t xml:space="preserve">meet with IFIs in a </w:t>
      </w:r>
      <w:r w:rsidR="00151A70">
        <w:rPr>
          <w:rFonts w:ascii="Times New Roman" w:hAnsi="Times New Roman" w:cs="Times New Roman"/>
          <w:sz w:val="24"/>
          <w:szCs w:val="24"/>
        </w:rPr>
        <w:t>peer-to-</w:t>
      </w:r>
      <w:r w:rsidR="00C71D6B">
        <w:rPr>
          <w:rFonts w:ascii="Times New Roman" w:hAnsi="Times New Roman" w:cs="Times New Roman"/>
          <w:sz w:val="24"/>
          <w:szCs w:val="24"/>
        </w:rPr>
        <w:t xml:space="preserve">peer </w:t>
      </w:r>
      <w:r w:rsidR="00D070E0">
        <w:rPr>
          <w:rFonts w:ascii="Times New Roman" w:hAnsi="Times New Roman" w:cs="Times New Roman"/>
          <w:sz w:val="24"/>
          <w:szCs w:val="24"/>
        </w:rPr>
        <w:t xml:space="preserve">context where they have no </w:t>
      </w:r>
      <w:r>
        <w:rPr>
          <w:rFonts w:ascii="Times New Roman" w:hAnsi="Times New Roman" w:cs="Times New Roman"/>
          <w:sz w:val="24"/>
          <w:szCs w:val="24"/>
        </w:rPr>
        <w:t>contractual obligation to them</w:t>
      </w:r>
      <w:r w:rsidR="00D070E0">
        <w:rPr>
          <w:rFonts w:ascii="Times New Roman" w:hAnsi="Times New Roman" w:cs="Times New Roman"/>
          <w:sz w:val="24"/>
          <w:szCs w:val="24"/>
        </w:rPr>
        <w:t xml:space="preserve"> as they normally do when they meet in the context of IFI visits to their country and</w:t>
      </w:r>
      <w:r>
        <w:rPr>
          <w:rFonts w:ascii="Times New Roman" w:hAnsi="Times New Roman" w:cs="Times New Roman"/>
          <w:sz w:val="24"/>
          <w:szCs w:val="24"/>
        </w:rPr>
        <w:t xml:space="preserve"> related</w:t>
      </w:r>
      <w:r w:rsidR="00D070E0">
        <w:rPr>
          <w:rFonts w:ascii="Times New Roman" w:hAnsi="Times New Roman" w:cs="Times New Roman"/>
          <w:sz w:val="24"/>
          <w:szCs w:val="24"/>
        </w:rPr>
        <w:t xml:space="preserve"> </w:t>
      </w:r>
      <w:r>
        <w:rPr>
          <w:rFonts w:ascii="Times New Roman" w:hAnsi="Times New Roman" w:cs="Times New Roman"/>
          <w:sz w:val="24"/>
          <w:szCs w:val="24"/>
        </w:rPr>
        <w:t>loan</w:t>
      </w:r>
      <w:r w:rsidR="00D070E0">
        <w:rPr>
          <w:rFonts w:ascii="Times New Roman" w:hAnsi="Times New Roman" w:cs="Times New Roman"/>
          <w:sz w:val="24"/>
          <w:szCs w:val="24"/>
        </w:rPr>
        <w:t xml:space="preserve"> </w:t>
      </w:r>
      <w:r w:rsidR="00D070E0" w:rsidRPr="000E0F61">
        <w:rPr>
          <w:rFonts w:ascii="Times New Roman" w:hAnsi="Times New Roman" w:cs="Times New Roman"/>
          <w:sz w:val="24"/>
          <w:szCs w:val="24"/>
        </w:rPr>
        <w:t>negotiati</w:t>
      </w:r>
      <w:r w:rsidRPr="000E0F61">
        <w:rPr>
          <w:rFonts w:ascii="Times New Roman" w:hAnsi="Times New Roman" w:cs="Times New Roman"/>
          <w:sz w:val="24"/>
          <w:szCs w:val="24"/>
        </w:rPr>
        <w:t>ons</w:t>
      </w:r>
      <w:r w:rsidR="00D070E0" w:rsidRPr="000E0F61">
        <w:rPr>
          <w:rFonts w:ascii="Times New Roman" w:hAnsi="Times New Roman" w:cs="Times New Roman"/>
          <w:sz w:val="24"/>
          <w:szCs w:val="24"/>
        </w:rPr>
        <w:t>.</w:t>
      </w:r>
      <w:r w:rsidR="00C71D6B">
        <w:rPr>
          <w:rFonts w:ascii="Times New Roman" w:hAnsi="Times New Roman" w:cs="Times New Roman"/>
          <w:sz w:val="24"/>
          <w:szCs w:val="24"/>
        </w:rPr>
        <w:t xml:space="preserve"> In most cases, the government representatives </w:t>
      </w:r>
      <w:r w:rsidR="00051AAA">
        <w:rPr>
          <w:rFonts w:ascii="Times New Roman" w:hAnsi="Times New Roman" w:cs="Times New Roman"/>
          <w:sz w:val="24"/>
          <w:szCs w:val="24"/>
        </w:rPr>
        <w:t xml:space="preserve">rarely </w:t>
      </w:r>
      <w:r w:rsidR="002F5601">
        <w:rPr>
          <w:rFonts w:ascii="Times New Roman" w:hAnsi="Times New Roman" w:cs="Times New Roman"/>
          <w:sz w:val="24"/>
          <w:szCs w:val="24"/>
        </w:rPr>
        <w:t>interact</w:t>
      </w:r>
      <w:r w:rsidR="00C71D6B">
        <w:rPr>
          <w:rFonts w:ascii="Times New Roman" w:hAnsi="Times New Roman" w:cs="Times New Roman"/>
          <w:sz w:val="24"/>
          <w:szCs w:val="24"/>
        </w:rPr>
        <w:t xml:space="preserve"> with IFI colleagues, who frequently deal with other areas of ministries of finance, related to finance and treasury, not the budget. </w:t>
      </w:r>
    </w:p>
    <w:p w14:paraId="52E752B5" w14:textId="77777777" w:rsidR="005B674C" w:rsidRDefault="005B674C" w:rsidP="000E0F61">
      <w:pPr>
        <w:spacing w:after="0"/>
        <w:rPr>
          <w:rFonts w:ascii="Times New Roman" w:hAnsi="Times New Roman" w:cs="Times New Roman"/>
          <w:b/>
          <w:i/>
          <w:sz w:val="24"/>
          <w:szCs w:val="24"/>
        </w:rPr>
      </w:pPr>
    </w:p>
    <w:p w14:paraId="6F44AC32" w14:textId="2D96CACD" w:rsidR="005B674C" w:rsidRDefault="00A15E88" w:rsidP="005B674C">
      <w:pPr>
        <w:spacing w:after="0"/>
        <w:rPr>
          <w:rFonts w:ascii="Times New Roman" w:hAnsi="Times New Roman" w:cs="Times New Roman"/>
          <w:b/>
          <w:i/>
          <w:sz w:val="24"/>
          <w:szCs w:val="24"/>
        </w:rPr>
      </w:pPr>
      <w:r w:rsidRPr="000E0F61">
        <w:rPr>
          <w:rFonts w:ascii="Times New Roman" w:hAnsi="Times New Roman" w:cs="Times New Roman"/>
          <w:b/>
          <w:i/>
          <w:sz w:val="24"/>
          <w:szCs w:val="24"/>
        </w:rPr>
        <w:t>GIFT network meetings</w:t>
      </w:r>
    </w:p>
    <w:p w14:paraId="0CEEE5C7" w14:textId="77777777" w:rsidR="005B674C" w:rsidRDefault="005B674C" w:rsidP="005B674C">
      <w:pPr>
        <w:spacing w:after="0"/>
        <w:rPr>
          <w:rFonts w:ascii="Times New Roman" w:hAnsi="Times New Roman" w:cs="Times New Roman"/>
          <w:b/>
          <w:i/>
          <w:sz w:val="24"/>
          <w:szCs w:val="24"/>
        </w:rPr>
      </w:pPr>
    </w:p>
    <w:p w14:paraId="7ACB0FC5" w14:textId="03DE2F9F" w:rsidR="00A15E88" w:rsidRPr="005B674C" w:rsidRDefault="0000321E" w:rsidP="00B95EF3">
      <w:pPr>
        <w:spacing w:after="0" w:line="240" w:lineRule="auto"/>
        <w:jc w:val="both"/>
        <w:rPr>
          <w:rFonts w:ascii="Times New Roman" w:hAnsi="Times New Roman" w:cs="Times New Roman"/>
          <w:b/>
          <w:i/>
          <w:sz w:val="24"/>
          <w:szCs w:val="24"/>
        </w:rPr>
      </w:pPr>
      <w:r w:rsidRPr="00C654C7">
        <w:rPr>
          <w:rFonts w:ascii="Times New Roman" w:hAnsi="Times New Roman" w:cs="Times New Roman"/>
          <w:sz w:val="24"/>
          <w:szCs w:val="24"/>
        </w:rPr>
        <w:t xml:space="preserve">The GIFT </w:t>
      </w:r>
      <w:r w:rsidR="00A15E88" w:rsidRPr="00C654C7">
        <w:rPr>
          <w:rFonts w:ascii="Times New Roman" w:hAnsi="Times New Roman" w:cs="Times New Roman"/>
          <w:sz w:val="24"/>
          <w:szCs w:val="24"/>
        </w:rPr>
        <w:t>General Stewards’</w:t>
      </w:r>
      <w:r w:rsidRPr="00C654C7">
        <w:rPr>
          <w:rStyle w:val="FootnoteReference"/>
          <w:rFonts w:ascii="Times New Roman" w:hAnsi="Times New Roman" w:cs="Times New Roman"/>
          <w:sz w:val="24"/>
          <w:szCs w:val="24"/>
        </w:rPr>
        <w:footnoteReference w:id="15"/>
      </w:r>
      <w:r w:rsidR="00A15E88" w:rsidRPr="00C654C7">
        <w:rPr>
          <w:rFonts w:ascii="Times New Roman" w:hAnsi="Times New Roman" w:cs="Times New Roman"/>
          <w:sz w:val="24"/>
          <w:szCs w:val="24"/>
        </w:rPr>
        <w:t xml:space="preserve"> meetings</w:t>
      </w:r>
      <w:r w:rsidRPr="00C654C7">
        <w:rPr>
          <w:rFonts w:ascii="Times New Roman" w:hAnsi="Times New Roman" w:cs="Times New Roman"/>
          <w:sz w:val="24"/>
          <w:szCs w:val="24"/>
        </w:rPr>
        <w:t>, which</w:t>
      </w:r>
      <w:r w:rsidR="00A15E88" w:rsidRPr="00C654C7">
        <w:rPr>
          <w:rFonts w:ascii="Times New Roman" w:hAnsi="Times New Roman" w:cs="Times New Roman"/>
          <w:sz w:val="24"/>
          <w:szCs w:val="24"/>
        </w:rPr>
        <w:t xml:space="preserve"> are held twice a year around a specific topic of interest to the members</w:t>
      </w:r>
      <w:r w:rsidRPr="00C654C7">
        <w:rPr>
          <w:rFonts w:ascii="Times New Roman" w:hAnsi="Times New Roman" w:cs="Times New Roman"/>
          <w:sz w:val="24"/>
          <w:szCs w:val="24"/>
        </w:rPr>
        <w:t xml:space="preserve">, </w:t>
      </w:r>
      <w:r w:rsidR="00825AE4" w:rsidRPr="00C654C7">
        <w:rPr>
          <w:rFonts w:ascii="Times New Roman" w:hAnsi="Times New Roman" w:cs="Times New Roman"/>
          <w:sz w:val="24"/>
          <w:szCs w:val="24"/>
        </w:rPr>
        <w:t>are key events for</w:t>
      </w:r>
      <w:r w:rsidRPr="00C654C7">
        <w:rPr>
          <w:rFonts w:ascii="Times New Roman" w:hAnsi="Times New Roman" w:cs="Times New Roman"/>
          <w:sz w:val="24"/>
          <w:szCs w:val="24"/>
        </w:rPr>
        <w:t xml:space="preserve"> peer learning</w:t>
      </w:r>
      <w:r w:rsidR="00A15E88" w:rsidRPr="00C654C7">
        <w:rPr>
          <w:rFonts w:ascii="Times New Roman" w:hAnsi="Times New Roman" w:cs="Times New Roman"/>
          <w:sz w:val="24"/>
          <w:szCs w:val="24"/>
        </w:rPr>
        <w:t>. The OGP</w:t>
      </w:r>
      <w:r w:rsidR="00C1109E">
        <w:rPr>
          <w:rFonts w:ascii="Times New Roman" w:hAnsi="Times New Roman" w:cs="Times New Roman"/>
          <w:sz w:val="24"/>
          <w:szCs w:val="24"/>
        </w:rPr>
        <w:t xml:space="preserve">’s </w:t>
      </w:r>
      <w:r w:rsidR="006D3626">
        <w:rPr>
          <w:rFonts w:ascii="Times New Roman" w:hAnsi="Times New Roman" w:cs="Times New Roman"/>
          <w:sz w:val="24"/>
          <w:szCs w:val="24"/>
        </w:rPr>
        <w:t>Fiscal Openness Working Group</w:t>
      </w:r>
      <w:r w:rsidR="00A15E88" w:rsidRPr="00C654C7">
        <w:rPr>
          <w:rFonts w:ascii="Times New Roman" w:hAnsi="Times New Roman" w:cs="Times New Roman"/>
          <w:sz w:val="24"/>
          <w:szCs w:val="24"/>
        </w:rPr>
        <w:t xml:space="preserve"> is another </w:t>
      </w:r>
      <w:r w:rsidR="00825AE4" w:rsidRPr="00C654C7">
        <w:rPr>
          <w:rFonts w:ascii="Times New Roman" w:hAnsi="Times New Roman" w:cs="Times New Roman"/>
          <w:sz w:val="24"/>
          <w:szCs w:val="24"/>
        </w:rPr>
        <w:t>main</w:t>
      </w:r>
      <w:r w:rsidR="00A15E88" w:rsidRPr="00C654C7">
        <w:rPr>
          <w:rFonts w:ascii="Times New Roman" w:hAnsi="Times New Roman" w:cs="Times New Roman"/>
          <w:sz w:val="24"/>
          <w:szCs w:val="24"/>
        </w:rPr>
        <w:t xml:space="preserve"> venue for GIFT peer exchange and learning.</w:t>
      </w:r>
      <w:r w:rsidR="000E0F61" w:rsidRPr="00C654C7">
        <w:rPr>
          <w:rFonts w:ascii="Times New Roman" w:hAnsi="Times New Roman" w:cs="Times New Roman"/>
          <w:sz w:val="24"/>
          <w:szCs w:val="24"/>
        </w:rPr>
        <w:t xml:space="preserve"> In fact, most of GIFT peer learning takes place in the context of the FOWG meetings.</w:t>
      </w:r>
      <w:r w:rsidR="00A15E88" w:rsidRPr="00C654C7">
        <w:rPr>
          <w:rFonts w:ascii="Times New Roman" w:hAnsi="Times New Roman" w:cs="Times New Roman"/>
          <w:sz w:val="24"/>
          <w:szCs w:val="24"/>
        </w:rPr>
        <w:t xml:space="preserve"> The OGP FOWG was established </w:t>
      </w:r>
      <w:r w:rsidR="00A15E88" w:rsidRPr="000832CE">
        <w:rPr>
          <w:rFonts w:ascii="Times New Roman" w:hAnsi="Times New Roman" w:cs="Times New Roman"/>
          <w:sz w:val="24"/>
          <w:szCs w:val="24"/>
        </w:rPr>
        <w:t>in November 2013 and is officially co-anchored by GIFT with Brazil and the Philippines</w:t>
      </w:r>
      <w:r w:rsidR="001F4B74">
        <w:rPr>
          <w:rFonts w:ascii="Times New Roman" w:hAnsi="Times New Roman" w:cs="Times New Roman"/>
          <w:sz w:val="24"/>
          <w:szCs w:val="24"/>
        </w:rPr>
        <w:t>, in coordination with the OGP Support Unit</w:t>
      </w:r>
      <w:r w:rsidR="00A15E88" w:rsidRPr="000832CE">
        <w:rPr>
          <w:rFonts w:ascii="Times New Roman" w:hAnsi="Times New Roman" w:cs="Times New Roman"/>
          <w:sz w:val="24"/>
          <w:szCs w:val="24"/>
        </w:rPr>
        <w:t xml:space="preserve">, but GIFT has been the driving force. This working group currently has 27 </w:t>
      </w:r>
      <w:r w:rsidR="00955B52" w:rsidRPr="000832CE">
        <w:rPr>
          <w:rFonts w:ascii="Times New Roman" w:hAnsi="Times New Roman" w:cs="Times New Roman"/>
          <w:sz w:val="24"/>
          <w:szCs w:val="24"/>
        </w:rPr>
        <w:t>participants</w:t>
      </w:r>
      <w:r w:rsidR="00A15E88" w:rsidRPr="000832CE">
        <w:rPr>
          <w:rStyle w:val="FootnoteReference"/>
          <w:rFonts w:ascii="Times New Roman" w:hAnsi="Times New Roman" w:cs="Times New Roman"/>
          <w:sz w:val="24"/>
          <w:szCs w:val="24"/>
        </w:rPr>
        <w:footnoteReference w:id="16"/>
      </w:r>
      <w:r w:rsidR="00A15E88" w:rsidRPr="000832CE">
        <w:rPr>
          <w:rFonts w:ascii="Times New Roman" w:hAnsi="Times New Roman" w:cs="Times New Roman"/>
          <w:sz w:val="24"/>
          <w:szCs w:val="24"/>
        </w:rPr>
        <w:t>, including governments as well as CSOs and multilateral organizations. According to the GIFT</w:t>
      </w:r>
      <w:r w:rsidR="00A15E88" w:rsidRPr="00C654C7">
        <w:rPr>
          <w:rFonts w:ascii="Times New Roman" w:hAnsi="Times New Roman" w:cs="Times New Roman"/>
          <w:sz w:val="24"/>
          <w:szCs w:val="24"/>
        </w:rPr>
        <w:t xml:space="preserve"> evaluation, the FOWG is among the most active of the OGP Working Groups, and that which has achieved the best results so far. Lead Stewards interviewed for the </w:t>
      </w:r>
      <w:r w:rsidR="002F26AA" w:rsidRPr="00C654C7">
        <w:rPr>
          <w:rFonts w:ascii="Times New Roman" w:hAnsi="Times New Roman" w:cs="Times New Roman"/>
          <w:sz w:val="24"/>
          <w:szCs w:val="24"/>
        </w:rPr>
        <w:t xml:space="preserve">2016 </w:t>
      </w:r>
      <w:r w:rsidR="00A15E88" w:rsidRPr="00C654C7">
        <w:rPr>
          <w:rFonts w:ascii="Times New Roman" w:hAnsi="Times New Roman" w:cs="Times New Roman"/>
          <w:sz w:val="24"/>
          <w:szCs w:val="24"/>
        </w:rPr>
        <w:t xml:space="preserve">GIFT evaluation reported a high level of satisfaction with the FOWG as a forum for </w:t>
      </w:r>
      <w:r w:rsidR="00A15E88" w:rsidRPr="00C654C7">
        <w:rPr>
          <w:rFonts w:ascii="Times New Roman" w:hAnsi="Times New Roman" w:cs="Times New Roman"/>
          <w:sz w:val="24"/>
          <w:szCs w:val="24"/>
        </w:rPr>
        <w:lastRenderedPageBreak/>
        <w:t>peer learning where GIFT facilitated sharing of country experiences, studies and OGP commitments among stakeholders.</w:t>
      </w:r>
    </w:p>
    <w:p w14:paraId="5B28E789" w14:textId="37B3B2C6" w:rsidR="00A15E88" w:rsidRDefault="005B674C" w:rsidP="00A15E88">
      <w:pPr>
        <w:pStyle w:val="NoSpacing"/>
        <w:jc w:val="both"/>
        <w:rPr>
          <w:rFonts w:ascii="Times New Roman" w:hAnsi="Times New Roman" w:cs="Times New Roman"/>
        </w:rPr>
      </w:pPr>
      <w:r w:rsidRPr="00C654C7">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0A7CE16B" wp14:editId="22595E82">
                <wp:simplePos x="0" y="0"/>
                <wp:positionH relativeFrom="margin">
                  <wp:align>right</wp:align>
                </wp:positionH>
                <wp:positionV relativeFrom="paragraph">
                  <wp:posOffset>4009</wp:posOffset>
                </wp:positionV>
                <wp:extent cx="2633345" cy="30480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3048000"/>
                        </a:xfrm>
                        <a:prstGeom prst="rect">
                          <a:avLst/>
                        </a:prstGeom>
                        <a:solidFill>
                          <a:srgbClr val="FFFFFF"/>
                        </a:solidFill>
                        <a:ln w="9525">
                          <a:solidFill>
                            <a:srgbClr val="000000"/>
                          </a:solidFill>
                          <a:miter lim="800000"/>
                          <a:headEnd/>
                          <a:tailEnd/>
                        </a:ln>
                      </wps:spPr>
                      <wps:txbx>
                        <w:txbxContent>
                          <w:p w14:paraId="6B5F5DA3" w14:textId="77777777" w:rsidR="00961328" w:rsidRPr="00965D05" w:rsidRDefault="00961328" w:rsidP="00A15E88">
                            <w:pPr>
                              <w:ind w:left="-90"/>
                              <w:rPr>
                                <w:rFonts w:ascii="Times New Roman" w:hAnsi="Times New Roman" w:cs="Times New Roman"/>
                                <w:b/>
                                <w:i/>
                              </w:rPr>
                            </w:pPr>
                            <w:r w:rsidRPr="00965D05">
                              <w:rPr>
                                <w:rFonts w:ascii="Times New Roman" w:hAnsi="Times New Roman" w:cs="Times New Roman"/>
                                <w:b/>
                                <w:i/>
                              </w:rPr>
                              <w:t>Box 1: FOWG Objectives:</w:t>
                            </w:r>
                          </w:p>
                          <w:p w14:paraId="44982B7A" w14:textId="77777777" w:rsidR="00961328" w:rsidRPr="00965D05" w:rsidRDefault="00961328" w:rsidP="00A15E88">
                            <w:pPr>
                              <w:pStyle w:val="ListParagraph"/>
                              <w:numPr>
                                <w:ilvl w:val="0"/>
                                <w:numId w:val="4"/>
                              </w:numPr>
                              <w:spacing w:before="0" w:beforeAutospacing="0" w:line="240" w:lineRule="auto"/>
                              <w:ind w:left="90" w:hanging="180"/>
                              <w:rPr>
                                <w:sz w:val="22"/>
                                <w:szCs w:val="22"/>
                              </w:rPr>
                            </w:pPr>
                            <w:r w:rsidRPr="00965D05">
                              <w:rPr>
                                <w:sz w:val="22"/>
                                <w:szCs w:val="22"/>
                              </w:rPr>
                              <w:t xml:space="preserve">provide a platform for peer-to-peer sharing and learning among OGP members on fiscal openness; </w:t>
                            </w:r>
                          </w:p>
                          <w:p w14:paraId="1CC8CB80" w14:textId="77777777" w:rsidR="00961328" w:rsidRPr="00965D05" w:rsidRDefault="00961328" w:rsidP="00A15E88">
                            <w:pPr>
                              <w:pStyle w:val="ListParagraph"/>
                              <w:numPr>
                                <w:ilvl w:val="0"/>
                                <w:numId w:val="4"/>
                              </w:numPr>
                              <w:spacing w:before="0" w:beforeAutospacing="0" w:line="240" w:lineRule="auto"/>
                              <w:ind w:left="90" w:hanging="180"/>
                              <w:rPr>
                                <w:sz w:val="22"/>
                                <w:szCs w:val="22"/>
                              </w:rPr>
                            </w:pPr>
                            <w:r w:rsidRPr="00965D05">
                              <w:rPr>
                                <w:sz w:val="22"/>
                                <w:szCs w:val="22"/>
                              </w:rPr>
                              <w:t xml:space="preserve">offer OGP members efficient and coordinated access to international good practices, tools, norms, assessments, and technical expertise on fiscal openness; </w:t>
                            </w:r>
                          </w:p>
                          <w:p w14:paraId="5E33C1B8" w14:textId="77777777" w:rsidR="00961328" w:rsidRPr="00965D05" w:rsidRDefault="00961328" w:rsidP="00A15E88">
                            <w:pPr>
                              <w:pStyle w:val="ListParagraph"/>
                              <w:numPr>
                                <w:ilvl w:val="0"/>
                                <w:numId w:val="4"/>
                              </w:numPr>
                              <w:spacing w:before="0" w:beforeAutospacing="0" w:line="240" w:lineRule="auto"/>
                              <w:ind w:left="90" w:hanging="180"/>
                              <w:rPr>
                                <w:sz w:val="22"/>
                                <w:szCs w:val="22"/>
                              </w:rPr>
                            </w:pPr>
                            <w:r w:rsidRPr="00965D05">
                              <w:rPr>
                                <w:sz w:val="22"/>
                                <w:szCs w:val="22"/>
                              </w:rPr>
                              <w:t xml:space="preserve">support OGP members to implement their fiscal openness commitments, and develop even more ambitious fiscal openness goals and good practices including perhaps common/shared goals; </w:t>
                            </w:r>
                          </w:p>
                          <w:p w14:paraId="029B8FFB" w14:textId="77777777" w:rsidR="00961328" w:rsidRPr="00965D05" w:rsidRDefault="00961328" w:rsidP="00A15E88">
                            <w:pPr>
                              <w:pStyle w:val="ListParagraph"/>
                              <w:numPr>
                                <w:ilvl w:val="0"/>
                                <w:numId w:val="4"/>
                              </w:numPr>
                              <w:spacing w:before="0" w:beforeAutospacing="0" w:line="240" w:lineRule="auto"/>
                              <w:ind w:left="90" w:hanging="180"/>
                              <w:rPr>
                                <w:sz w:val="22"/>
                                <w:szCs w:val="22"/>
                              </w:rPr>
                            </w:pPr>
                            <w:r w:rsidRPr="00965D05">
                              <w:rPr>
                                <w:sz w:val="22"/>
                                <w:szCs w:val="22"/>
                              </w:rPr>
                              <w:t>motivate additional governments to become champions and models of fiscal openness.</w:t>
                            </w:r>
                          </w:p>
                          <w:p w14:paraId="24EF4562" w14:textId="77777777" w:rsidR="00961328" w:rsidRPr="004A32C4" w:rsidRDefault="00961328" w:rsidP="00A15E88">
                            <w:pPr>
                              <w:pStyle w:val="ListParagraph"/>
                              <w:spacing w:before="0" w:beforeAutospacing="0" w:line="240" w:lineRule="auto"/>
                              <w:ind w:left="90"/>
                              <w:rPr>
                                <w:sz w:val="16"/>
                                <w:szCs w:val="16"/>
                              </w:rPr>
                            </w:pPr>
                          </w:p>
                          <w:p w14:paraId="0A459919" w14:textId="77777777" w:rsidR="00961328" w:rsidRPr="006C058E" w:rsidRDefault="00961328" w:rsidP="00A15E88">
                            <w:pPr>
                              <w:pStyle w:val="ListParagraph"/>
                              <w:spacing w:before="0" w:beforeAutospacing="0" w:line="240" w:lineRule="auto"/>
                              <w:ind w:left="-90"/>
                              <w:rPr>
                                <w:i/>
                                <w:sz w:val="20"/>
                                <w:szCs w:val="20"/>
                                <w:lang w:val="fr-FR"/>
                              </w:rPr>
                            </w:pPr>
                            <w:proofErr w:type="gramStart"/>
                            <w:r w:rsidRPr="006C058E">
                              <w:rPr>
                                <w:i/>
                                <w:sz w:val="20"/>
                                <w:szCs w:val="20"/>
                                <w:lang w:val="fr-FR"/>
                              </w:rPr>
                              <w:t>Source:</w:t>
                            </w:r>
                            <w:proofErr w:type="gramEnd"/>
                            <w:r w:rsidRPr="006C058E">
                              <w:rPr>
                                <w:i/>
                                <w:sz w:val="20"/>
                                <w:szCs w:val="20"/>
                                <w:lang w:val="fr-FR"/>
                              </w:rPr>
                              <w:t xml:space="preserve"> </w:t>
                            </w:r>
                            <w:hyperlink r:id="rId8" w:history="1">
                              <w:r w:rsidRPr="006C058E">
                                <w:rPr>
                                  <w:rStyle w:val="Hyperlink"/>
                                  <w:i/>
                                  <w:sz w:val="20"/>
                                  <w:szCs w:val="20"/>
                                  <w:lang w:val="fr-FR"/>
                                </w:rPr>
                                <w:t>http://www.fiscaltransparency.net/fowg/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7CE16B" id="_x0000_t202" coordsize="21600,21600" o:spt="202" path="m0,0l0,21600,21600,21600,21600,0xe">
                <v:stroke joinstyle="miter"/>
                <v:path gradientshapeok="t" o:connecttype="rect"/>
              </v:shapetype>
              <v:shape id="Text Box 2" o:spid="_x0000_s1026" type="#_x0000_t202" style="position:absolute;left:0;text-align:left;margin-left:156.15pt;margin-top:.3pt;width:207.35pt;height:240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">
                <v:textbox style="mso-fit-shape-to-text:t">
                  <w:txbxContent>
                    <w:p w14:paraId="6B5F5DA3" w14:textId="77777777" w:rsidR="00961328" w:rsidRPr="00965D05" w:rsidRDefault="00961328" w:rsidP="00A15E88">
                      <w:pPr>
                        <w:ind w:left="-90"/>
                        <w:rPr>
                          <w:rFonts w:ascii="Times New Roman" w:hAnsi="Times New Roman" w:cs="Times New Roman"/>
                          <w:b/>
                          <w:i/>
                        </w:rPr>
                      </w:pPr>
                      <w:r w:rsidRPr="00965D05">
                        <w:rPr>
                          <w:rFonts w:ascii="Times New Roman" w:hAnsi="Times New Roman" w:cs="Times New Roman"/>
                          <w:b/>
                          <w:i/>
                        </w:rPr>
                        <w:t>Box 1: FOWG Objectives:</w:t>
                      </w:r>
                    </w:p>
                    <w:p w14:paraId="44982B7A" w14:textId="77777777" w:rsidR="00961328" w:rsidRPr="00965D05" w:rsidRDefault="00961328" w:rsidP="00A15E88">
                      <w:pPr>
                        <w:pStyle w:val="ListParagraph"/>
                        <w:numPr>
                          <w:ilvl w:val="0"/>
                          <w:numId w:val="4"/>
                        </w:numPr>
                        <w:spacing w:before="0" w:beforeAutospacing="0" w:line="240" w:lineRule="auto"/>
                        <w:ind w:left="90" w:hanging="180"/>
                        <w:rPr>
                          <w:sz w:val="22"/>
                          <w:szCs w:val="22"/>
                        </w:rPr>
                      </w:pPr>
                      <w:r w:rsidRPr="00965D05">
                        <w:rPr>
                          <w:sz w:val="22"/>
                          <w:szCs w:val="22"/>
                        </w:rPr>
                        <w:t xml:space="preserve">provide a platform for peer-to-peer sharing and learning among OGP members on fiscal openness; </w:t>
                      </w:r>
                    </w:p>
                    <w:p w14:paraId="1CC8CB80" w14:textId="77777777" w:rsidR="00961328" w:rsidRPr="00965D05" w:rsidRDefault="00961328" w:rsidP="00A15E88">
                      <w:pPr>
                        <w:pStyle w:val="ListParagraph"/>
                        <w:numPr>
                          <w:ilvl w:val="0"/>
                          <w:numId w:val="4"/>
                        </w:numPr>
                        <w:spacing w:before="0" w:beforeAutospacing="0" w:line="240" w:lineRule="auto"/>
                        <w:ind w:left="90" w:hanging="180"/>
                        <w:rPr>
                          <w:sz w:val="22"/>
                          <w:szCs w:val="22"/>
                        </w:rPr>
                      </w:pPr>
                      <w:r w:rsidRPr="00965D05">
                        <w:rPr>
                          <w:sz w:val="22"/>
                          <w:szCs w:val="22"/>
                        </w:rPr>
                        <w:t xml:space="preserve">offer OGP members efficient and coordinated access to international good practices, tools, norms, assessments, and technical expertise on fiscal openness; </w:t>
                      </w:r>
                    </w:p>
                    <w:p w14:paraId="5E33C1B8" w14:textId="77777777" w:rsidR="00961328" w:rsidRPr="00965D05" w:rsidRDefault="00961328" w:rsidP="00A15E88">
                      <w:pPr>
                        <w:pStyle w:val="ListParagraph"/>
                        <w:numPr>
                          <w:ilvl w:val="0"/>
                          <w:numId w:val="4"/>
                        </w:numPr>
                        <w:spacing w:before="0" w:beforeAutospacing="0" w:line="240" w:lineRule="auto"/>
                        <w:ind w:left="90" w:hanging="180"/>
                        <w:rPr>
                          <w:sz w:val="22"/>
                          <w:szCs w:val="22"/>
                        </w:rPr>
                      </w:pPr>
                      <w:r w:rsidRPr="00965D05">
                        <w:rPr>
                          <w:sz w:val="22"/>
                          <w:szCs w:val="22"/>
                        </w:rPr>
                        <w:t xml:space="preserve">support OGP members to implement their fiscal openness commitments, and develop even more ambitious fiscal openness goals and good practices including perhaps common/shared goals; </w:t>
                      </w:r>
                    </w:p>
                    <w:p w14:paraId="029B8FFB" w14:textId="77777777" w:rsidR="00961328" w:rsidRPr="00965D05" w:rsidRDefault="00961328" w:rsidP="00A15E88">
                      <w:pPr>
                        <w:pStyle w:val="ListParagraph"/>
                        <w:numPr>
                          <w:ilvl w:val="0"/>
                          <w:numId w:val="4"/>
                        </w:numPr>
                        <w:spacing w:before="0" w:beforeAutospacing="0" w:line="240" w:lineRule="auto"/>
                        <w:ind w:left="90" w:hanging="180"/>
                        <w:rPr>
                          <w:sz w:val="22"/>
                          <w:szCs w:val="22"/>
                        </w:rPr>
                      </w:pPr>
                      <w:r w:rsidRPr="00965D05">
                        <w:rPr>
                          <w:sz w:val="22"/>
                          <w:szCs w:val="22"/>
                        </w:rPr>
                        <w:t>motivate additional governments to become champions and models of fiscal openness.</w:t>
                      </w:r>
                    </w:p>
                    <w:p w14:paraId="24EF4562" w14:textId="77777777" w:rsidR="00961328" w:rsidRPr="004A32C4" w:rsidRDefault="00961328" w:rsidP="00A15E88">
                      <w:pPr>
                        <w:pStyle w:val="ListParagraph"/>
                        <w:spacing w:before="0" w:beforeAutospacing="0" w:line="240" w:lineRule="auto"/>
                        <w:ind w:left="90"/>
                        <w:rPr>
                          <w:sz w:val="16"/>
                          <w:szCs w:val="16"/>
                        </w:rPr>
                      </w:pPr>
                    </w:p>
                    <w:p w14:paraId="0A459919" w14:textId="77777777" w:rsidR="00961328" w:rsidRPr="006C058E" w:rsidRDefault="00961328" w:rsidP="00A15E88">
                      <w:pPr>
                        <w:pStyle w:val="ListParagraph"/>
                        <w:spacing w:before="0" w:beforeAutospacing="0" w:line="240" w:lineRule="auto"/>
                        <w:ind w:left="-90"/>
                        <w:rPr>
                          <w:i/>
                          <w:sz w:val="20"/>
                          <w:szCs w:val="20"/>
                          <w:lang w:val="fr-FR"/>
                        </w:rPr>
                      </w:pPr>
                      <w:proofErr w:type="gramStart"/>
                      <w:r w:rsidRPr="006C058E">
                        <w:rPr>
                          <w:i/>
                          <w:sz w:val="20"/>
                          <w:szCs w:val="20"/>
                          <w:lang w:val="fr-FR"/>
                        </w:rPr>
                        <w:t>Source:</w:t>
                      </w:r>
                      <w:proofErr w:type="gramEnd"/>
                      <w:r w:rsidRPr="006C058E">
                        <w:rPr>
                          <w:i/>
                          <w:sz w:val="20"/>
                          <w:szCs w:val="20"/>
                          <w:lang w:val="fr-FR"/>
                        </w:rPr>
                        <w:t xml:space="preserve"> </w:t>
                      </w:r>
                      <w:hyperlink r:id="rId9" w:history="1">
                        <w:r w:rsidRPr="006C058E">
                          <w:rPr>
                            <w:rStyle w:val="Hyperlink"/>
                            <w:i/>
                            <w:sz w:val="20"/>
                            <w:szCs w:val="20"/>
                            <w:lang w:val="fr-FR"/>
                          </w:rPr>
                          <w:t>http://www.fiscaltransparency.net/fowg/</w:t>
                        </w:r>
                      </w:hyperlink>
                    </w:p>
                  </w:txbxContent>
                </v:textbox>
                <w10:wrap type="square" anchorx="margin"/>
              </v:shape>
            </w:pict>
          </mc:Fallback>
        </mc:AlternateContent>
      </w:r>
    </w:p>
    <w:p w14:paraId="4B474D0F" w14:textId="652B015F" w:rsidR="00C654C7" w:rsidRDefault="00C654C7" w:rsidP="00A15E88">
      <w:pPr>
        <w:pStyle w:val="NoSpacing"/>
        <w:jc w:val="both"/>
        <w:rPr>
          <w:rFonts w:ascii="Times New Roman" w:hAnsi="Times New Roman" w:cs="Times New Roman"/>
        </w:rPr>
      </w:pPr>
      <w:r w:rsidRPr="0000321E">
        <w:rPr>
          <w:rFonts w:ascii="Times New Roman" w:hAnsi="Times New Roman" w:cs="Times New Roman"/>
        </w:rPr>
        <w:t>Between January 2016 and June 2017, GIFT organized and participated in over twenty workshops and eight meetings, engaging over 34 countries</w:t>
      </w:r>
      <w:r w:rsidR="002C366D">
        <w:rPr>
          <w:rFonts w:ascii="Times New Roman" w:hAnsi="Times New Roman" w:cs="Times New Roman"/>
        </w:rPr>
        <w:t>.</w:t>
      </w:r>
      <w:r w:rsidRPr="0000321E">
        <w:rPr>
          <w:rFonts w:ascii="Times New Roman" w:hAnsi="Times New Roman" w:cs="Times New Roman"/>
        </w:rPr>
        <w:t xml:space="preserve"> </w:t>
      </w:r>
      <w:r w:rsidR="002C366D">
        <w:rPr>
          <w:rFonts w:ascii="Times New Roman" w:hAnsi="Times New Roman" w:cs="Times New Roman"/>
        </w:rPr>
        <w:t>It</w:t>
      </w:r>
      <w:r w:rsidRPr="0000321E">
        <w:rPr>
          <w:rFonts w:ascii="Times New Roman" w:hAnsi="Times New Roman" w:cs="Times New Roman"/>
        </w:rPr>
        <w:t xml:space="preserve"> thus provided an effective forum for government officials and CSOs to interact and share innovative ways to advance fiscal transparency and participation. Four </w:t>
      </w:r>
      <w:r>
        <w:rPr>
          <w:rFonts w:ascii="Times New Roman" w:hAnsi="Times New Roman" w:cs="Times New Roman"/>
        </w:rPr>
        <w:t>topics</w:t>
      </w:r>
      <w:r w:rsidRPr="0000321E">
        <w:rPr>
          <w:rFonts w:ascii="Times New Roman" w:hAnsi="Times New Roman" w:cs="Times New Roman"/>
        </w:rPr>
        <w:t xml:space="preserve"> have</w:t>
      </w:r>
      <w:r>
        <w:rPr>
          <w:rFonts w:ascii="Times New Roman" w:hAnsi="Times New Roman" w:cs="Times New Roman"/>
        </w:rPr>
        <w:t xml:space="preserve"> received particular emphasis in these meetings, </w:t>
      </w:r>
      <w:r w:rsidR="002C366D">
        <w:rPr>
          <w:rFonts w:ascii="Times New Roman" w:hAnsi="Times New Roman" w:cs="Times New Roman"/>
        </w:rPr>
        <w:t>namely</w:t>
      </w:r>
      <w:r>
        <w:rPr>
          <w:rFonts w:ascii="Times New Roman" w:hAnsi="Times New Roman" w:cs="Times New Roman"/>
        </w:rPr>
        <w:t xml:space="preserve"> fiscal transparency portals, the Open Fiscal Data Package</w:t>
      </w:r>
      <w:r w:rsidR="003541EB">
        <w:rPr>
          <w:rFonts w:ascii="Times New Roman" w:hAnsi="Times New Roman" w:cs="Times New Roman"/>
        </w:rPr>
        <w:t xml:space="preserve"> (</w:t>
      </w:r>
      <w:hyperlink r:id="rId10" w:history="1">
        <w:r w:rsidR="003541EB" w:rsidRPr="006C058E">
          <w:rPr>
            <w:rStyle w:val="Hyperlink"/>
            <w:rFonts w:ascii="Times New Roman" w:hAnsi="Times New Roman" w:cs="Times New Roman"/>
            <w:color w:val="auto"/>
            <w:u w:val="none"/>
          </w:rPr>
          <w:t>OFDP</w:t>
        </w:r>
      </w:hyperlink>
      <w:r w:rsidR="003541EB">
        <w:rPr>
          <w:rFonts w:ascii="Times New Roman" w:hAnsi="Times New Roman" w:cs="Times New Roman"/>
        </w:rPr>
        <w:t>)</w:t>
      </w:r>
      <w:r>
        <w:rPr>
          <w:rFonts w:ascii="Times New Roman" w:hAnsi="Times New Roman" w:cs="Times New Roman"/>
        </w:rPr>
        <w:t>, GIFT’s Principles of Public Participation, and open contracting standards.</w:t>
      </w:r>
      <w:r>
        <w:rPr>
          <w:rStyle w:val="FootnoteReference"/>
          <w:rFonts w:ascii="Times New Roman" w:hAnsi="Times New Roman" w:cs="Times New Roman"/>
        </w:rPr>
        <w:footnoteReference w:id="17"/>
      </w:r>
    </w:p>
    <w:p w14:paraId="09640D92" w14:textId="77777777" w:rsidR="00C654C7" w:rsidRPr="00473843" w:rsidRDefault="00C654C7" w:rsidP="00A15E88">
      <w:pPr>
        <w:pStyle w:val="NoSpacing"/>
        <w:jc w:val="both"/>
        <w:rPr>
          <w:rFonts w:ascii="Times New Roman" w:hAnsi="Times New Roman" w:cs="Times New Roman"/>
        </w:rPr>
      </w:pPr>
    </w:p>
    <w:p w14:paraId="5E695AB3" w14:textId="1E552D46" w:rsidR="00A15E88" w:rsidRDefault="00A15E88" w:rsidP="00A15E88">
      <w:pPr>
        <w:pStyle w:val="NormalWeb"/>
        <w:shd w:val="clear" w:color="auto" w:fill="FFFFFF"/>
        <w:spacing w:before="0" w:beforeAutospacing="0" w:after="0" w:afterAutospacing="0"/>
        <w:jc w:val="both"/>
        <w:textAlignment w:val="baseline"/>
      </w:pPr>
      <w:r>
        <w:t>The</w:t>
      </w:r>
      <w:r w:rsidRPr="00473843">
        <w:t xml:space="preserve"> </w:t>
      </w:r>
      <w:r>
        <w:t xml:space="preserve">2016 </w:t>
      </w:r>
      <w:r w:rsidRPr="00473843">
        <w:t>evaluation</w:t>
      </w:r>
      <w:r>
        <w:t xml:space="preserve"> reports that GIFT</w:t>
      </w:r>
      <w:r w:rsidRPr="00473843">
        <w:t xml:space="preserve"> has also acted as matchmaker in activities outside of those organized directly by GIFT. For instance, where a particular need</w:t>
      </w:r>
      <w:r>
        <w:t xml:space="preserve"> has been noted</w:t>
      </w:r>
      <w:r w:rsidRPr="00473843">
        <w:t>, General</w:t>
      </w:r>
      <w:r>
        <w:t xml:space="preserve"> Stewards have been ‘matched’ with countries that are neither part of GIFT nor</w:t>
      </w:r>
      <w:r w:rsidR="00BA414B">
        <w:t xml:space="preserve"> participants in</w:t>
      </w:r>
      <w:r>
        <w:t xml:space="preserve"> the FOWG. In this context, </w:t>
      </w:r>
      <w:r w:rsidR="002B5114">
        <w:t xml:space="preserve">GIFT member </w:t>
      </w:r>
      <w:r>
        <w:t>Tunisia for instance, has worked with Morocco and Côte d’Ivoire</w:t>
      </w:r>
      <w:r>
        <w:rPr>
          <w:rStyle w:val="FootnoteReference"/>
        </w:rPr>
        <w:footnoteReference w:id="18"/>
      </w:r>
      <w:r>
        <w:t>; and Croatia</w:t>
      </w:r>
      <w:r w:rsidR="002B5114">
        <w:t>, also a member of GIFT,</w:t>
      </w:r>
      <w:r>
        <w:t xml:space="preserve"> is working with Bosnia and Herzegovina, Montenegro, Macedonia, Slovenia and the Czech Republic</w:t>
      </w:r>
      <w:r>
        <w:rPr>
          <w:rStyle w:val="FootnoteReference"/>
        </w:rPr>
        <w:footnoteReference w:id="19"/>
      </w:r>
      <w:r>
        <w:t xml:space="preserve"> on a project on local government budgets.</w:t>
      </w:r>
    </w:p>
    <w:p w14:paraId="44B6A0FC" w14:textId="77777777" w:rsidR="004A32C4" w:rsidRDefault="004A32C4" w:rsidP="00A15E88">
      <w:pPr>
        <w:pStyle w:val="NormalWeb"/>
        <w:shd w:val="clear" w:color="auto" w:fill="FFFFFF"/>
        <w:spacing w:before="0" w:beforeAutospacing="0" w:after="0" w:afterAutospacing="0"/>
        <w:jc w:val="both"/>
        <w:textAlignment w:val="baseline"/>
      </w:pPr>
    </w:p>
    <w:p w14:paraId="6EA1AA45" w14:textId="0A91E3E8" w:rsidR="00053C07" w:rsidRDefault="00053C07" w:rsidP="001D2E64">
      <w:pPr>
        <w:spacing w:after="0" w:line="240" w:lineRule="auto"/>
        <w:ind w:left="720" w:hanging="720"/>
        <w:rPr>
          <w:rFonts w:ascii="Times New Roman" w:hAnsi="Times New Roman" w:cs="Times New Roman"/>
          <w:sz w:val="24"/>
          <w:szCs w:val="24"/>
        </w:rPr>
      </w:pPr>
      <w:r w:rsidRPr="00D12294">
        <w:rPr>
          <w:rFonts w:ascii="Times New Roman" w:hAnsi="Times New Roman" w:cs="Times New Roman"/>
          <w:b/>
          <w:smallCaps/>
          <w:sz w:val="24"/>
          <w:szCs w:val="24"/>
        </w:rPr>
        <w:t>B</w:t>
      </w:r>
      <w:r w:rsidR="001324A0" w:rsidRPr="00D12294">
        <w:rPr>
          <w:rFonts w:ascii="Times New Roman" w:hAnsi="Times New Roman" w:cs="Times New Roman"/>
          <w:b/>
          <w:smallCaps/>
          <w:sz w:val="24"/>
          <w:szCs w:val="24"/>
        </w:rPr>
        <w:tab/>
      </w:r>
      <w:r w:rsidRPr="00D12294">
        <w:rPr>
          <w:rFonts w:ascii="Times New Roman" w:hAnsi="Times New Roman" w:cs="Times New Roman"/>
          <w:b/>
          <w:smallCaps/>
          <w:sz w:val="24"/>
          <w:szCs w:val="24"/>
        </w:rPr>
        <w:t xml:space="preserve">From peer learning to organizational learning and </w:t>
      </w:r>
      <w:r w:rsidR="00CE2F7B">
        <w:rPr>
          <w:rFonts w:ascii="Times New Roman" w:hAnsi="Times New Roman" w:cs="Times New Roman"/>
          <w:b/>
          <w:smallCaps/>
          <w:sz w:val="24"/>
          <w:szCs w:val="24"/>
        </w:rPr>
        <w:t>results</w:t>
      </w:r>
    </w:p>
    <w:p w14:paraId="4B0E02DD" w14:textId="77777777" w:rsidR="00053C07" w:rsidRDefault="00053C07" w:rsidP="001D2E64">
      <w:pPr>
        <w:spacing w:after="0" w:line="240" w:lineRule="auto"/>
        <w:ind w:left="720"/>
        <w:rPr>
          <w:rFonts w:ascii="Times New Roman" w:hAnsi="Times New Roman" w:cs="Times New Roman"/>
          <w:sz w:val="24"/>
          <w:szCs w:val="24"/>
        </w:rPr>
      </w:pPr>
    </w:p>
    <w:p w14:paraId="7390C467" w14:textId="210F66DB" w:rsidR="00B74A9B" w:rsidRDefault="00B74A9B" w:rsidP="002E7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section </w:t>
      </w:r>
      <w:r w:rsidR="002F26AA">
        <w:rPr>
          <w:rFonts w:ascii="Times New Roman" w:hAnsi="Times New Roman" w:cs="Times New Roman"/>
          <w:sz w:val="24"/>
          <w:szCs w:val="24"/>
        </w:rPr>
        <w:t>reviews</w:t>
      </w:r>
      <w:r>
        <w:rPr>
          <w:rFonts w:ascii="Times New Roman" w:hAnsi="Times New Roman" w:cs="Times New Roman"/>
          <w:sz w:val="24"/>
          <w:szCs w:val="24"/>
        </w:rPr>
        <w:t xml:space="preserve"> the peer learning activities which are taking place in the GIFT</w:t>
      </w:r>
      <w:r w:rsidR="00BA414B">
        <w:rPr>
          <w:rFonts w:ascii="Times New Roman" w:hAnsi="Times New Roman" w:cs="Times New Roman"/>
          <w:sz w:val="24"/>
          <w:szCs w:val="24"/>
        </w:rPr>
        <w:t>, FOWG</w:t>
      </w:r>
      <w:r>
        <w:rPr>
          <w:rFonts w:ascii="Times New Roman" w:hAnsi="Times New Roman" w:cs="Times New Roman"/>
          <w:sz w:val="24"/>
          <w:szCs w:val="24"/>
        </w:rPr>
        <w:t xml:space="preserve"> and</w:t>
      </w:r>
      <w:r w:rsidR="00BA414B">
        <w:rPr>
          <w:rFonts w:ascii="Times New Roman" w:hAnsi="Times New Roman" w:cs="Times New Roman"/>
          <w:sz w:val="24"/>
          <w:szCs w:val="24"/>
        </w:rPr>
        <w:t xml:space="preserve"> other</w:t>
      </w:r>
      <w:r>
        <w:rPr>
          <w:rFonts w:ascii="Times New Roman" w:hAnsi="Times New Roman" w:cs="Times New Roman"/>
          <w:sz w:val="24"/>
          <w:szCs w:val="24"/>
        </w:rPr>
        <w:t xml:space="preserve"> GIFT-related meetings described above. </w:t>
      </w:r>
      <w:r w:rsidR="005261F7">
        <w:rPr>
          <w:rFonts w:ascii="Times New Roman" w:hAnsi="Times New Roman" w:cs="Times New Roman"/>
          <w:sz w:val="24"/>
          <w:szCs w:val="24"/>
        </w:rPr>
        <w:t xml:space="preserve">It is based on interviews with network stewards, the GIFT evaluators and the GIFT </w:t>
      </w:r>
      <w:r w:rsidR="00AA65F7">
        <w:rPr>
          <w:rFonts w:ascii="Times New Roman" w:hAnsi="Times New Roman" w:cs="Times New Roman"/>
          <w:sz w:val="24"/>
          <w:szCs w:val="24"/>
        </w:rPr>
        <w:t xml:space="preserve">coordination </w:t>
      </w:r>
      <w:r w:rsidR="005261F7">
        <w:rPr>
          <w:rFonts w:ascii="Times New Roman" w:hAnsi="Times New Roman" w:cs="Times New Roman"/>
          <w:sz w:val="24"/>
          <w:szCs w:val="24"/>
        </w:rPr>
        <w:t xml:space="preserve">team. </w:t>
      </w:r>
      <w:r>
        <w:rPr>
          <w:rFonts w:ascii="Times New Roman" w:hAnsi="Times New Roman" w:cs="Times New Roman"/>
          <w:sz w:val="24"/>
          <w:szCs w:val="24"/>
        </w:rPr>
        <w:t xml:space="preserve">It puts the experiences of members into an analytical framework aimed at assessing value creation in networks and communities. </w:t>
      </w:r>
      <w:r w:rsidR="00D41777">
        <w:rPr>
          <w:rFonts w:ascii="Times New Roman" w:hAnsi="Times New Roman" w:cs="Times New Roman"/>
          <w:sz w:val="24"/>
          <w:szCs w:val="24"/>
        </w:rPr>
        <w:t>While this framework will not be strictly applied, it nevertheless serves as a useful framework for the discussion.</w:t>
      </w:r>
    </w:p>
    <w:p w14:paraId="13CBA7BF" w14:textId="77777777" w:rsidR="00B74A9B" w:rsidRDefault="00B74A9B" w:rsidP="002E774D">
      <w:pPr>
        <w:spacing w:after="0" w:line="240" w:lineRule="auto"/>
        <w:jc w:val="both"/>
        <w:rPr>
          <w:rFonts w:ascii="Times New Roman" w:hAnsi="Times New Roman" w:cs="Times New Roman"/>
          <w:sz w:val="24"/>
          <w:szCs w:val="24"/>
        </w:rPr>
      </w:pPr>
    </w:p>
    <w:p w14:paraId="06EEF579" w14:textId="77777777" w:rsidR="002E774D" w:rsidRDefault="002E774D" w:rsidP="002E7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Wenger et al. (2011) make a distinction between communities of practice and social networks as two aspects of the social fabric of learning. The community is a group where a shared identity is developed around a topic or a set of challenges. According to the model, it “represents a collective intention … to steward a domain of knowledge and to sustain learning about it.” The work of community is to “develop a collective sense of trust and commitment.” The network refers to a set of relationships, interactions and connections among participants with personal reasons to connect. For most groups, the two aspects are combined in some way, and the</w:t>
      </w:r>
      <w:r w:rsidR="007618B1">
        <w:rPr>
          <w:rFonts w:ascii="Times New Roman" w:hAnsi="Times New Roman" w:cs="Times New Roman"/>
          <w:sz w:val="24"/>
          <w:szCs w:val="24"/>
        </w:rPr>
        <w:t>y</w:t>
      </w:r>
      <w:r>
        <w:rPr>
          <w:rFonts w:ascii="Times New Roman" w:hAnsi="Times New Roman" w:cs="Times New Roman"/>
          <w:sz w:val="24"/>
          <w:szCs w:val="24"/>
        </w:rPr>
        <w:t xml:space="preserve"> often develop together.</w:t>
      </w:r>
      <w:r w:rsidR="000E0F61">
        <w:rPr>
          <w:rFonts w:ascii="Times New Roman" w:hAnsi="Times New Roman" w:cs="Times New Roman"/>
          <w:sz w:val="24"/>
          <w:szCs w:val="24"/>
        </w:rPr>
        <w:t xml:space="preserve"> This </w:t>
      </w:r>
      <w:r w:rsidR="000E0F61">
        <w:rPr>
          <w:rFonts w:ascii="Times New Roman" w:hAnsi="Times New Roman" w:cs="Times New Roman"/>
          <w:sz w:val="24"/>
          <w:szCs w:val="24"/>
        </w:rPr>
        <w:lastRenderedPageBreak/>
        <w:t>is indeed the case of GIFT.</w:t>
      </w:r>
      <w:r>
        <w:rPr>
          <w:rFonts w:ascii="Times New Roman" w:hAnsi="Times New Roman" w:cs="Times New Roman"/>
          <w:sz w:val="24"/>
          <w:szCs w:val="24"/>
        </w:rPr>
        <w:t xml:space="preserve"> According to Wenger et al. “Social learning is enhanced by a dynamic interplay of both community and network processes. … The work of fostering learning needs to take advantage of this complementarity.”</w:t>
      </w:r>
    </w:p>
    <w:p w14:paraId="184BE772" w14:textId="77777777" w:rsidR="002E774D" w:rsidRDefault="002E774D" w:rsidP="002E774D">
      <w:pPr>
        <w:spacing w:after="0" w:line="240" w:lineRule="auto"/>
        <w:jc w:val="both"/>
        <w:rPr>
          <w:rFonts w:ascii="Times New Roman" w:hAnsi="Times New Roman" w:cs="Times New Roman"/>
          <w:sz w:val="24"/>
          <w:szCs w:val="24"/>
        </w:rPr>
      </w:pPr>
    </w:p>
    <w:p w14:paraId="32FAB4A4" w14:textId="0893F801" w:rsidR="002E774D" w:rsidRDefault="002E774D" w:rsidP="002E774D">
      <w:pPr>
        <w:spacing w:after="0" w:line="240" w:lineRule="auto"/>
        <w:jc w:val="both"/>
        <w:rPr>
          <w:rFonts w:ascii="Times New Roman" w:hAnsi="Times New Roman" w:cs="Times New Roman"/>
          <w:sz w:val="24"/>
          <w:szCs w:val="24"/>
        </w:rPr>
      </w:pPr>
      <w:bookmarkStart w:id="8" w:name="_Hlk493166910"/>
      <w:r>
        <w:rPr>
          <w:rFonts w:ascii="Times New Roman" w:hAnsi="Times New Roman" w:cs="Times New Roman"/>
          <w:sz w:val="24"/>
          <w:szCs w:val="24"/>
        </w:rPr>
        <w:t xml:space="preserve">In order to assess the learning and the value generated by the GIFT </w:t>
      </w:r>
      <w:r w:rsidRPr="0003378D">
        <w:rPr>
          <w:rFonts w:ascii="Times New Roman" w:hAnsi="Times New Roman" w:cs="Times New Roman"/>
          <w:sz w:val="24"/>
          <w:szCs w:val="24"/>
        </w:rPr>
        <w:t xml:space="preserve">network for all the relevant stakeholders, </w:t>
      </w:r>
      <w:r w:rsidR="0003378D" w:rsidRPr="0003378D">
        <w:rPr>
          <w:rFonts w:ascii="Times New Roman" w:hAnsi="Times New Roman" w:cs="Times New Roman"/>
          <w:sz w:val="24"/>
          <w:szCs w:val="24"/>
        </w:rPr>
        <w:t xml:space="preserve">the Wenger model of value creation in communities and networks </w:t>
      </w:r>
      <w:r w:rsidR="003057F6">
        <w:rPr>
          <w:rFonts w:ascii="Times New Roman" w:hAnsi="Times New Roman" w:cs="Times New Roman"/>
          <w:sz w:val="24"/>
          <w:szCs w:val="24"/>
        </w:rPr>
        <w:t>is</w:t>
      </w:r>
      <w:r w:rsidR="0003378D" w:rsidRPr="0003378D">
        <w:rPr>
          <w:rFonts w:ascii="Times New Roman" w:hAnsi="Times New Roman" w:cs="Times New Roman"/>
          <w:sz w:val="24"/>
          <w:szCs w:val="24"/>
        </w:rPr>
        <w:t xml:space="preserve"> applied.</w:t>
      </w:r>
      <w:r w:rsidR="0003378D" w:rsidRPr="0003378D">
        <w:rPr>
          <w:rStyle w:val="FootnoteReference"/>
          <w:rFonts w:ascii="Times New Roman" w:hAnsi="Times New Roman" w:cs="Times New Roman"/>
          <w:smallCaps/>
          <w:sz w:val="24"/>
          <w:szCs w:val="24"/>
        </w:rPr>
        <w:footnoteReference w:id="20"/>
      </w:r>
      <w:r w:rsidR="007618B1">
        <w:rPr>
          <w:rFonts w:ascii="Times New Roman" w:hAnsi="Times New Roman" w:cs="Times New Roman"/>
          <w:sz w:val="24"/>
          <w:szCs w:val="24"/>
        </w:rPr>
        <w:t xml:space="preserve"> </w:t>
      </w:r>
      <w:r w:rsidR="0003378D">
        <w:rPr>
          <w:rFonts w:ascii="Times New Roman" w:hAnsi="Times New Roman" w:cs="Times New Roman"/>
          <w:sz w:val="24"/>
          <w:szCs w:val="24"/>
        </w:rPr>
        <w:t xml:space="preserve">The model presents </w:t>
      </w:r>
      <w:r w:rsidRPr="0003378D">
        <w:rPr>
          <w:rFonts w:ascii="Times New Roman" w:hAnsi="Times New Roman" w:cs="Times New Roman"/>
          <w:sz w:val="24"/>
          <w:szCs w:val="24"/>
        </w:rPr>
        <w:t xml:space="preserve">five cycles of value creation, namely </w:t>
      </w:r>
      <w:bookmarkStart w:id="9" w:name="_Hlk490219872"/>
      <w:proofErr w:type="spellStart"/>
      <w:r w:rsidRPr="0003378D">
        <w:rPr>
          <w:rFonts w:ascii="Times New Roman" w:hAnsi="Times New Roman" w:cs="Times New Roman"/>
          <w:sz w:val="24"/>
          <w:szCs w:val="24"/>
        </w:rPr>
        <w:t>i</w:t>
      </w:r>
      <w:proofErr w:type="spellEnd"/>
      <w:r w:rsidRPr="0003378D">
        <w:rPr>
          <w:rFonts w:ascii="Times New Roman" w:hAnsi="Times New Roman" w:cs="Times New Roman"/>
          <w:sz w:val="24"/>
          <w:szCs w:val="24"/>
        </w:rPr>
        <w:t>) immediate value; ii)</w:t>
      </w:r>
      <w:r>
        <w:rPr>
          <w:rFonts w:ascii="Times New Roman" w:hAnsi="Times New Roman" w:cs="Times New Roman"/>
          <w:sz w:val="24"/>
          <w:szCs w:val="24"/>
        </w:rPr>
        <w:t xml:space="preserve"> potential value; iii) applied value; iv) realized value; and v) reframing value.</w:t>
      </w:r>
      <w:bookmarkEnd w:id="9"/>
      <w:r w:rsidR="005E2731">
        <w:rPr>
          <w:rFonts w:ascii="Times New Roman" w:hAnsi="Times New Roman" w:cs="Times New Roman"/>
          <w:sz w:val="24"/>
          <w:szCs w:val="24"/>
        </w:rPr>
        <w:t xml:space="preserve"> This assessment is using a slightly adapted version of the model, combining the third and fourth value cycles, which address the application of knowledge and the extent to which that application</w:t>
      </w:r>
      <w:r w:rsidR="0001483F">
        <w:rPr>
          <w:rFonts w:ascii="Times New Roman" w:hAnsi="Times New Roman" w:cs="Times New Roman"/>
          <w:sz w:val="24"/>
          <w:szCs w:val="24"/>
        </w:rPr>
        <w:t xml:space="preserve"> may result in improved performance. </w:t>
      </w:r>
      <w:r w:rsidR="002F26AA">
        <w:rPr>
          <w:rFonts w:ascii="Times New Roman" w:hAnsi="Times New Roman" w:cs="Times New Roman"/>
          <w:sz w:val="24"/>
          <w:szCs w:val="24"/>
        </w:rPr>
        <w:t>The fifth cycle on reframing value has been omitted in this analysis, as it will not go into sufficient level of detail on individual peer learning processes to corr</w:t>
      </w:r>
      <w:r w:rsidR="00A82FA3">
        <w:rPr>
          <w:rFonts w:ascii="Times New Roman" w:hAnsi="Times New Roman" w:cs="Times New Roman"/>
          <w:sz w:val="24"/>
          <w:szCs w:val="24"/>
        </w:rPr>
        <w:t>ectly assess whether such trans</w:t>
      </w:r>
      <w:r w:rsidR="002F26AA">
        <w:rPr>
          <w:rFonts w:ascii="Times New Roman" w:hAnsi="Times New Roman" w:cs="Times New Roman"/>
          <w:sz w:val="24"/>
          <w:szCs w:val="24"/>
        </w:rPr>
        <w:t xml:space="preserve">formation is taking place. </w:t>
      </w:r>
      <w:r w:rsidR="00BA414B">
        <w:rPr>
          <w:rFonts w:ascii="Times New Roman" w:hAnsi="Times New Roman" w:cs="Times New Roman"/>
          <w:sz w:val="24"/>
          <w:szCs w:val="24"/>
        </w:rPr>
        <w:t>After a brief discussion of the GIFT peer learning objectives and their attainment</w:t>
      </w:r>
      <w:r w:rsidR="002F26AA">
        <w:rPr>
          <w:rFonts w:ascii="Times New Roman" w:hAnsi="Times New Roman" w:cs="Times New Roman"/>
          <w:sz w:val="24"/>
          <w:szCs w:val="24"/>
        </w:rPr>
        <w:t xml:space="preserve">, this section will </w:t>
      </w:r>
      <w:r w:rsidR="00BA414B">
        <w:rPr>
          <w:rFonts w:ascii="Times New Roman" w:hAnsi="Times New Roman" w:cs="Times New Roman"/>
          <w:sz w:val="24"/>
          <w:szCs w:val="24"/>
        </w:rPr>
        <w:t xml:space="preserve">also </w:t>
      </w:r>
      <w:r w:rsidR="002F26AA">
        <w:rPr>
          <w:rFonts w:ascii="Times New Roman" w:hAnsi="Times New Roman" w:cs="Times New Roman"/>
          <w:sz w:val="24"/>
          <w:szCs w:val="24"/>
        </w:rPr>
        <w:t xml:space="preserve">discuss certain enabling factors which appear to be key </w:t>
      </w:r>
      <w:r w:rsidR="004E4F3E">
        <w:rPr>
          <w:rFonts w:ascii="Times New Roman" w:hAnsi="Times New Roman" w:cs="Times New Roman"/>
          <w:sz w:val="24"/>
          <w:szCs w:val="24"/>
        </w:rPr>
        <w:t>features</w:t>
      </w:r>
      <w:r w:rsidR="001E5319">
        <w:rPr>
          <w:rFonts w:ascii="Times New Roman" w:hAnsi="Times New Roman" w:cs="Times New Roman"/>
          <w:sz w:val="24"/>
          <w:szCs w:val="24"/>
        </w:rPr>
        <w:t xml:space="preserve"> of the GIFT network, permitting its</w:t>
      </w:r>
      <w:r w:rsidR="002F26AA">
        <w:rPr>
          <w:rFonts w:ascii="Times New Roman" w:hAnsi="Times New Roman" w:cs="Times New Roman"/>
          <w:sz w:val="24"/>
          <w:szCs w:val="24"/>
        </w:rPr>
        <w:t xml:space="preserve"> peer learning interactions and outcomes.</w:t>
      </w:r>
    </w:p>
    <w:bookmarkEnd w:id="8"/>
    <w:p w14:paraId="56F0C235" w14:textId="77777777" w:rsidR="002E774D" w:rsidRDefault="002E774D" w:rsidP="002E774D">
      <w:pPr>
        <w:spacing w:after="0" w:line="240" w:lineRule="auto"/>
        <w:jc w:val="both"/>
        <w:rPr>
          <w:rFonts w:ascii="Times New Roman" w:hAnsi="Times New Roman" w:cs="Times New Roman"/>
          <w:sz w:val="24"/>
          <w:szCs w:val="24"/>
        </w:rPr>
      </w:pPr>
    </w:p>
    <w:p w14:paraId="6D5741CB" w14:textId="77777777" w:rsidR="002E774D" w:rsidRDefault="002E774D" w:rsidP="002E7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important to note that this is not an evaluation of specific outcomes of individual peer learning processes, but rather an attempt to discern general trends of value creation within the network</w:t>
      </w:r>
      <w:r w:rsidR="005261F7">
        <w:rPr>
          <w:rFonts w:ascii="Times New Roman" w:hAnsi="Times New Roman" w:cs="Times New Roman"/>
          <w:sz w:val="24"/>
          <w:szCs w:val="24"/>
        </w:rPr>
        <w:t>, and how that value is created. A</w:t>
      </w:r>
      <w:r>
        <w:rPr>
          <w:rFonts w:ascii="Times New Roman" w:hAnsi="Times New Roman" w:cs="Times New Roman"/>
          <w:sz w:val="24"/>
          <w:szCs w:val="24"/>
        </w:rPr>
        <w:t>ss</w:t>
      </w:r>
      <w:r w:rsidR="007618B1">
        <w:rPr>
          <w:rFonts w:ascii="Times New Roman" w:hAnsi="Times New Roman" w:cs="Times New Roman"/>
          <w:sz w:val="24"/>
          <w:szCs w:val="24"/>
        </w:rPr>
        <w:t>essing what is ultimately</w:t>
      </w:r>
      <w:r>
        <w:rPr>
          <w:rFonts w:ascii="Times New Roman" w:hAnsi="Times New Roman" w:cs="Times New Roman"/>
          <w:sz w:val="24"/>
          <w:szCs w:val="24"/>
        </w:rPr>
        <w:t xml:space="preserve"> a rather fluid and non-institutionalized network against a rigid model naturally has i</w:t>
      </w:r>
      <w:r w:rsidR="007618B1">
        <w:rPr>
          <w:rFonts w:ascii="Times New Roman" w:hAnsi="Times New Roman" w:cs="Times New Roman"/>
          <w:sz w:val="24"/>
          <w:szCs w:val="24"/>
        </w:rPr>
        <w:t>ts limitations. Nevertheless, the model</w:t>
      </w:r>
      <w:r>
        <w:rPr>
          <w:rFonts w:ascii="Times New Roman" w:hAnsi="Times New Roman" w:cs="Times New Roman"/>
          <w:sz w:val="24"/>
          <w:szCs w:val="24"/>
        </w:rPr>
        <w:t xml:space="preserve"> serves as a useful framework for the discussion</w:t>
      </w:r>
      <w:r w:rsidR="007618B1">
        <w:rPr>
          <w:rFonts w:ascii="Times New Roman" w:hAnsi="Times New Roman" w:cs="Times New Roman"/>
          <w:sz w:val="24"/>
          <w:szCs w:val="24"/>
        </w:rPr>
        <w:t xml:space="preserve"> of value creation in the GIFT network</w:t>
      </w:r>
      <w:r>
        <w:rPr>
          <w:rFonts w:ascii="Times New Roman" w:hAnsi="Times New Roman" w:cs="Times New Roman"/>
          <w:sz w:val="24"/>
          <w:szCs w:val="24"/>
        </w:rPr>
        <w:t>.</w:t>
      </w:r>
    </w:p>
    <w:p w14:paraId="47840115" w14:textId="7E48077C" w:rsidR="00F24A9E" w:rsidRDefault="00F24A9E" w:rsidP="002E774D">
      <w:pPr>
        <w:spacing w:after="0" w:line="240" w:lineRule="auto"/>
        <w:jc w:val="both"/>
        <w:rPr>
          <w:rFonts w:ascii="Times New Roman" w:hAnsi="Times New Roman" w:cs="Times New Roman"/>
          <w:sz w:val="24"/>
          <w:szCs w:val="24"/>
        </w:rPr>
      </w:pPr>
    </w:p>
    <w:p w14:paraId="2E2A51AE" w14:textId="77777777" w:rsidR="00072600" w:rsidRDefault="00072600" w:rsidP="00072600">
      <w:pPr>
        <w:pStyle w:val="ListParagraph"/>
        <w:numPr>
          <w:ilvl w:val="0"/>
          <w:numId w:val="5"/>
        </w:numPr>
        <w:spacing w:before="0" w:beforeAutospacing="0" w:line="240" w:lineRule="auto"/>
        <w:ind w:hanging="720"/>
        <w:jc w:val="both"/>
        <w:rPr>
          <w:b/>
        </w:rPr>
      </w:pPr>
      <w:r w:rsidRPr="0003378D">
        <w:rPr>
          <w:b/>
        </w:rPr>
        <w:t>Immediate value – Activities and interactions</w:t>
      </w:r>
    </w:p>
    <w:p w14:paraId="288C4BE4" w14:textId="77777777" w:rsidR="00072600" w:rsidRDefault="00072600" w:rsidP="00072600">
      <w:pPr>
        <w:spacing w:after="0" w:line="240" w:lineRule="auto"/>
        <w:jc w:val="both"/>
        <w:rPr>
          <w:rFonts w:ascii="Times New Roman" w:hAnsi="Times New Roman" w:cs="Times New Roman"/>
          <w:sz w:val="24"/>
          <w:szCs w:val="24"/>
        </w:rPr>
      </w:pPr>
    </w:p>
    <w:p w14:paraId="29482ED7" w14:textId="77777777" w:rsidR="00FA17C5" w:rsidRDefault="00FA17C5" w:rsidP="00FA17C5">
      <w:pPr>
        <w:spacing w:after="0" w:line="240" w:lineRule="auto"/>
        <w:jc w:val="both"/>
        <w:rPr>
          <w:rFonts w:ascii="Times New Roman" w:hAnsi="Times New Roman" w:cs="Times New Roman"/>
          <w:i/>
          <w:sz w:val="24"/>
          <w:szCs w:val="24"/>
        </w:rPr>
      </w:pPr>
      <w:r w:rsidRPr="00814F0C">
        <w:rPr>
          <w:rFonts w:ascii="Times New Roman" w:hAnsi="Times New Roman" w:cs="Times New Roman"/>
          <w:i/>
          <w:sz w:val="24"/>
          <w:szCs w:val="24"/>
        </w:rPr>
        <w:t>“The most important aspect of GIFT membership is the fact of belonging to, acting within and learning from a network where both government and civil society participate. Being part of these multi-stakeholder processes is without a doubt the most important support we receive from GIFT.”</w:t>
      </w:r>
    </w:p>
    <w:p w14:paraId="5139ACBF" w14:textId="77777777" w:rsidR="00790634" w:rsidRPr="00803C62" w:rsidRDefault="00790634" w:rsidP="00790634">
      <w:pPr>
        <w:spacing w:after="0" w:line="240" w:lineRule="auto"/>
        <w:jc w:val="right"/>
        <w:rPr>
          <w:rFonts w:ascii="Times New Roman" w:hAnsi="Times New Roman" w:cs="Times New Roman"/>
        </w:rPr>
      </w:pPr>
      <w:r w:rsidRPr="00803C62">
        <w:rPr>
          <w:rFonts w:ascii="Times New Roman" w:hAnsi="Times New Roman" w:cs="Times New Roman"/>
        </w:rPr>
        <w:t>Civil society member from Mexico</w:t>
      </w:r>
    </w:p>
    <w:p w14:paraId="2CA4EF88" w14:textId="77777777" w:rsidR="00FA17C5" w:rsidRDefault="00FA17C5" w:rsidP="00FA17C5">
      <w:pPr>
        <w:spacing w:after="0" w:line="240" w:lineRule="auto"/>
        <w:jc w:val="both"/>
        <w:rPr>
          <w:rFonts w:ascii="Times New Roman" w:hAnsi="Times New Roman" w:cs="Times New Roman"/>
          <w:sz w:val="24"/>
          <w:szCs w:val="24"/>
        </w:rPr>
      </w:pPr>
    </w:p>
    <w:p w14:paraId="4E860D92" w14:textId="77777777" w:rsidR="00C81864" w:rsidRDefault="00FA17C5" w:rsidP="00FA1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first and most basic cycle of value creation considers the networking activities and interactions as having value in and of themselves, through direct contacts and exchanges of information and experience. Collective reflection can open new perspectives, prompt participants to think ‘outside the box’ and generate cooperation on seeking innovative approaches. </w:t>
      </w:r>
    </w:p>
    <w:p w14:paraId="07C379BA" w14:textId="77777777" w:rsidR="00C81864" w:rsidRDefault="00C81864" w:rsidP="00FA17C5">
      <w:pPr>
        <w:spacing w:after="0" w:line="240" w:lineRule="auto"/>
        <w:jc w:val="both"/>
        <w:rPr>
          <w:rFonts w:ascii="Times New Roman" w:hAnsi="Times New Roman" w:cs="Times New Roman"/>
          <w:sz w:val="24"/>
          <w:szCs w:val="24"/>
        </w:rPr>
      </w:pPr>
    </w:p>
    <w:p w14:paraId="71218652" w14:textId="77777777" w:rsidR="0007250E" w:rsidRPr="006A539C" w:rsidRDefault="00FA17C5" w:rsidP="004867FA">
      <w:pPr>
        <w:spacing w:after="0" w:line="240" w:lineRule="auto"/>
        <w:jc w:val="both"/>
        <w:rPr>
          <w:rFonts w:ascii="Times New Roman" w:hAnsi="Times New Roman" w:cs="Times New Roman"/>
          <w:sz w:val="24"/>
          <w:szCs w:val="24"/>
        </w:rPr>
      </w:pPr>
      <w:r w:rsidRPr="00803C62">
        <w:rPr>
          <w:rFonts w:ascii="Times New Roman" w:hAnsi="Times New Roman" w:cs="Times New Roman"/>
          <w:sz w:val="24"/>
          <w:szCs w:val="24"/>
        </w:rPr>
        <w:t>Given that the peer exchanges are taking place between individuals, this level of value is reflected first and foremost on an individual level, through individuals’ learning and contacts, which is subsequently hopefully translated into organizational learning.</w:t>
      </w:r>
      <w:bookmarkStart w:id="10" w:name="_Hlk490576485"/>
      <w:r w:rsidR="00C81864" w:rsidRPr="00803C62">
        <w:rPr>
          <w:rFonts w:ascii="Times New Roman" w:hAnsi="Times New Roman" w:cs="Times New Roman"/>
          <w:sz w:val="24"/>
          <w:szCs w:val="24"/>
        </w:rPr>
        <w:t xml:space="preserve"> </w:t>
      </w:r>
      <w:r w:rsidR="0007250E" w:rsidRPr="00803C62">
        <w:rPr>
          <w:rFonts w:ascii="Times New Roman" w:hAnsi="Times New Roman" w:cs="Times New Roman"/>
          <w:sz w:val="24"/>
          <w:szCs w:val="24"/>
        </w:rPr>
        <w:t>Individual participants derive significant value from participating in the GIFT network, and are the first to benefit from it. This is to be expected</w:t>
      </w:r>
      <w:r w:rsidR="0007250E">
        <w:rPr>
          <w:rFonts w:ascii="Times New Roman" w:hAnsi="Times New Roman" w:cs="Times New Roman"/>
          <w:sz w:val="24"/>
          <w:szCs w:val="24"/>
        </w:rPr>
        <w:t xml:space="preserve"> as participation</w:t>
      </w:r>
      <w:r w:rsidR="00C81864">
        <w:rPr>
          <w:rFonts w:ascii="Times New Roman" w:hAnsi="Times New Roman" w:cs="Times New Roman"/>
          <w:sz w:val="24"/>
          <w:szCs w:val="24"/>
        </w:rPr>
        <w:t xml:space="preserve"> happens through individuals. Their benefit</w:t>
      </w:r>
      <w:r w:rsidR="0007250E">
        <w:rPr>
          <w:rFonts w:ascii="Times New Roman" w:hAnsi="Times New Roman" w:cs="Times New Roman"/>
          <w:sz w:val="24"/>
          <w:szCs w:val="24"/>
        </w:rPr>
        <w:t xml:space="preserve"> is also desirable, as individual benefit from and commitment to the network are essential to ensuring its survival and continued development.</w:t>
      </w:r>
    </w:p>
    <w:p w14:paraId="2E2AE902" w14:textId="77777777" w:rsidR="0007250E" w:rsidRDefault="0007250E" w:rsidP="00FA17C5">
      <w:pPr>
        <w:spacing w:after="0" w:line="240" w:lineRule="auto"/>
        <w:jc w:val="both"/>
        <w:rPr>
          <w:rFonts w:ascii="Times New Roman" w:hAnsi="Times New Roman" w:cs="Times New Roman"/>
          <w:sz w:val="24"/>
          <w:szCs w:val="24"/>
        </w:rPr>
      </w:pPr>
    </w:p>
    <w:p w14:paraId="3F39B6E3" w14:textId="3FA04D12" w:rsidR="00FA17C5" w:rsidRDefault="00FA17C5" w:rsidP="00FA1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GIFT network provides access to a unique environment of dialog</w:t>
      </w:r>
      <w:r w:rsidR="00680241">
        <w:rPr>
          <w:rFonts w:ascii="Times New Roman" w:hAnsi="Times New Roman" w:cs="Times New Roman"/>
          <w:sz w:val="24"/>
          <w:szCs w:val="24"/>
        </w:rPr>
        <w:t>ue</w:t>
      </w:r>
      <w:r>
        <w:rPr>
          <w:rFonts w:ascii="Times New Roman" w:hAnsi="Times New Roman" w:cs="Times New Roman"/>
          <w:sz w:val="24"/>
          <w:szCs w:val="24"/>
        </w:rPr>
        <w:t xml:space="preserve"> and exchange. The dialog</w:t>
      </w:r>
      <w:r w:rsidR="00680241">
        <w:rPr>
          <w:rFonts w:ascii="Times New Roman" w:hAnsi="Times New Roman" w:cs="Times New Roman"/>
          <w:sz w:val="24"/>
          <w:szCs w:val="24"/>
        </w:rPr>
        <w:t>ue</w:t>
      </w:r>
      <w:r>
        <w:rPr>
          <w:rFonts w:ascii="Times New Roman" w:hAnsi="Times New Roman" w:cs="Times New Roman"/>
          <w:sz w:val="24"/>
          <w:szCs w:val="24"/>
        </w:rPr>
        <w:t xml:space="preserve"> includes government practitioners, independent experts, international financial institutions (IFIs) as well as civil society representatives.</w:t>
      </w:r>
      <w:r w:rsidR="00BA414B">
        <w:rPr>
          <w:rFonts w:ascii="Times New Roman" w:hAnsi="Times New Roman" w:cs="Times New Roman"/>
          <w:sz w:val="24"/>
          <w:szCs w:val="24"/>
        </w:rPr>
        <w:t xml:space="preserve"> Bringing civil society into the network, jointly with government and with IFIs, as attested by network members, helps improve the quality of the dialog between demand and supply actors.</w:t>
      </w:r>
      <w:r>
        <w:rPr>
          <w:rFonts w:ascii="Times New Roman" w:hAnsi="Times New Roman" w:cs="Times New Roman"/>
          <w:sz w:val="24"/>
          <w:szCs w:val="24"/>
        </w:rPr>
        <w:t xml:space="preserve"> Members of government can </w:t>
      </w:r>
      <w:r w:rsidR="00BA414B">
        <w:rPr>
          <w:rFonts w:ascii="Times New Roman" w:hAnsi="Times New Roman" w:cs="Times New Roman"/>
          <w:sz w:val="24"/>
          <w:szCs w:val="24"/>
        </w:rPr>
        <w:t xml:space="preserve">thus </w:t>
      </w:r>
      <w:r>
        <w:rPr>
          <w:rFonts w:ascii="Times New Roman" w:hAnsi="Times New Roman" w:cs="Times New Roman"/>
          <w:sz w:val="24"/>
          <w:szCs w:val="24"/>
        </w:rPr>
        <w:t xml:space="preserve">dialog with civil society from their country in a context of collaboration, not one of confrontation. </w:t>
      </w:r>
    </w:p>
    <w:p w14:paraId="2429EF0B" w14:textId="77777777" w:rsidR="00FA17C5" w:rsidRDefault="00FA17C5" w:rsidP="00FA17C5">
      <w:pPr>
        <w:spacing w:after="0" w:line="240" w:lineRule="auto"/>
        <w:jc w:val="both"/>
        <w:rPr>
          <w:rFonts w:ascii="Times New Roman" w:hAnsi="Times New Roman" w:cs="Times New Roman"/>
          <w:sz w:val="24"/>
          <w:szCs w:val="24"/>
        </w:rPr>
      </w:pPr>
    </w:p>
    <w:p w14:paraId="77C444E5" w14:textId="77777777" w:rsidR="00FA17C5" w:rsidRDefault="00FA17C5" w:rsidP="00FA1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the network members interviewed attest to the fact that network meetings are always relevant and the atmosphere is generally friendly, pleasant and constructive, and one which facilitates contacts which may lead to further interaction and peer visits. GIFT has thus provided a venue for relationship building both between national actors and between actors from different countries. Interviews with and surveys among the GIFT stewards clearly </w:t>
      </w:r>
      <w:r w:rsidRPr="00893E3C">
        <w:rPr>
          <w:rFonts w:ascii="Times New Roman" w:hAnsi="Times New Roman" w:cs="Times New Roman"/>
          <w:sz w:val="24"/>
          <w:szCs w:val="24"/>
        </w:rPr>
        <w:t xml:space="preserve">indicate a high level of satisfaction with the peer network and the environment and connections it provides. </w:t>
      </w:r>
    </w:p>
    <w:p w14:paraId="3F940578" w14:textId="77777777" w:rsidR="00FA17C5" w:rsidRDefault="00FA17C5" w:rsidP="00FA17C5">
      <w:pPr>
        <w:spacing w:after="0" w:line="240" w:lineRule="auto"/>
        <w:jc w:val="both"/>
        <w:rPr>
          <w:rFonts w:ascii="Times New Roman" w:hAnsi="Times New Roman" w:cs="Times New Roman"/>
          <w:sz w:val="24"/>
          <w:szCs w:val="24"/>
        </w:rPr>
      </w:pPr>
    </w:p>
    <w:bookmarkEnd w:id="10"/>
    <w:p w14:paraId="2CA2A53C" w14:textId="77777777" w:rsidR="00FA17C5" w:rsidRDefault="00FA17C5" w:rsidP="00FA17C5">
      <w:pPr>
        <w:spacing w:after="0" w:line="240" w:lineRule="auto"/>
        <w:jc w:val="both"/>
        <w:rPr>
          <w:rFonts w:ascii="Times New Roman" w:hAnsi="Times New Roman" w:cs="Times New Roman"/>
          <w:sz w:val="24"/>
          <w:szCs w:val="24"/>
        </w:rPr>
      </w:pPr>
      <w:r w:rsidRPr="00295EDA">
        <w:rPr>
          <w:rFonts w:ascii="Times New Roman" w:hAnsi="Times New Roman" w:cs="Times New Roman"/>
          <w:sz w:val="24"/>
          <w:szCs w:val="24"/>
        </w:rPr>
        <w:t>The establishment of a platform where peers can exchange ideas and knowledge in a relax</w:t>
      </w:r>
      <w:r>
        <w:rPr>
          <w:rFonts w:ascii="Times New Roman" w:hAnsi="Times New Roman" w:cs="Times New Roman"/>
          <w:sz w:val="24"/>
          <w:szCs w:val="24"/>
        </w:rPr>
        <w:t>ed atmosphere is highly valued by the members</w:t>
      </w:r>
      <w:r w:rsidRPr="00295EDA">
        <w:rPr>
          <w:rFonts w:ascii="Times New Roman" w:hAnsi="Times New Roman" w:cs="Times New Roman"/>
          <w:sz w:val="24"/>
          <w:szCs w:val="24"/>
        </w:rPr>
        <w:t xml:space="preserve">. Many participants have </w:t>
      </w:r>
      <w:r>
        <w:rPr>
          <w:rFonts w:ascii="Times New Roman" w:hAnsi="Times New Roman" w:cs="Times New Roman"/>
          <w:sz w:val="24"/>
          <w:szCs w:val="24"/>
        </w:rPr>
        <w:t>underlined</w:t>
      </w:r>
      <w:r w:rsidRPr="00295EDA">
        <w:rPr>
          <w:rFonts w:ascii="Times New Roman" w:hAnsi="Times New Roman" w:cs="Times New Roman"/>
          <w:sz w:val="24"/>
          <w:szCs w:val="24"/>
        </w:rPr>
        <w:t xml:space="preserve"> the value of being able to </w:t>
      </w:r>
      <w:r>
        <w:rPr>
          <w:rFonts w:ascii="Times New Roman" w:hAnsi="Times New Roman" w:cs="Times New Roman"/>
          <w:sz w:val="24"/>
          <w:szCs w:val="24"/>
        </w:rPr>
        <w:t>interact with and learn</w:t>
      </w:r>
      <w:r w:rsidRPr="00295EDA">
        <w:rPr>
          <w:rFonts w:ascii="Times New Roman" w:hAnsi="Times New Roman" w:cs="Times New Roman"/>
          <w:sz w:val="24"/>
          <w:szCs w:val="24"/>
        </w:rPr>
        <w:t xml:space="preserve"> </w:t>
      </w:r>
      <w:r>
        <w:rPr>
          <w:rFonts w:ascii="Times New Roman" w:hAnsi="Times New Roman" w:cs="Times New Roman"/>
          <w:sz w:val="24"/>
          <w:szCs w:val="24"/>
        </w:rPr>
        <w:t xml:space="preserve">from peers involved in similar </w:t>
      </w:r>
      <w:r w:rsidRPr="00295EDA">
        <w:rPr>
          <w:rFonts w:ascii="Times New Roman" w:hAnsi="Times New Roman" w:cs="Times New Roman"/>
          <w:sz w:val="24"/>
          <w:szCs w:val="24"/>
        </w:rPr>
        <w:t xml:space="preserve">activities </w:t>
      </w:r>
      <w:r>
        <w:rPr>
          <w:rFonts w:ascii="Times New Roman" w:hAnsi="Times New Roman" w:cs="Times New Roman"/>
          <w:sz w:val="24"/>
          <w:szCs w:val="24"/>
        </w:rPr>
        <w:t xml:space="preserve">and facing similar challenges, </w:t>
      </w:r>
      <w:r w:rsidRPr="00295EDA">
        <w:rPr>
          <w:rFonts w:ascii="Times New Roman" w:hAnsi="Times New Roman" w:cs="Times New Roman"/>
          <w:sz w:val="24"/>
          <w:szCs w:val="24"/>
        </w:rPr>
        <w:t>in order to compare and contrast</w:t>
      </w:r>
      <w:r>
        <w:rPr>
          <w:rFonts w:ascii="Times New Roman" w:hAnsi="Times New Roman" w:cs="Times New Roman"/>
          <w:sz w:val="24"/>
          <w:szCs w:val="24"/>
        </w:rPr>
        <w:t xml:space="preserve"> with their own experience. Moreover, the value</w:t>
      </w:r>
      <w:r w:rsidRPr="00295EDA">
        <w:rPr>
          <w:rFonts w:ascii="Times New Roman" w:hAnsi="Times New Roman" w:cs="Times New Roman"/>
          <w:sz w:val="24"/>
          <w:szCs w:val="24"/>
        </w:rPr>
        <w:t xml:space="preserve"> of ‘knowing you are not alone’ and th</w:t>
      </w:r>
      <w:r>
        <w:rPr>
          <w:rFonts w:ascii="Times New Roman" w:hAnsi="Times New Roman" w:cs="Times New Roman"/>
          <w:sz w:val="24"/>
          <w:szCs w:val="24"/>
        </w:rPr>
        <w:t>e feeling of mutual support this</w:t>
      </w:r>
      <w:r w:rsidRPr="00295EDA">
        <w:rPr>
          <w:rFonts w:ascii="Times New Roman" w:hAnsi="Times New Roman" w:cs="Times New Roman"/>
          <w:sz w:val="24"/>
          <w:szCs w:val="24"/>
        </w:rPr>
        <w:t xml:space="preserve"> can provide</w:t>
      </w:r>
      <w:r>
        <w:rPr>
          <w:rFonts w:ascii="Times New Roman" w:hAnsi="Times New Roman" w:cs="Times New Roman"/>
          <w:sz w:val="24"/>
          <w:szCs w:val="24"/>
        </w:rPr>
        <w:t xml:space="preserve"> should not be underestimated</w:t>
      </w:r>
      <w:r w:rsidRPr="00295EDA">
        <w:rPr>
          <w:rFonts w:ascii="Times New Roman" w:hAnsi="Times New Roman" w:cs="Times New Roman"/>
          <w:sz w:val="24"/>
          <w:szCs w:val="24"/>
        </w:rPr>
        <w:t>.</w:t>
      </w:r>
      <w:r>
        <w:rPr>
          <w:rFonts w:ascii="Times New Roman" w:hAnsi="Times New Roman" w:cs="Times New Roman"/>
          <w:sz w:val="24"/>
          <w:szCs w:val="24"/>
        </w:rPr>
        <w:t xml:space="preserve"> One network member noted that the exchange of ideas and knowledge is the most important contribution of GIFT but added that the “psychological support” also represents an</w:t>
      </w:r>
      <w:r w:rsidR="00AB7AAF">
        <w:rPr>
          <w:rFonts w:ascii="Times New Roman" w:hAnsi="Times New Roman" w:cs="Times New Roman"/>
          <w:sz w:val="24"/>
          <w:szCs w:val="24"/>
        </w:rPr>
        <w:t xml:space="preserve"> intangible, yet</w:t>
      </w:r>
      <w:r>
        <w:rPr>
          <w:rFonts w:ascii="Times New Roman" w:hAnsi="Times New Roman" w:cs="Times New Roman"/>
          <w:sz w:val="24"/>
          <w:szCs w:val="24"/>
        </w:rPr>
        <w:t xml:space="preserve"> invaluable addition to the benefits they derive from membership. </w:t>
      </w:r>
    </w:p>
    <w:p w14:paraId="76A9C410" w14:textId="77777777" w:rsidR="00FA17C5" w:rsidRDefault="00FA17C5" w:rsidP="00FA17C5">
      <w:pPr>
        <w:spacing w:after="0" w:line="240" w:lineRule="auto"/>
        <w:jc w:val="both"/>
        <w:rPr>
          <w:rFonts w:ascii="Times New Roman" w:hAnsi="Times New Roman" w:cs="Times New Roman"/>
          <w:sz w:val="24"/>
          <w:szCs w:val="24"/>
        </w:rPr>
      </w:pPr>
    </w:p>
    <w:p w14:paraId="69D38EC6" w14:textId="77777777" w:rsidR="00FA17C5" w:rsidRPr="00814F0C" w:rsidRDefault="00FA17C5" w:rsidP="00FA1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GIFT has managed to push the issue of transparency to the forefront and, according to several members, has prompted them to be more active and to promote the issue of transparency in their countries in a manner they would not have </w:t>
      </w:r>
      <w:r w:rsidR="00BA414B">
        <w:rPr>
          <w:rFonts w:ascii="Times New Roman" w:hAnsi="Times New Roman" w:cs="Times New Roman"/>
          <w:sz w:val="24"/>
          <w:szCs w:val="24"/>
        </w:rPr>
        <w:t xml:space="preserve">done </w:t>
      </w:r>
      <w:r>
        <w:rPr>
          <w:rFonts w:ascii="Times New Roman" w:hAnsi="Times New Roman" w:cs="Times New Roman"/>
          <w:sz w:val="24"/>
          <w:szCs w:val="24"/>
        </w:rPr>
        <w:t>without GIFT. GIFT meetings provide a space for reflecting on the issues while receiving support, motivation and new ideas. As stated by one civil society network member</w:t>
      </w:r>
      <w:r w:rsidR="00803C62">
        <w:rPr>
          <w:rFonts w:ascii="Times New Roman" w:hAnsi="Times New Roman" w:cs="Times New Roman"/>
          <w:sz w:val="24"/>
          <w:szCs w:val="24"/>
        </w:rPr>
        <w:t xml:space="preserve"> from Croatia</w:t>
      </w:r>
      <w:r>
        <w:rPr>
          <w:rFonts w:ascii="Times New Roman" w:hAnsi="Times New Roman" w:cs="Times New Roman"/>
          <w:sz w:val="24"/>
          <w:szCs w:val="24"/>
        </w:rPr>
        <w:t xml:space="preserve">, </w:t>
      </w:r>
      <w:r w:rsidRPr="00814F0C">
        <w:rPr>
          <w:rFonts w:ascii="Times New Roman" w:hAnsi="Times New Roman" w:cs="Times New Roman"/>
          <w:sz w:val="24"/>
          <w:szCs w:val="24"/>
        </w:rPr>
        <w:t>“GIFT made everybody think, they broadened our view, gave us flexibility to think about the issues.”</w:t>
      </w:r>
    </w:p>
    <w:p w14:paraId="74193099" w14:textId="77777777" w:rsidR="00FA17C5" w:rsidRDefault="00FA17C5" w:rsidP="00FA17C5">
      <w:pPr>
        <w:spacing w:after="0" w:line="240" w:lineRule="auto"/>
        <w:jc w:val="both"/>
        <w:rPr>
          <w:rFonts w:ascii="Times New Roman" w:hAnsi="Times New Roman" w:cs="Times New Roman"/>
          <w:sz w:val="24"/>
          <w:szCs w:val="24"/>
        </w:rPr>
      </w:pPr>
    </w:p>
    <w:p w14:paraId="056A424A" w14:textId="77777777" w:rsidR="00FA17C5" w:rsidRPr="00FE02DD" w:rsidRDefault="00803C62" w:rsidP="00FA1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same</w:t>
      </w:r>
      <w:r w:rsidR="00FA17C5">
        <w:rPr>
          <w:rFonts w:ascii="Times New Roman" w:hAnsi="Times New Roman" w:cs="Times New Roman"/>
          <w:sz w:val="24"/>
          <w:szCs w:val="24"/>
        </w:rPr>
        <w:t xml:space="preserve"> network member</w:t>
      </w:r>
      <w:r>
        <w:rPr>
          <w:rFonts w:ascii="Times New Roman" w:hAnsi="Times New Roman" w:cs="Times New Roman"/>
          <w:sz w:val="24"/>
          <w:szCs w:val="24"/>
        </w:rPr>
        <w:t xml:space="preserve"> also remarked</w:t>
      </w:r>
      <w:r w:rsidR="00FA17C5">
        <w:rPr>
          <w:rFonts w:ascii="Times New Roman" w:hAnsi="Times New Roman" w:cs="Times New Roman"/>
          <w:sz w:val="24"/>
          <w:szCs w:val="24"/>
        </w:rPr>
        <w:t xml:space="preserve">: </w:t>
      </w:r>
      <w:r w:rsidR="00FA17C5" w:rsidRPr="00A21429">
        <w:rPr>
          <w:rFonts w:ascii="Times New Roman" w:hAnsi="Times New Roman" w:cs="Times New Roman"/>
          <w:i/>
          <w:sz w:val="24"/>
          <w:szCs w:val="24"/>
        </w:rPr>
        <w:t xml:space="preserve">“Through all these years of our cooperation, we learned a lot, were acquainted with views and experiences of others and comforted ourselves seeing that our problems are not unique. It is not easy to push transparency, accountability and participation in a very small, insufficiently open country, struggling with economic and political problems, and </w:t>
      </w:r>
      <w:r w:rsidR="00FA17C5">
        <w:rPr>
          <w:rFonts w:ascii="Times New Roman" w:hAnsi="Times New Roman" w:cs="Times New Roman"/>
          <w:i/>
          <w:sz w:val="24"/>
          <w:szCs w:val="24"/>
        </w:rPr>
        <w:t>having huge democratic deficits. W</w:t>
      </w:r>
      <w:r w:rsidR="00FA17C5" w:rsidRPr="00A21429">
        <w:rPr>
          <w:rFonts w:ascii="Times New Roman" w:hAnsi="Times New Roman" w:cs="Times New Roman"/>
          <w:i/>
          <w:sz w:val="24"/>
          <w:szCs w:val="24"/>
        </w:rPr>
        <w:t xml:space="preserve">here such issues are not perceived as being the most important ones … external influences are essential, and it is why it is extremely beneficial that GIFT also has members like the IMF and the World Bank. It is important directly for the government, but also for the media that then might have some influence on the public and indirectly </w:t>
      </w:r>
      <w:r w:rsidR="00FA17C5" w:rsidRPr="00FE02DD">
        <w:rPr>
          <w:rFonts w:ascii="Times New Roman" w:hAnsi="Times New Roman" w:cs="Times New Roman"/>
          <w:i/>
          <w:sz w:val="24"/>
          <w:szCs w:val="24"/>
        </w:rPr>
        <w:t xml:space="preserve">on the government.” </w:t>
      </w:r>
    </w:p>
    <w:p w14:paraId="587DC927" w14:textId="77777777" w:rsidR="00FA17C5" w:rsidRPr="00FE02DD" w:rsidRDefault="00FA17C5" w:rsidP="00FA17C5">
      <w:pPr>
        <w:spacing w:after="0" w:line="240" w:lineRule="auto"/>
        <w:jc w:val="both"/>
        <w:rPr>
          <w:rFonts w:ascii="Times New Roman" w:hAnsi="Times New Roman" w:cs="Times New Roman"/>
          <w:sz w:val="24"/>
          <w:szCs w:val="24"/>
        </w:rPr>
      </w:pPr>
    </w:p>
    <w:p w14:paraId="6C9AC6D1" w14:textId="77777777" w:rsidR="00FA17C5" w:rsidRDefault="00FA17C5" w:rsidP="00FA17C5">
      <w:pPr>
        <w:spacing w:after="0" w:line="240" w:lineRule="auto"/>
        <w:jc w:val="both"/>
        <w:rPr>
          <w:rFonts w:ascii="Times New Roman" w:hAnsi="Times New Roman" w:cs="Times New Roman"/>
          <w:sz w:val="24"/>
          <w:szCs w:val="24"/>
        </w:rPr>
      </w:pPr>
      <w:r w:rsidRPr="00FE02DD">
        <w:rPr>
          <w:rFonts w:ascii="Times New Roman" w:hAnsi="Times New Roman" w:cs="Times New Roman"/>
          <w:sz w:val="24"/>
          <w:szCs w:val="24"/>
        </w:rPr>
        <w:t xml:space="preserve">Furthermore, GIFT meetings present a non-contractual atmosphere, especially as relates to the presence of IFIs. Countries can meet with IFIs in a context where they have no contractual obligation to the IFI as they normally do when they meet in the context of IFI visits to their country and </w:t>
      </w:r>
      <w:r w:rsidR="00BA414B" w:rsidRPr="00FE02DD">
        <w:rPr>
          <w:rFonts w:ascii="Times New Roman" w:hAnsi="Times New Roman" w:cs="Times New Roman"/>
          <w:sz w:val="24"/>
          <w:szCs w:val="24"/>
        </w:rPr>
        <w:t>related loan negotiations</w:t>
      </w:r>
      <w:r w:rsidRPr="00FE02DD">
        <w:rPr>
          <w:rFonts w:ascii="Times New Roman" w:hAnsi="Times New Roman" w:cs="Times New Roman"/>
          <w:sz w:val="24"/>
          <w:szCs w:val="24"/>
        </w:rPr>
        <w:t xml:space="preserve">.  </w:t>
      </w:r>
    </w:p>
    <w:p w14:paraId="08CA1E1D" w14:textId="77777777" w:rsidR="00FA17C5" w:rsidRDefault="00FA17C5" w:rsidP="00FA17C5">
      <w:pPr>
        <w:spacing w:after="0" w:line="240" w:lineRule="auto"/>
        <w:jc w:val="both"/>
        <w:rPr>
          <w:rFonts w:ascii="Times New Roman" w:hAnsi="Times New Roman" w:cs="Times New Roman"/>
          <w:sz w:val="24"/>
          <w:szCs w:val="24"/>
        </w:rPr>
      </w:pPr>
    </w:p>
    <w:p w14:paraId="4CF1FE73" w14:textId="613A4AAE" w:rsidR="00C97F7F" w:rsidRDefault="00ED4D17" w:rsidP="005B2611">
      <w:pPr>
        <w:spacing w:after="0" w:line="240" w:lineRule="auto"/>
        <w:jc w:val="both"/>
        <w:rPr>
          <w:rFonts w:ascii="Times New Roman" w:hAnsi="Times New Roman" w:cs="Times New Roman"/>
          <w:sz w:val="24"/>
          <w:szCs w:val="24"/>
        </w:rPr>
      </w:pPr>
      <w:r w:rsidRPr="005B5C59">
        <w:rPr>
          <w:b/>
          <w:noProof/>
          <w:sz w:val="20"/>
          <w:szCs w:val="20"/>
          <w:highlight w:val="cyan"/>
        </w:rPr>
        <w:lastRenderedPageBreak/>
        <mc:AlternateContent>
          <mc:Choice Requires="wps">
            <w:drawing>
              <wp:anchor distT="45720" distB="45720" distL="114300" distR="114300" simplePos="0" relativeHeight="251661312" behindDoc="0" locked="0" layoutInCell="1" allowOverlap="1" wp14:anchorId="06D84EC8" wp14:editId="1E614994">
                <wp:simplePos x="0" y="0"/>
                <wp:positionH relativeFrom="margin">
                  <wp:align>center</wp:align>
                </wp:positionH>
                <wp:positionV relativeFrom="paragraph">
                  <wp:posOffset>1841984</wp:posOffset>
                </wp:positionV>
                <wp:extent cx="6079490" cy="5909310"/>
                <wp:effectExtent l="0" t="0" r="1651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5909310"/>
                        </a:xfrm>
                        <a:prstGeom prst="rect">
                          <a:avLst/>
                        </a:prstGeom>
                        <a:solidFill>
                          <a:srgbClr val="FFFFFF"/>
                        </a:solidFill>
                        <a:ln w="9525">
                          <a:solidFill>
                            <a:srgbClr val="000000"/>
                          </a:solidFill>
                          <a:miter lim="800000"/>
                          <a:headEnd/>
                          <a:tailEnd/>
                        </a:ln>
                      </wps:spPr>
                      <wps:txbx>
                        <w:txbxContent>
                          <w:p w14:paraId="7B4E42DC" w14:textId="77777777" w:rsidR="00961328" w:rsidRPr="00965D05" w:rsidRDefault="00961328" w:rsidP="00C97F7F">
                            <w:pPr>
                              <w:pStyle w:val="NormalWeb"/>
                              <w:shd w:val="clear" w:color="auto" w:fill="FFFFFF"/>
                              <w:spacing w:before="0" w:beforeAutospacing="0" w:after="0" w:afterAutospacing="0"/>
                              <w:jc w:val="both"/>
                              <w:textAlignment w:val="baseline"/>
                              <w:rPr>
                                <w:b/>
                                <w:i/>
                                <w:sz w:val="22"/>
                                <w:szCs w:val="22"/>
                              </w:rPr>
                            </w:pPr>
                            <w:r w:rsidRPr="00965D05">
                              <w:rPr>
                                <w:b/>
                                <w:i/>
                                <w:sz w:val="22"/>
                                <w:szCs w:val="22"/>
                              </w:rPr>
                              <w:t>Box 2: South Africa, boosting transparency and participation through GIFT peer learning</w:t>
                            </w:r>
                          </w:p>
                          <w:p w14:paraId="0467E098" w14:textId="77777777" w:rsidR="00961328" w:rsidRPr="00965D05" w:rsidRDefault="00961328" w:rsidP="00C97F7F">
                            <w:pPr>
                              <w:spacing w:after="0" w:line="240" w:lineRule="auto"/>
                              <w:jc w:val="both"/>
                              <w:rPr>
                                <w:rFonts w:ascii="Times New Roman" w:hAnsi="Times New Roman" w:cs="Times New Roman"/>
                              </w:rPr>
                            </w:pPr>
                            <w:r w:rsidRPr="00965D05">
                              <w:rPr>
                                <w:rFonts w:ascii="Times New Roman" w:hAnsi="Times New Roman" w:cs="Times New Roman"/>
                              </w:rPr>
                              <w:t xml:space="preserve">South Africa had made great progress toward budget transparency before joining GIFT, as evidenced for instance by very high ratings in the Open Budget Survey. Nevertheless, they had advanced less </w:t>
                            </w:r>
                            <w:proofErr w:type="gramStart"/>
                            <w:r w:rsidRPr="00965D05">
                              <w:rPr>
                                <w:rFonts w:ascii="Times New Roman" w:hAnsi="Times New Roman" w:cs="Times New Roman"/>
                              </w:rPr>
                              <w:t>in the area of</w:t>
                            </w:r>
                            <w:proofErr w:type="gramEnd"/>
                            <w:r w:rsidRPr="00965D05">
                              <w:rPr>
                                <w:rFonts w:ascii="Times New Roman" w:hAnsi="Times New Roman" w:cs="Times New Roman"/>
                              </w:rPr>
                              <w:t xml:space="preserve"> participation, and the possibility to work on that with the support of an international network made GIFT membership an attractive option.</w:t>
                            </w:r>
                          </w:p>
                          <w:p w14:paraId="201FE5A3" w14:textId="77777777" w:rsidR="00961328" w:rsidRPr="00965D05" w:rsidRDefault="00961328" w:rsidP="007E19FB">
                            <w:pPr>
                              <w:spacing w:after="0" w:line="240" w:lineRule="auto"/>
                              <w:jc w:val="both"/>
                              <w:rPr>
                                <w:rFonts w:ascii="Times New Roman" w:hAnsi="Times New Roman" w:cs="Times New Roman"/>
                              </w:rPr>
                            </w:pPr>
                            <w:r w:rsidRPr="00965D05">
                              <w:rPr>
                                <w:rFonts w:ascii="Times New Roman" w:hAnsi="Times New Roman" w:cs="Times New Roman"/>
                                <w:i/>
                              </w:rPr>
                              <w:t>Transparency and participation</w:t>
                            </w:r>
                            <w:r w:rsidRPr="00965D05">
                              <w:rPr>
                                <w:rFonts w:ascii="Times New Roman" w:hAnsi="Times New Roman" w:cs="Times New Roman"/>
                              </w:rPr>
                              <w:t xml:space="preserve"> A lot of time and effort was dedicated to drafting documents and publishing data, but the intended target groups seemed to make very little use of the information. Government transparency actors realized that they not only had to publish the data but that they also had to help people understand the data and this made GIFT membership very appealing. </w:t>
                            </w:r>
                            <w:bookmarkStart w:id="11" w:name="_Hlk492907112"/>
                            <w:r w:rsidRPr="00965D05">
                              <w:rPr>
                                <w:rFonts w:ascii="Times New Roman" w:hAnsi="Times New Roman" w:cs="Times New Roman"/>
                              </w:rPr>
                              <w:t>They established contact with a civil society coalition and GIFT engaged with both parties and helped them think constructively about participation. The Government’s civil society partner (and GIFT steward) added that GIFT has allowed them to engage more closely with the government and that thanks to this engagement they now “speak the same language and have a shared understanding of the issues.” She also added that the GIFT HLP have helped a lot in this sense.</w:t>
                            </w:r>
                          </w:p>
                          <w:bookmarkEnd w:id="11"/>
                          <w:p w14:paraId="02B95D75" w14:textId="77777777" w:rsidR="00961328" w:rsidRPr="00965D05" w:rsidRDefault="00961328" w:rsidP="00C97F7F">
                            <w:pPr>
                              <w:spacing w:after="0" w:line="240" w:lineRule="auto"/>
                              <w:jc w:val="both"/>
                              <w:rPr>
                                <w:rFonts w:ascii="Times New Roman" w:hAnsi="Times New Roman" w:cs="Times New Roman"/>
                              </w:rPr>
                            </w:pPr>
                            <w:r w:rsidRPr="00965D05">
                              <w:rPr>
                                <w:rFonts w:ascii="Times New Roman" w:hAnsi="Times New Roman" w:cs="Times New Roman"/>
                                <w:i/>
                              </w:rPr>
                              <w:t>Budget transparency portals</w:t>
                            </w:r>
                            <w:r w:rsidRPr="00965D05">
                              <w:rPr>
                                <w:rFonts w:ascii="Times New Roman" w:hAnsi="Times New Roman" w:cs="Times New Roman"/>
                              </w:rPr>
                              <w:t xml:space="preserve"> has been an area of significant learning through GIFT. Establishing a portal was a commitment in the context of South Africa’s OGP membership. GIFT has helped them fully grasp the significance of having a portal and understand the benefits they were likely to gain from having one. A 2016 GIFT technical workshop on portals was helpful by providing access to specific information, experience and concrete advice, but also by putting them in touch with other countries in a similar situation, as well as those more advanced and able to provide advice based on their own experience. Mexico’s experience has been invaluable in this sense.</w:t>
                            </w:r>
                          </w:p>
                          <w:p w14:paraId="1C4310AC" w14:textId="77777777" w:rsidR="00961328" w:rsidRPr="00965D05" w:rsidRDefault="00961328" w:rsidP="00C97F7F">
                            <w:pPr>
                              <w:spacing w:after="0" w:line="240" w:lineRule="auto"/>
                              <w:jc w:val="both"/>
                              <w:rPr>
                                <w:rFonts w:ascii="Times New Roman" w:hAnsi="Times New Roman" w:cs="Times New Roman"/>
                              </w:rPr>
                            </w:pPr>
                            <w:r w:rsidRPr="00965D05">
                              <w:rPr>
                                <w:rFonts w:ascii="Times New Roman" w:hAnsi="Times New Roman" w:cs="Times New Roman"/>
                              </w:rPr>
                              <w:t xml:space="preserve">Now that South Africa is getting ready to launch their portal, they expect to benefit from the GIFT network by being able to call on peer expertise from within the network for advice and assistance to help resolve specific implementation issues, based on the experience of other countries. They are also hoping that once they have come further along that their experience can serve to help others who are starting out. </w:t>
                            </w:r>
                          </w:p>
                          <w:p w14:paraId="53E34EAF" w14:textId="5803B6E5" w:rsidR="00961328" w:rsidRPr="00965D05" w:rsidRDefault="00961328" w:rsidP="00C97F7F">
                            <w:pPr>
                              <w:spacing w:after="0" w:line="240" w:lineRule="auto"/>
                              <w:jc w:val="both"/>
                              <w:rPr>
                                <w:rFonts w:ascii="Times New Roman" w:hAnsi="Times New Roman" w:cs="Times New Roman"/>
                              </w:rPr>
                            </w:pPr>
                            <w:r w:rsidRPr="00965D05">
                              <w:rPr>
                                <w:rFonts w:ascii="Times New Roman" w:hAnsi="Times New Roman" w:cs="Times New Roman"/>
                              </w:rPr>
                              <w:t xml:space="preserve">GIFT membership has helped primarily in two ways: </w:t>
                            </w:r>
                            <w:proofErr w:type="spellStart"/>
                            <w:r w:rsidRPr="00965D05">
                              <w:rPr>
                                <w:rFonts w:ascii="Times New Roman" w:hAnsi="Times New Roman" w:cs="Times New Roman"/>
                              </w:rPr>
                              <w:t>i</w:t>
                            </w:r>
                            <w:proofErr w:type="spellEnd"/>
                            <w:r w:rsidRPr="00965D05">
                              <w:rPr>
                                <w:rFonts w:ascii="Times New Roman" w:hAnsi="Times New Roman" w:cs="Times New Roman"/>
                              </w:rPr>
                              <w:t>) getting trustworthy one-on-one advice directly from the GIFT coordination team, which has provided practical tools and advice for advancing the transparency and participation agenda; and ii) benefiting from peer experience and advice in the GIFT network. Speaking to peers who are also using the platform to deepen their knowledge is an important aspect of the GIFT experience, as there is usually always a practitioner within GIFT who has faced a specific challenge and who can be easily consulted about that.</w:t>
                            </w:r>
                          </w:p>
                          <w:p w14:paraId="524E62E5" w14:textId="77777777" w:rsidR="00961328" w:rsidRPr="00965D05" w:rsidRDefault="00961328" w:rsidP="00C97F7F">
                            <w:pPr>
                              <w:spacing w:after="0" w:line="240" w:lineRule="auto"/>
                              <w:jc w:val="both"/>
                              <w:rPr>
                                <w:rFonts w:ascii="Times New Roman" w:hAnsi="Times New Roman" w:cs="Times New Roman"/>
                              </w:rPr>
                            </w:pPr>
                            <w:r w:rsidRPr="00965D05">
                              <w:rPr>
                                <w:rFonts w:ascii="Times New Roman" w:hAnsi="Times New Roman" w:cs="Times New Roman"/>
                              </w:rPr>
                              <w:t>GIFT has provided a safe and constructive space for civil society and government to think about the issues together, and to think about how to prioritize. It has helped with relationship building between the government and civil society, as they did not really know each other before this. One of the key differences of GIFT is that it is a network for practitioners and that as such it also includes civil society. That makes for a richer and more valuable experience.</w:t>
                            </w:r>
                          </w:p>
                          <w:p w14:paraId="2434C46F" w14:textId="77777777" w:rsidR="00961328" w:rsidRDefault="00961328" w:rsidP="00C97F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6D84EC8" id="_x0000_s1027" type="#_x0000_t202" style="position:absolute;left:0;text-align:left;margin-left:0;margin-top:145.05pt;width:478.7pt;height:465.3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">
                <v:textbox>
                  <w:txbxContent>
                    <w:p w14:paraId="7B4E42DC" w14:textId="77777777" w:rsidR="00961328" w:rsidRPr="00965D05" w:rsidRDefault="00961328" w:rsidP="00C97F7F">
                      <w:pPr>
                        <w:pStyle w:val="NormalWeb"/>
                        <w:shd w:val="clear" w:color="auto" w:fill="FFFFFF"/>
                        <w:spacing w:before="0" w:beforeAutospacing="0" w:after="0" w:afterAutospacing="0"/>
                        <w:jc w:val="both"/>
                        <w:textAlignment w:val="baseline"/>
                        <w:rPr>
                          <w:b/>
                          <w:i/>
                          <w:sz w:val="22"/>
                          <w:szCs w:val="22"/>
                        </w:rPr>
                      </w:pPr>
                      <w:r w:rsidRPr="00965D05">
                        <w:rPr>
                          <w:b/>
                          <w:i/>
                          <w:sz w:val="22"/>
                          <w:szCs w:val="22"/>
                        </w:rPr>
                        <w:t>Box 2: South Africa, boosting transparency and participation through GIFT peer learning</w:t>
                      </w:r>
                    </w:p>
                    <w:p w14:paraId="0467E098" w14:textId="77777777" w:rsidR="00961328" w:rsidRPr="00965D05" w:rsidRDefault="00961328" w:rsidP="00C97F7F">
                      <w:pPr>
                        <w:spacing w:after="0" w:line="240" w:lineRule="auto"/>
                        <w:jc w:val="both"/>
                        <w:rPr>
                          <w:rFonts w:ascii="Times New Roman" w:hAnsi="Times New Roman" w:cs="Times New Roman"/>
                        </w:rPr>
                      </w:pPr>
                      <w:r w:rsidRPr="00965D05">
                        <w:rPr>
                          <w:rFonts w:ascii="Times New Roman" w:hAnsi="Times New Roman" w:cs="Times New Roman"/>
                        </w:rPr>
                        <w:t xml:space="preserve">South Africa had made great progress toward budget transparency before joining GIFT, as evidenced for instance by very high ratings in the Open Budget Survey. Nevertheless, they had advanced less </w:t>
                      </w:r>
                      <w:proofErr w:type="gramStart"/>
                      <w:r w:rsidRPr="00965D05">
                        <w:rPr>
                          <w:rFonts w:ascii="Times New Roman" w:hAnsi="Times New Roman" w:cs="Times New Roman"/>
                        </w:rPr>
                        <w:t>in the area of</w:t>
                      </w:r>
                      <w:proofErr w:type="gramEnd"/>
                      <w:r w:rsidRPr="00965D05">
                        <w:rPr>
                          <w:rFonts w:ascii="Times New Roman" w:hAnsi="Times New Roman" w:cs="Times New Roman"/>
                        </w:rPr>
                        <w:t xml:space="preserve"> participation, and the possibility to work on that with the support of an international network made GIFT membership an attractive option.</w:t>
                      </w:r>
                    </w:p>
                    <w:p w14:paraId="201FE5A3" w14:textId="77777777" w:rsidR="00961328" w:rsidRPr="00965D05" w:rsidRDefault="00961328" w:rsidP="007E19FB">
                      <w:pPr>
                        <w:spacing w:after="0" w:line="240" w:lineRule="auto"/>
                        <w:jc w:val="both"/>
                        <w:rPr>
                          <w:rFonts w:ascii="Times New Roman" w:hAnsi="Times New Roman" w:cs="Times New Roman"/>
                        </w:rPr>
                      </w:pPr>
                      <w:r w:rsidRPr="00965D05">
                        <w:rPr>
                          <w:rFonts w:ascii="Times New Roman" w:hAnsi="Times New Roman" w:cs="Times New Roman"/>
                          <w:i/>
                        </w:rPr>
                        <w:t>Transparency and participation</w:t>
                      </w:r>
                      <w:r w:rsidRPr="00965D05">
                        <w:rPr>
                          <w:rFonts w:ascii="Times New Roman" w:hAnsi="Times New Roman" w:cs="Times New Roman"/>
                        </w:rPr>
                        <w:t xml:space="preserve"> A lot of time and effort was dedicated to drafting documents and publishing data, but the intended target groups seemed to make very little use of the information. Government transparency actors realized that they not only had to publish the data but that they also had to help people understand the data and this made GIFT membership very appealing. </w:t>
                      </w:r>
                      <w:bookmarkStart w:id="12" w:name="_Hlk492907112"/>
                      <w:r w:rsidRPr="00965D05">
                        <w:rPr>
                          <w:rFonts w:ascii="Times New Roman" w:hAnsi="Times New Roman" w:cs="Times New Roman"/>
                        </w:rPr>
                        <w:t>They established contact with a civil society coalition and GIFT engaged with both parties and helped them think constructively about participation. The Government’s civil society partner (and GIFT steward) added that GIFT has allowed them to engage more closely with the government and that thanks to this engagement they now “speak the same language and have a shared understanding of the issues.” She also added that the GIFT HLP have helped a lot in this sense.</w:t>
                      </w:r>
                    </w:p>
                    <w:bookmarkEnd w:id="12"/>
                    <w:p w14:paraId="02B95D75" w14:textId="77777777" w:rsidR="00961328" w:rsidRPr="00965D05" w:rsidRDefault="00961328" w:rsidP="00C97F7F">
                      <w:pPr>
                        <w:spacing w:after="0" w:line="240" w:lineRule="auto"/>
                        <w:jc w:val="both"/>
                        <w:rPr>
                          <w:rFonts w:ascii="Times New Roman" w:hAnsi="Times New Roman" w:cs="Times New Roman"/>
                        </w:rPr>
                      </w:pPr>
                      <w:r w:rsidRPr="00965D05">
                        <w:rPr>
                          <w:rFonts w:ascii="Times New Roman" w:hAnsi="Times New Roman" w:cs="Times New Roman"/>
                          <w:i/>
                        </w:rPr>
                        <w:t>Budget transparency portals</w:t>
                      </w:r>
                      <w:r w:rsidRPr="00965D05">
                        <w:rPr>
                          <w:rFonts w:ascii="Times New Roman" w:hAnsi="Times New Roman" w:cs="Times New Roman"/>
                        </w:rPr>
                        <w:t xml:space="preserve"> has been an area of significant learning through GIFT. Establishing a portal was a commitment in the context of South Africa’s OGP membership. GIFT has helped them fully grasp the significance of having a portal and understand the benefits they were likely to gain from having one. A 2016 GIFT technical workshop on portals was helpful by providing access to specific information, experience and concrete advice, but also by putting them in touch with other countries in a similar situation, as well as those more advanced and able to provide advice based on their own experience. Mexico’s experience has been invaluable in this sense.</w:t>
                      </w:r>
                    </w:p>
                    <w:p w14:paraId="1C4310AC" w14:textId="77777777" w:rsidR="00961328" w:rsidRPr="00965D05" w:rsidRDefault="00961328" w:rsidP="00C97F7F">
                      <w:pPr>
                        <w:spacing w:after="0" w:line="240" w:lineRule="auto"/>
                        <w:jc w:val="both"/>
                        <w:rPr>
                          <w:rFonts w:ascii="Times New Roman" w:hAnsi="Times New Roman" w:cs="Times New Roman"/>
                        </w:rPr>
                      </w:pPr>
                      <w:r w:rsidRPr="00965D05">
                        <w:rPr>
                          <w:rFonts w:ascii="Times New Roman" w:hAnsi="Times New Roman" w:cs="Times New Roman"/>
                        </w:rPr>
                        <w:t xml:space="preserve">Now that South Africa is getting ready to launch their portal, they expect to benefit from the GIFT network by being able to call on peer expertise from within the network for advice and assistance to help resolve specific implementation issues, based on the experience of other countries. They are also hoping that once they have come further along that their experience can serve to help others who are starting out. </w:t>
                      </w:r>
                    </w:p>
                    <w:p w14:paraId="53E34EAF" w14:textId="5803B6E5" w:rsidR="00961328" w:rsidRPr="00965D05" w:rsidRDefault="00961328" w:rsidP="00C97F7F">
                      <w:pPr>
                        <w:spacing w:after="0" w:line="240" w:lineRule="auto"/>
                        <w:jc w:val="both"/>
                        <w:rPr>
                          <w:rFonts w:ascii="Times New Roman" w:hAnsi="Times New Roman" w:cs="Times New Roman"/>
                        </w:rPr>
                      </w:pPr>
                      <w:r w:rsidRPr="00965D05">
                        <w:rPr>
                          <w:rFonts w:ascii="Times New Roman" w:hAnsi="Times New Roman" w:cs="Times New Roman"/>
                        </w:rPr>
                        <w:t xml:space="preserve">GIFT membership has helped primarily in two ways: </w:t>
                      </w:r>
                      <w:proofErr w:type="spellStart"/>
                      <w:r w:rsidRPr="00965D05">
                        <w:rPr>
                          <w:rFonts w:ascii="Times New Roman" w:hAnsi="Times New Roman" w:cs="Times New Roman"/>
                        </w:rPr>
                        <w:t>i</w:t>
                      </w:r>
                      <w:proofErr w:type="spellEnd"/>
                      <w:r w:rsidRPr="00965D05">
                        <w:rPr>
                          <w:rFonts w:ascii="Times New Roman" w:hAnsi="Times New Roman" w:cs="Times New Roman"/>
                        </w:rPr>
                        <w:t>) getting trustworthy one-on-one advice directly from the GIFT coordination team, which has provided practical tools and advice for advancing the transparency and participation agenda; and ii) benefiting from peer experience and advice in the GIFT network. Speaking to peers who are also using the platform to deepen their knowledge is an important aspect of the GIFT experience, as there is usually always a practitioner within GIFT who has faced a specific challenge and who can be easily consulted about that.</w:t>
                      </w:r>
                    </w:p>
                    <w:p w14:paraId="524E62E5" w14:textId="77777777" w:rsidR="00961328" w:rsidRPr="00965D05" w:rsidRDefault="00961328" w:rsidP="00C97F7F">
                      <w:pPr>
                        <w:spacing w:after="0" w:line="240" w:lineRule="auto"/>
                        <w:jc w:val="both"/>
                        <w:rPr>
                          <w:rFonts w:ascii="Times New Roman" w:hAnsi="Times New Roman" w:cs="Times New Roman"/>
                        </w:rPr>
                      </w:pPr>
                      <w:r w:rsidRPr="00965D05">
                        <w:rPr>
                          <w:rFonts w:ascii="Times New Roman" w:hAnsi="Times New Roman" w:cs="Times New Roman"/>
                        </w:rPr>
                        <w:t>GIFT has provided a safe and constructive space for civil society and government to think about the issues together, and to think about how to prioritize. It has helped with relationship building between the government and civil society, as they did not really know each other before this. One of the key differences of GIFT is that it is a network for practitioners and that as such it also includes civil society. That makes for a richer and more valuable experience.</w:t>
                      </w:r>
                    </w:p>
                    <w:p w14:paraId="2434C46F" w14:textId="77777777" w:rsidR="00961328" w:rsidRDefault="00961328" w:rsidP="00C97F7F"/>
                  </w:txbxContent>
                </v:textbox>
                <w10:wrap type="square" anchorx="margin"/>
              </v:shape>
            </w:pict>
          </mc:Fallback>
        </mc:AlternateContent>
      </w:r>
      <w:r w:rsidR="00FA17C5">
        <w:rPr>
          <w:rFonts w:ascii="Times New Roman" w:hAnsi="Times New Roman" w:cs="Times New Roman"/>
          <w:sz w:val="24"/>
          <w:szCs w:val="24"/>
        </w:rPr>
        <w:t xml:space="preserve">While the interviews and surveys point to highly positive assessments of the value of GIFT membership, there are also </w:t>
      </w:r>
      <w:proofErr w:type="gramStart"/>
      <w:r w:rsidR="00FA17C5">
        <w:rPr>
          <w:rFonts w:ascii="Times New Roman" w:hAnsi="Times New Roman" w:cs="Times New Roman"/>
          <w:sz w:val="24"/>
          <w:szCs w:val="24"/>
        </w:rPr>
        <w:t>a number of</w:t>
      </w:r>
      <w:proofErr w:type="gramEnd"/>
      <w:r w:rsidR="00FA17C5">
        <w:rPr>
          <w:rFonts w:ascii="Times New Roman" w:hAnsi="Times New Roman" w:cs="Times New Roman"/>
          <w:sz w:val="24"/>
          <w:szCs w:val="24"/>
        </w:rPr>
        <w:t xml:space="preserve"> indications to suggest what could be done to make meetings and interaction more </w:t>
      </w:r>
      <w:r w:rsidR="00AB7AAF">
        <w:rPr>
          <w:rFonts w:ascii="Times New Roman" w:hAnsi="Times New Roman" w:cs="Times New Roman"/>
          <w:sz w:val="24"/>
          <w:szCs w:val="24"/>
        </w:rPr>
        <w:t>effective</w:t>
      </w:r>
      <w:r w:rsidR="00FA17C5">
        <w:rPr>
          <w:rFonts w:ascii="Times New Roman" w:hAnsi="Times New Roman" w:cs="Times New Roman"/>
          <w:sz w:val="24"/>
          <w:szCs w:val="24"/>
        </w:rPr>
        <w:t xml:space="preserve"> still. For instance, the majority of those interviewed have expressed a </w:t>
      </w:r>
      <w:r w:rsidR="00AB7AAF">
        <w:rPr>
          <w:rFonts w:ascii="Times New Roman" w:hAnsi="Times New Roman" w:cs="Times New Roman"/>
          <w:sz w:val="24"/>
          <w:szCs w:val="24"/>
        </w:rPr>
        <w:t>strong</w:t>
      </w:r>
      <w:r w:rsidR="00FA17C5">
        <w:rPr>
          <w:rFonts w:ascii="Times New Roman" w:hAnsi="Times New Roman" w:cs="Times New Roman"/>
          <w:sz w:val="24"/>
          <w:szCs w:val="24"/>
        </w:rPr>
        <w:t xml:space="preserve"> desire for more technical meetings. Government and civil society members alike are interested in specific topics, and would like access to clear, directly applicable information, know-how and experience to learn more and better about how to implement their own reforms. Some have suggested that this could be done by making some of GIFT’s existing meetings more technical</w:t>
      </w:r>
      <w:r w:rsidR="00AB7AAF">
        <w:rPr>
          <w:rFonts w:ascii="Times New Roman" w:hAnsi="Times New Roman" w:cs="Times New Roman"/>
          <w:sz w:val="24"/>
          <w:szCs w:val="24"/>
        </w:rPr>
        <w:t xml:space="preserve"> and issue-focused</w:t>
      </w:r>
      <w:r w:rsidR="00FA17C5">
        <w:rPr>
          <w:rFonts w:ascii="Times New Roman" w:hAnsi="Times New Roman" w:cs="Times New Roman"/>
          <w:sz w:val="24"/>
          <w:szCs w:val="24"/>
        </w:rPr>
        <w:t xml:space="preserve">. Others have suggested to instead add content, in the form of in-person or virtual meetings, webinars or communities of practice around specific topics, with more technical contents and presentations. </w:t>
      </w:r>
    </w:p>
    <w:p w14:paraId="7ABB594A" w14:textId="544019C9" w:rsidR="00477091" w:rsidRDefault="00477091" w:rsidP="005B2611">
      <w:pPr>
        <w:spacing w:after="0" w:line="240" w:lineRule="auto"/>
        <w:jc w:val="both"/>
        <w:rPr>
          <w:rFonts w:ascii="Times New Roman" w:hAnsi="Times New Roman" w:cs="Times New Roman"/>
          <w:sz w:val="24"/>
          <w:szCs w:val="24"/>
        </w:rPr>
      </w:pPr>
    </w:p>
    <w:p w14:paraId="005D7215" w14:textId="10507BF6" w:rsidR="00477091" w:rsidRPr="00FA17C5" w:rsidRDefault="00477091" w:rsidP="005B2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Webinars with and for stewards have been specifically emphasized by some of those interviewed as a potential means of offering targeted lectures and opportunities for discussion on specific topics based on the needs and preferences of the stewards themselves.</w:t>
      </w:r>
      <w:r w:rsidR="00D34AFF">
        <w:rPr>
          <w:rFonts w:ascii="Times New Roman" w:hAnsi="Times New Roman" w:cs="Times New Roman"/>
          <w:sz w:val="24"/>
          <w:szCs w:val="24"/>
        </w:rPr>
        <w:t xml:space="preserve"> This could also be combined with online discussion forums on specific topics, to be established and used as needed by the members interested in a particular topic.</w:t>
      </w:r>
      <w:r>
        <w:rPr>
          <w:rFonts w:ascii="Times New Roman" w:hAnsi="Times New Roman" w:cs="Times New Roman"/>
          <w:sz w:val="24"/>
          <w:szCs w:val="24"/>
        </w:rPr>
        <w:t xml:space="preserve"> Another venue for technical information and learning that has been suggested is for individual members to write blog posts discussing specific cases of interest to the network, highlighting processes and lessons.  </w:t>
      </w:r>
    </w:p>
    <w:p w14:paraId="1BEE4F65" w14:textId="68597985" w:rsidR="00C97F7F" w:rsidRPr="00BB6DF6" w:rsidRDefault="00C97F7F" w:rsidP="005B2611">
      <w:pPr>
        <w:spacing w:after="0" w:line="240" w:lineRule="auto"/>
        <w:jc w:val="both"/>
        <w:rPr>
          <w:rFonts w:ascii="Times New Roman" w:hAnsi="Times New Roman" w:cs="Times New Roman"/>
          <w:b/>
          <w:sz w:val="24"/>
          <w:szCs w:val="24"/>
        </w:rPr>
      </w:pPr>
    </w:p>
    <w:p w14:paraId="0450EC98" w14:textId="77777777" w:rsidR="0039117D" w:rsidRPr="0003378D" w:rsidRDefault="0039117D" w:rsidP="0039117D">
      <w:pPr>
        <w:pStyle w:val="ListParagraph"/>
        <w:numPr>
          <w:ilvl w:val="0"/>
          <w:numId w:val="5"/>
        </w:numPr>
        <w:spacing w:before="0" w:beforeAutospacing="0" w:line="240" w:lineRule="auto"/>
        <w:ind w:hanging="720"/>
        <w:jc w:val="both"/>
        <w:rPr>
          <w:b/>
        </w:rPr>
      </w:pPr>
      <w:r w:rsidRPr="0003378D">
        <w:rPr>
          <w:b/>
        </w:rPr>
        <w:t>Potential value – Knowledge capital</w:t>
      </w:r>
    </w:p>
    <w:p w14:paraId="2F912610" w14:textId="77777777" w:rsidR="00177B2F" w:rsidRDefault="00177B2F" w:rsidP="005B2611">
      <w:pPr>
        <w:spacing w:after="0" w:line="240" w:lineRule="auto"/>
        <w:rPr>
          <w:rFonts w:ascii="Times New Roman" w:hAnsi="Times New Roman" w:cs="Times New Roman"/>
          <w:sz w:val="24"/>
          <w:szCs w:val="24"/>
        </w:rPr>
      </w:pPr>
    </w:p>
    <w:p w14:paraId="6E6DF90B" w14:textId="77777777" w:rsidR="00AB7AAF" w:rsidRDefault="00AC2BB8" w:rsidP="00AB7AAF">
      <w:pPr>
        <w:spacing w:after="0" w:line="240" w:lineRule="auto"/>
        <w:jc w:val="both"/>
        <w:rPr>
          <w:rFonts w:ascii="Times New Roman" w:hAnsi="Times New Roman" w:cs="Times New Roman"/>
          <w:i/>
          <w:sz w:val="24"/>
          <w:szCs w:val="24"/>
        </w:rPr>
      </w:pPr>
      <w:r w:rsidRPr="00977D80">
        <w:rPr>
          <w:rFonts w:ascii="Times New Roman" w:hAnsi="Times New Roman" w:cs="Times New Roman"/>
          <w:i/>
          <w:sz w:val="24"/>
          <w:szCs w:val="24"/>
        </w:rPr>
        <w:t>“When we go into new areas of work, especially in ‘gray’ areas, where it is unclear what would be the best course of action, we like to study others’ experiences, talk to others to learn from their experience. We want to be informed when making such decisions. The GIFT network is very useful for that.”</w:t>
      </w:r>
      <w:r w:rsidR="00AB7AAF">
        <w:rPr>
          <w:rFonts w:ascii="Times New Roman" w:hAnsi="Times New Roman" w:cs="Times New Roman"/>
          <w:i/>
          <w:sz w:val="24"/>
          <w:szCs w:val="24"/>
        </w:rPr>
        <w:tab/>
      </w:r>
      <w:r w:rsidR="00AB7AAF">
        <w:rPr>
          <w:rFonts w:ascii="Times New Roman" w:hAnsi="Times New Roman" w:cs="Times New Roman"/>
          <w:i/>
          <w:sz w:val="24"/>
          <w:szCs w:val="24"/>
        </w:rPr>
        <w:tab/>
      </w:r>
      <w:r w:rsidR="00AB7AAF">
        <w:rPr>
          <w:rFonts w:ascii="Times New Roman" w:hAnsi="Times New Roman" w:cs="Times New Roman"/>
          <w:i/>
          <w:sz w:val="24"/>
          <w:szCs w:val="24"/>
        </w:rPr>
        <w:tab/>
      </w:r>
      <w:r w:rsidR="00AB7AAF">
        <w:rPr>
          <w:rFonts w:ascii="Times New Roman" w:hAnsi="Times New Roman" w:cs="Times New Roman"/>
          <w:i/>
          <w:sz w:val="24"/>
          <w:szCs w:val="24"/>
        </w:rPr>
        <w:tab/>
      </w:r>
      <w:r w:rsidR="00AB7AAF">
        <w:rPr>
          <w:rFonts w:ascii="Times New Roman" w:hAnsi="Times New Roman" w:cs="Times New Roman"/>
          <w:i/>
          <w:sz w:val="24"/>
          <w:szCs w:val="24"/>
        </w:rPr>
        <w:tab/>
      </w:r>
      <w:r w:rsidR="00AB7AAF">
        <w:rPr>
          <w:rFonts w:ascii="Times New Roman" w:hAnsi="Times New Roman" w:cs="Times New Roman"/>
          <w:i/>
          <w:sz w:val="24"/>
          <w:szCs w:val="24"/>
        </w:rPr>
        <w:tab/>
        <w:t xml:space="preserve"> </w:t>
      </w:r>
      <w:r w:rsidR="00AB7AAF" w:rsidRPr="00AB7AAF">
        <w:rPr>
          <w:rFonts w:ascii="Times New Roman" w:hAnsi="Times New Roman" w:cs="Times New Roman"/>
        </w:rPr>
        <w:t>Former government member from Brazil</w:t>
      </w:r>
    </w:p>
    <w:p w14:paraId="0BF814E8" w14:textId="77777777" w:rsidR="00AC2BB8" w:rsidRDefault="00AC2BB8" w:rsidP="00AB7AAF">
      <w:pPr>
        <w:spacing w:after="0" w:line="240" w:lineRule="auto"/>
        <w:jc w:val="right"/>
        <w:rPr>
          <w:rFonts w:ascii="Times New Roman" w:hAnsi="Times New Roman" w:cs="Times New Roman"/>
          <w:i/>
          <w:sz w:val="24"/>
          <w:szCs w:val="24"/>
        </w:rPr>
      </w:pPr>
    </w:p>
    <w:p w14:paraId="4746D023" w14:textId="2FDFB7F0" w:rsidR="00AC2BB8" w:rsidRDefault="00AC2BB8" w:rsidP="00AC2BB8">
      <w:pPr>
        <w:spacing w:after="0" w:line="240" w:lineRule="auto"/>
        <w:jc w:val="both"/>
        <w:rPr>
          <w:rFonts w:ascii="Times New Roman" w:hAnsi="Times New Roman" w:cs="Times New Roman"/>
          <w:sz w:val="24"/>
          <w:szCs w:val="24"/>
        </w:rPr>
      </w:pPr>
      <w:bookmarkStart w:id="12" w:name="_Hlk493167048"/>
      <w:r>
        <w:rPr>
          <w:rFonts w:ascii="Times New Roman" w:hAnsi="Times New Roman" w:cs="Times New Roman"/>
          <w:sz w:val="24"/>
          <w:szCs w:val="24"/>
        </w:rPr>
        <w:t xml:space="preserve">Networking and community interaction and activities can also produce value, or ‘knowledge capital’, which is not immediately realized, but which may be realized </w:t>
      </w:r>
      <w:r w:rsidR="002F5601">
        <w:rPr>
          <w:rFonts w:ascii="Times New Roman" w:hAnsi="Times New Roman" w:cs="Times New Roman"/>
          <w:sz w:val="24"/>
          <w:szCs w:val="24"/>
        </w:rPr>
        <w:t>later</w:t>
      </w:r>
      <w:r>
        <w:rPr>
          <w:rFonts w:ascii="Times New Roman" w:hAnsi="Times New Roman" w:cs="Times New Roman"/>
          <w:sz w:val="24"/>
          <w:szCs w:val="24"/>
        </w:rPr>
        <w:t xml:space="preserve">. According to Wenger et al. (2011), this knowledge capital can take different forms, including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personal assets or human capital, adding personal value to participants; ii) relationships and connections or social capital, which can lead to potential opportunities for collaboration and the ability to promote a cause; iii) resources or tangible capital, including specific pieces of information, documents, tools and procedures among others, iv) collective intangible assets or reputational capital, providing participants with collective voice or recognition within their own organizations and thus increasing their potential for collective action; and v) transformed ability to learn or learning capital, as members experience significant learning in networks or communities and can transfer this experience to other contexts. </w:t>
      </w:r>
    </w:p>
    <w:bookmarkEnd w:id="12"/>
    <w:p w14:paraId="02ABAFFA" w14:textId="77777777" w:rsidR="00AC2BB8" w:rsidRDefault="00AC2BB8" w:rsidP="00AC2BB8">
      <w:pPr>
        <w:spacing w:after="0" w:line="240" w:lineRule="auto"/>
        <w:jc w:val="both"/>
        <w:rPr>
          <w:rFonts w:ascii="Times New Roman" w:hAnsi="Times New Roman" w:cs="Times New Roman"/>
          <w:sz w:val="24"/>
          <w:szCs w:val="24"/>
        </w:rPr>
      </w:pPr>
    </w:p>
    <w:p w14:paraId="0F8AB475" w14:textId="54E8645A" w:rsidR="00AC2BB8" w:rsidRDefault="00AC2BB8" w:rsidP="00AC2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Interviews and surveys reveal that GIFT appears to be creating value in </w:t>
      </w:r>
      <w:r w:rsidR="002F5601">
        <w:rPr>
          <w:rFonts w:ascii="Times New Roman" w:hAnsi="Times New Roman" w:cs="Times New Roman"/>
          <w:sz w:val="24"/>
          <w:szCs w:val="24"/>
        </w:rPr>
        <w:t>most of</w:t>
      </w:r>
      <w:r>
        <w:rPr>
          <w:rFonts w:ascii="Times New Roman" w:hAnsi="Times New Roman" w:cs="Times New Roman"/>
          <w:sz w:val="24"/>
          <w:szCs w:val="24"/>
        </w:rPr>
        <w:t xml:space="preserve"> the aforementioned categories. The peer interaction, as discussed in the previous section, is adding personal value to participants, by enhancing individuals’ </w:t>
      </w:r>
      <w:r w:rsidR="002F5601">
        <w:rPr>
          <w:rFonts w:ascii="Times New Roman" w:hAnsi="Times New Roman" w:cs="Times New Roman"/>
          <w:sz w:val="24"/>
          <w:szCs w:val="24"/>
        </w:rPr>
        <w:t>knowledge and know-how, and</w:t>
      </w:r>
      <w:r>
        <w:rPr>
          <w:rFonts w:ascii="Times New Roman" w:hAnsi="Times New Roman" w:cs="Times New Roman"/>
          <w:sz w:val="24"/>
          <w:szCs w:val="24"/>
        </w:rPr>
        <w:t xml:space="preserve"> providing valuable support and a sense of community.</w:t>
      </w:r>
    </w:p>
    <w:p w14:paraId="5739AD8B" w14:textId="77777777" w:rsidR="00AC2BB8" w:rsidRDefault="00AC2BB8" w:rsidP="00AC2BB8">
      <w:pPr>
        <w:spacing w:after="0" w:line="240" w:lineRule="auto"/>
        <w:jc w:val="both"/>
        <w:rPr>
          <w:rFonts w:ascii="Times New Roman" w:hAnsi="Times New Roman" w:cs="Times New Roman"/>
          <w:sz w:val="24"/>
          <w:szCs w:val="24"/>
        </w:rPr>
      </w:pPr>
    </w:p>
    <w:p w14:paraId="5AC39173" w14:textId="77777777" w:rsidR="00AC2BB8" w:rsidRDefault="00AC2BB8" w:rsidP="00AC2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peer interactions are generating new relationships and connections between participants, and these connections carry great potential for future collaboration. Several members have highlighted the value of having a network of practitioners to call on for concrete, applicable advice and expertise. Such potential has in many cases already been realized through peer visits or virtual contacts which have continued to spread and reinforce knowledge and know-how. Furthermore, bringing together government officials and civil society representatives in a safe, constructive environment helps improve the quality of discussions and foster dialog and collaboration between supply and demand actors, which in and of itself has great value and enhances potential for future action. One civil society network member</w:t>
      </w:r>
      <w:r w:rsidR="00E4072E">
        <w:rPr>
          <w:rFonts w:ascii="Times New Roman" w:hAnsi="Times New Roman" w:cs="Times New Roman"/>
          <w:sz w:val="24"/>
          <w:szCs w:val="24"/>
        </w:rPr>
        <w:t xml:space="preserve"> from Benin</w:t>
      </w:r>
      <w:r>
        <w:rPr>
          <w:rFonts w:ascii="Times New Roman" w:hAnsi="Times New Roman" w:cs="Times New Roman"/>
          <w:sz w:val="24"/>
          <w:szCs w:val="24"/>
        </w:rPr>
        <w:t xml:space="preserve"> stated that having government officials participate alongside civil society actors helps strengthen collaboration between the government and civil society, which allows for promoting fiscal transparency in a context of trust rather than confrontation.</w:t>
      </w:r>
    </w:p>
    <w:p w14:paraId="1BAFCE75" w14:textId="77777777" w:rsidR="00AC2BB8" w:rsidRDefault="00AC2BB8" w:rsidP="00AC2BB8">
      <w:pPr>
        <w:spacing w:after="0" w:line="240" w:lineRule="auto"/>
        <w:jc w:val="both"/>
        <w:rPr>
          <w:rFonts w:ascii="Times New Roman" w:hAnsi="Times New Roman" w:cs="Times New Roman"/>
          <w:sz w:val="24"/>
          <w:szCs w:val="24"/>
        </w:rPr>
      </w:pPr>
    </w:p>
    <w:p w14:paraId="429024A3" w14:textId="77777777" w:rsidR="00AC2BB8" w:rsidRDefault="00AC2BB8" w:rsidP="00AC2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One </w:t>
      </w:r>
      <w:r w:rsidR="0064450B">
        <w:rPr>
          <w:rFonts w:ascii="Times New Roman" w:hAnsi="Times New Roman" w:cs="Times New Roman"/>
          <w:sz w:val="24"/>
          <w:szCs w:val="24"/>
        </w:rPr>
        <w:t xml:space="preserve">former </w:t>
      </w:r>
      <w:r>
        <w:rPr>
          <w:rFonts w:ascii="Times New Roman" w:hAnsi="Times New Roman" w:cs="Times New Roman"/>
          <w:sz w:val="24"/>
          <w:szCs w:val="24"/>
        </w:rPr>
        <w:t xml:space="preserve">network member </w:t>
      </w:r>
      <w:r w:rsidR="0064450B">
        <w:rPr>
          <w:rFonts w:ascii="Times New Roman" w:hAnsi="Times New Roman" w:cs="Times New Roman"/>
          <w:sz w:val="24"/>
          <w:szCs w:val="24"/>
        </w:rPr>
        <w:t xml:space="preserve">from Brazil </w:t>
      </w:r>
      <w:r>
        <w:rPr>
          <w:rFonts w:ascii="Times New Roman" w:hAnsi="Times New Roman" w:cs="Times New Roman"/>
          <w:sz w:val="24"/>
          <w:szCs w:val="24"/>
        </w:rPr>
        <w:t>specifically mentioned the network, and the valuable potential of the contacts it provides as the most valuable aspect of GIFT membership. This government official stated that often when they start considering a new initiative, especially if it concerns a “gray area” of policy where the boundaries have not yet been clearly defined, they like to study others’ experiences and talk to others to learn from their experiences. In that sense, he said, it very useful to know who to call to get relevant information and input.</w:t>
      </w:r>
    </w:p>
    <w:p w14:paraId="2EDA5BA8" w14:textId="77777777" w:rsidR="00AC2BB8" w:rsidRPr="00971D67" w:rsidRDefault="00AC2BB8" w:rsidP="00AC2BB8">
      <w:pPr>
        <w:spacing w:after="0" w:line="240" w:lineRule="auto"/>
        <w:jc w:val="both"/>
        <w:rPr>
          <w:rFonts w:ascii="Times New Roman" w:hAnsi="Times New Roman" w:cs="Times New Roman"/>
          <w:sz w:val="24"/>
          <w:szCs w:val="24"/>
        </w:rPr>
      </w:pPr>
    </w:p>
    <w:p w14:paraId="09FAF8BA" w14:textId="77777777" w:rsidR="00AC2BB8" w:rsidRDefault="00AC2BB8" w:rsidP="00AC2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1F42EF">
        <w:rPr>
          <w:rFonts w:ascii="Times New Roman" w:hAnsi="Times New Roman" w:cs="Times New Roman"/>
          <w:sz w:val="24"/>
          <w:szCs w:val="24"/>
        </w:rPr>
        <w:t>a former member of government from the Philippines</w:t>
      </w:r>
      <w:r>
        <w:rPr>
          <w:rFonts w:ascii="Times New Roman" w:hAnsi="Times New Roman" w:cs="Times New Roman"/>
          <w:sz w:val="24"/>
          <w:szCs w:val="24"/>
        </w:rPr>
        <w:t>, in government, there is always a rush to do things and little time to study new ideas and developments. Providing g</w:t>
      </w:r>
      <w:r w:rsidRPr="00295EDA">
        <w:rPr>
          <w:rFonts w:ascii="Times New Roman" w:hAnsi="Times New Roman" w:cs="Times New Roman"/>
          <w:sz w:val="24"/>
          <w:szCs w:val="24"/>
        </w:rPr>
        <w:t xml:space="preserve">overnment officials </w:t>
      </w:r>
      <w:r>
        <w:rPr>
          <w:rFonts w:ascii="Times New Roman" w:hAnsi="Times New Roman" w:cs="Times New Roman"/>
          <w:sz w:val="24"/>
          <w:szCs w:val="24"/>
        </w:rPr>
        <w:t>with</w:t>
      </w:r>
      <w:r w:rsidRPr="00295EDA">
        <w:rPr>
          <w:rFonts w:ascii="Times New Roman" w:hAnsi="Times New Roman" w:cs="Times New Roman"/>
          <w:sz w:val="24"/>
          <w:szCs w:val="24"/>
        </w:rPr>
        <w:t xml:space="preserve"> an opportunity to </w:t>
      </w:r>
      <w:r w:rsidR="002949D3">
        <w:rPr>
          <w:rFonts w:ascii="Times New Roman" w:hAnsi="Times New Roman" w:cs="Times New Roman"/>
          <w:sz w:val="24"/>
          <w:szCs w:val="24"/>
        </w:rPr>
        <w:t xml:space="preserve">reflect on these issues and to </w:t>
      </w:r>
      <w:r w:rsidRPr="00295EDA">
        <w:rPr>
          <w:rFonts w:ascii="Times New Roman" w:hAnsi="Times New Roman" w:cs="Times New Roman"/>
          <w:sz w:val="24"/>
          <w:szCs w:val="24"/>
        </w:rPr>
        <w:t xml:space="preserve">speak with their peers from other countries to discuss the challenges of budget </w:t>
      </w:r>
      <w:r>
        <w:rPr>
          <w:rFonts w:ascii="Times New Roman" w:hAnsi="Times New Roman" w:cs="Times New Roman"/>
          <w:sz w:val="24"/>
          <w:szCs w:val="24"/>
        </w:rPr>
        <w:t xml:space="preserve">reform and potential solutions, is thus a very productive form of contact, </w:t>
      </w:r>
      <w:r w:rsidRPr="00295EDA">
        <w:rPr>
          <w:rFonts w:ascii="Times New Roman" w:hAnsi="Times New Roman" w:cs="Times New Roman"/>
          <w:sz w:val="24"/>
          <w:szCs w:val="24"/>
        </w:rPr>
        <w:t>as it provides an easier and faster way of learning through practical advice based on real examples.</w:t>
      </w:r>
      <w:r>
        <w:rPr>
          <w:rFonts w:ascii="Times New Roman" w:hAnsi="Times New Roman" w:cs="Times New Roman"/>
          <w:sz w:val="24"/>
          <w:szCs w:val="24"/>
        </w:rPr>
        <w:t xml:space="preserve">  </w:t>
      </w:r>
    </w:p>
    <w:p w14:paraId="7C24AFFD" w14:textId="77777777" w:rsidR="00AC2BB8" w:rsidRDefault="00AC2BB8" w:rsidP="00AC2BB8">
      <w:pPr>
        <w:spacing w:after="0" w:line="240" w:lineRule="auto"/>
        <w:jc w:val="both"/>
        <w:rPr>
          <w:rFonts w:ascii="Times New Roman" w:hAnsi="Times New Roman" w:cs="Times New Roman"/>
          <w:sz w:val="24"/>
          <w:szCs w:val="24"/>
        </w:rPr>
      </w:pPr>
    </w:p>
    <w:p w14:paraId="2680747F" w14:textId="77777777" w:rsidR="002949D3" w:rsidRDefault="004418D9" w:rsidP="002949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same former network member</w:t>
      </w:r>
      <w:r w:rsidR="002949D3">
        <w:rPr>
          <w:rFonts w:ascii="Times New Roman" w:hAnsi="Times New Roman" w:cs="Times New Roman"/>
          <w:sz w:val="24"/>
          <w:szCs w:val="24"/>
        </w:rPr>
        <w:t xml:space="preserve"> </w:t>
      </w:r>
      <w:r>
        <w:rPr>
          <w:rFonts w:ascii="Times New Roman" w:hAnsi="Times New Roman" w:cs="Times New Roman"/>
          <w:sz w:val="24"/>
          <w:szCs w:val="24"/>
        </w:rPr>
        <w:t>stated further</w:t>
      </w:r>
      <w:r w:rsidR="002949D3">
        <w:rPr>
          <w:rFonts w:ascii="Times New Roman" w:hAnsi="Times New Roman" w:cs="Times New Roman"/>
          <w:sz w:val="24"/>
          <w:szCs w:val="24"/>
        </w:rPr>
        <w:t xml:space="preserve"> that interaction with civil society representatives from other countries in the GIFT meetings has provided them with a lot of useful insights and perspective on other countries’ civic spaces and what those actors want from their respective governments, which has allowed them to learn and draw parallels to their own experience, how to work with civil society and how to implement reforms. </w:t>
      </w:r>
    </w:p>
    <w:p w14:paraId="29020215" w14:textId="77777777" w:rsidR="0064450B" w:rsidRDefault="0064450B" w:rsidP="002949D3">
      <w:pPr>
        <w:spacing w:after="0" w:line="240" w:lineRule="auto"/>
        <w:jc w:val="both"/>
        <w:rPr>
          <w:rFonts w:ascii="Times New Roman" w:hAnsi="Times New Roman" w:cs="Times New Roman"/>
          <w:sz w:val="24"/>
          <w:szCs w:val="24"/>
        </w:rPr>
      </w:pPr>
    </w:p>
    <w:p w14:paraId="4D16A037" w14:textId="287CDF79" w:rsidR="00AC2BB8" w:rsidRPr="00295EDA" w:rsidRDefault="00AC2BB8" w:rsidP="00AC2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Through GIFT membership and meetings, participants are provided with tangible resources, such as research and access to technical tools, such as for instance the Open Fiscal Data Package tool, which has been piloted by several GIFT members.</w:t>
      </w:r>
      <w:r w:rsidR="00C615CB">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Pr="00295EDA">
        <w:rPr>
          <w:rFonts w:ascii="Times New Roman" w:hAnsi="Times New Roman" w:cs="Times New Roman"/>
          <w:sz w:val="24"/>
          <w:szCs w:val="24"/>
        </w:rPr>
        <w:t>The various documents and guides produced by GIFT, such as the High-Level Principles, the Guid</w:t>
      </w:r>
      <w:r>
        <w:rPr>
          <w:rFonts w:ascii="Times New Roman" w:hAnsi="Times New Roman" w:cs="Times New Roman"/>
          <w:sz w:val="24"/>
          <w:szCs w:val="24"/>
        </w:rPr>
        <w:t xml:space="preserve">e on </w:t>
      </w:r>
      <w:r w:rsidR="00597108">
        <w:rPr>
          <w:rFonts w:ascii="Times New Roman" w:hAnsi="Times New Roman" w:cs="Times New Roman"/>
          <w:sz w:val="24"/>
          <w:szCs w:val="24"/>
        </w:rPr>
        <w:t>Public Participation</w:t>
      </w:r>
      <w:r w:rsidRPr="00295EDA">
        <w:rPr>
          <w:rFonts w:ascii="Times New Roman" w:hAnsi="Times New Roman" w:cs="Times New Roman"/>
          <w:sz w:val="24"/>
          <w:szCs w:val="24"/>
        </w:rPr>
        <w:t>, help provide an important guide to promote discussions</w:t>
      </w:r>
      <w:r>
        <w:rPr>
          <w:rFonts w:ascii="Times New Roman" w:hAnsi="Times New Roman" w:cs="Times New Roman"/>
          <w:sz w:val="24"/>
          <w:szCs w:val="24"/>
        </w:rPr>
        <w:t xml:space="preserve"> and exchanges. According to one</w:t>
      </w:r>
      <w:r w:rsidRPr="00295EDA">
        <w:rPr>
          <w:rFonts w:ascii="Times New Roman" w:hAnsi="Times New Roman" w:cs="Times New Roman"/>
          <w:sz w:val="24"/>
          <w:szCs w:val="24"/>
        </w:rPr>
        <w:t xml:space="preserve"> </w:t>
      </w:r>
      <w:r>
        <w:rPr>
          <w:rFonts w:ascii="Times New Roman" w:hAnsi="Times New Roman" w:cs="Times New Roman"/>
          <w:sz w:val="24"/>
          <w:szCs w:val="24"/>
        </w:rPr>
        <w:t>government network member</w:t>
      </w:r>
      <w:r w:rsidR="004418D9">
        <w:rPr>
          <w:rFonts w:ascii="Times New Roman" w:hAnsi="Times New Roman" w:cs="Times New Roman"/>
          <w:sz w:val="24"/>
          <w:szCs w:val="24"/>
        </w:rPr>
        <w:t xml:space="preserve"> from South Africa</w:t>
      </w:r>
      <w:r w:rsidRPr="00295EDA">
        <w:rPr>
          <w:rFonts w:ascii="Times New Roman" w:hAnsi="Times New Roman" w:cs="Times New Roman"/>
          <w:sz w:val="24"/>
          <w:szCs w:val="24"/>
        </w:rPr>
        <w:t xml:space="preserve">, </w:t>
      </w:r>
      <w:r>
        <w:rPr>
          <w:rFonts w:ascii="Times New Roman" w:hAnsi="Times New Roman" w:cs="Times New Roman"/>
          <w:sz w:val="24"/>
          <w:szCs w:val="24"/>
        </w:rPr>
        <w:t>“</w:t>
      </w:r>
      <w:r w:rsidRPr="00295EDA">
        <w:rPr>
          <w:rFonts w:ascii="Times New Roman" w:hAnsi="Times New Roman" w:cs="Times New Roman"/>
          <w:sz w:val="24"/>
          <w:szCs w:val="24"/>
        </w:rPr>
        <w:t xml:space="preserve">the peer exchanges would not be as fruitful without these </w:t>
      </w:r>
      <w:r w:rsidR="004418D9">
        <w:rPr>
          <w:rFonts w:ascii="Times New Roman" w:hAnsi="Times New Roman" w:cs="Times New Roman"/>
          <w:sz w:val="24"/>
          <w:szCs w:val="24"/>
        </w:rPr>
        <w:t>resources</w:t>
      </w:r>
      <w:r w:rsidRPr="00295EDA">
        <w:rPr>
          <w:rFonts w:ascii="Times New Roman" w:hAnsi="Times New Roman" w:cs="Times New Roman"/>
          <w:sz w:val="24"/>
          <w:szCs w:val="24"/>
        </w:rPr>
        <w:t>. They help frame the conversation and bring together actors from different countries, differing background</w:t>
      </w:r>
      <w:r>
        <w:rPr>
          <w:rFonts w:ascii="Times New Roman" w:hAnsi="Times New Roman" w:cs="Times New Roman"/>
          <w:sz w:val="24"/>
          <w:szCs w:val="24"/>
        </w:rPr>
        <w:t>s</w:t>
      </w:r>
      <w:r w:rsidRPr="00295EDA">
        <w:rPr>
          <w:rFonts w:ascii="Times New Roman" w:hAnsi="Times New Roman" w:cs="Times New Roman"/>
          <w:sz w:val="24"/>
          <w:szCs w:val="24"/>
        </w:rPr>
        <w:t xml:space="preserve"> and different levels of experience of the topic at hand, into a </w:t>
      </w:r>
      <w:r>
        <w:rPr>
          <w:rFonts w:ascii="Times New Roman" w:hAnsi="Times New Roman" w:cs="Times New Roman"/>
          <w:sz w:val="24"/>
          <w:szCs w:val="24"/>
        </w:rPr>
        <w:t xml:space="preserve">setting where they can </w:t>
      </w:r>
      <w:r w:rsidRPr="00295EDA">
        <w:rPr>
          <w:rFonts w:ascii="Times New Roman" w:hAnsi="Times New Roman" w:cs="Times New Roman"/>
          <w:sz w:val="24"/>
          <w:szCs w:val="24"/>
        </w:rPr>
        <w:t>discuss the issues within the framework provided by those documents.</w:t>
      </w:r>
      <w:r>
        <w:rPr>
          <w:rFonts w:ascii="Times New Roman" w:hAnsi="Times New Roman" w:cs="Times New Roman"/>
          <w:sz w:val="24"/>
          <w:szCs w:val="24"/>
        </w:rPr>
        <w:t>”</w:t>
      </w:r>
      <w:r w:rsidRPr="00295EDA">
        <w:rPr>
          <w:rFonts w:ascii="Times New Roman" w:hAnsi="Times New Roman" w:cs="Times New Roman"/>
          <w:sz w:val="24"/>
          <w:szCs w:val="24"/>
        </w:rPr>
        <w:t xml:space="preserve"> </w:t>
      </w:r>
      <w:r w:rsidR="004418D9">
        <w:rPr>
          <w:rFonts w:ascii="Times New Roman" w:hAnsi="Times New Roman" w:cs="Times New Roman"/>
          <w:sz w:val="24"/>
          <w:szCs w:val="24"/>
        </w:rPr>
        <w:t>A civil society steward from South Africa</w:t>
      </w:r>
      <w:r>
        <w:rPr>
          <w:rFonts w:ascii="Times New Roman" w:hAnsi="Times New Roman" w:cs="Times New Roman"/>
          <w:sz w:val="24"/>
          <w:szCs w:val="24"/>
        </w:rPr>
        <w:t xml:space="preserve"> also highlighted the usefulness of case studies provided by GIFT and how they use the case studies in many aspects of their work, to inform themsel</w:t>
      </w:r>
      <w:r w:rsidR="002F5601">
        <w:rPr>
          <w:rFonts w:ascii="Times New Roman" w:hAnsi="Times New Roman" w:cs="Times New Roman"/>
          <w:sz w:val="24"/>
          <w:szCs w:val="24"/>
        </w:rPr>
        <w:t xml:space="preserve">ves, and to </w:t>
      </w:r>
      <w:r>
        <w:rPr>
          <w:rFonts w:ascii="Times New Roman" w:hAnsi="Times New Roman" w:cs="Times New Roman"/>
          <w:sz w:val="24"/>
          <w:szCs w:val="24"/>
        </w:rPr>
        <w:t>inform processes of collaboration with others.</w:t>
      </w:r>
    </w:p>
    <w:p w14:paraId="780D4DD8" w14:textId="77777777" w:rsidR="00AC2BB8" w:rsidRDefault="00AC2BB8" w:rsidP="00AC2BB8">
      <w:pPr>
        <w:spacing w:after="0" w:line="240" w:lineRule="auto"/>
        <w:jc w:val="both"/>
        <w:rPr>
          <w:rFonts w:ascii="Times New Roman" w:hAnsi="Times New Roman" w:cs="Times New Roman"/>
          <w:sz w:val="24"/>
          <w:szCs w:val="24"/>
        </w:rPr>
      </w:pPr>
    </w:p>
    <w:p w14:paraId="31705EF1" w14:textId="77777777" w:rsidR="00AC2BB8" w:rsidRDefault="00AC2BB8" w:rsidP="00AC2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Several participants have also mentioned the importance of external support from GIFT for their projects and endeavors in fiscal transparency. Such support, they say, gives them added recognition and credibility at home, increasing their ability to carry on with their work and to develop it further. One government member</w:t>
      </w:r>
      <w:r w:rsidR="004418D9">
        <w:rPr>
          <w:rFonts w:ascii="Times New Roman" w:hAnsi="Times New Roman" w:cs="Times New Roman"/>
          <w:sz w:val="24"/>
          <w:szCs w:val="24"/>
        </w:rPr>
        <w:t xml:space="preserve"> from Uruguay</w:t>
      </w:r>
      <w:r>
        <w:rPr>
          <w:rFonts w:ascii="Times New Roman" w:hAnsi="Times New Roman" w:cs="Times New Roman"/>
          <w:sz w:val="24"/>
          <w:szCs w:val="24"/>
        </w:rPr>
        <w:t xml:space="preserve"> referred to the GIFT network as a </w:t>
      </w:r>
      <w:r w:rsidR="002949D3">
        <w:rPr>
          <w:rFonts w:ascii="Times New Roman" w:hAnsi="Times New Roman" w:cs="Times New Roman"/>
          <w:sz w:val="24"/>
          <w:szCs w:val="24"/>
        </w:rPr>
        <w:t>“</w:t>
      </w:r>
      <w:r>
        <w:rPr>
          <w:rFonts w:ascii="Times New Roman" w:hAnsi="Times New Roman" w:cs="Times New Roman"/>
          <w:sz w:val="24"/>
          <w:szCs w:val="24"/>
        </w:rPr>
        <w:t>network of legitimacy</w:t>
      </w:r>
      <w:r w:rsidR="002949D3">
        <w:rPr>
          <w:rFonts w:ascii="Times New Roman" w:hAnsi="Times New Roman" w:cs="Times New Roman"/>
          <w:sz w:val="24"/>
          <w:szCs w:val="24"/>
        </w:rPr>
        <w:t>”</w:t>
      </w:r>
      <w:r>
        <w:rPr>
          <w:rFonts w:ascii="Times New Roman" w:hAnsi="Times New Roman" w:cs="Times New Roman"/>
          <w:sz w:val="24"/>
          <w:szCs w:val="24"/>
        </w:rPr>
        <w:t xml:space="preserve">, and stated that being a member of the network helps their work as it helps them position themselves vis-à-vis their own superiors. “Showing our supervisors that there is an international network of countries working on fiscal transparency, that </w:t>
      </w:r>
      <w:r w:rsidRPr="005F6568">
        <w:rPr>
          <w:rFonts w:ascii="Times New Roman" w:hAnsi="Times New Roman" w:cs="Times New Roman"/>
          <w:i/>
          <w:sz w:val="24"/>
          <w:szCs w:val="24"/>
        </w:rPr>
        <w:t>their</w:t>
      </w:r>
      <w:r>
        <w:rPr>
          <w:rFonts w:ascii="Times New Roman" w:hAnsi="Times New Roman" w:cs="Times New Roman"/>
          <w:sz w:val="24"/>
          <w:szCs w:val="24"/>
        </w:rPr>
        <w:t xml:space="preserve"> peers are working on it, this helps significantly in our work, and makes things easier.” A civil society member</w:t>
      </w:r>
      <w:r w:rsidR="004418D9">
        <w:rPr>
          <w:rFonts w:ascii="Times New Roman" w:hAnsi="Times New Roman" w:cs="Times New Roman"/>
          <w:sz w:val="24"/>
          <w:szCs w:val="24"/>
        </w:rPr>
        <w:t xml:space="preserve"> from South Africa</w:t>
      </w:r>
      <w:r>
        <w:rPr>
          <w:rFonts w:ascii="Times New Roman" w:hAnsi="Times New Roman" w:cs="Times New Roman"/>
          <w:sz w:val="24"/>
          <w:szCs w:val="24"/>
        </w:rPr>
        <w:t xml:space="preserve"> stated that “we have a louder voice by ‘standing on the shoulders of giants,’ that is what GIFT represents for us.”</w:t>
      </w:r>
    </w:p>
    <w:p w14:paraId="3EF7069D" w14:textId="77777777" w:rsidR="00AC2BB8" w:rsidRDefault="00AC2BB8" w:rsidP="00AC2BB8">
      <w:pPr>
        <w:spacing w:after="0" w:line="240" w:lineRule="auto"/>
        <w:jc w:val="both"/>
        <w:rPr>
          <w:rFonts w:ascii="Times New Roman" w:hAnsi="Times New Roman" w:cs="Times New Roman"/>
          <w:sz w:val="24"/>
          <w:szCs w:val="24"/>
        </w:rPr>
      </w:pPr>
    </w:p>
    <w:p w14:paraId="25C57E51" w14:textId="77777777" w:rsidR="00AC2BB8" w:rsidRDefault="004418D9" w:rsidP="00AC2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AC2BB8">
        <w:rPr>
          <w:rFonts w:ascii="Times New Roman" w:hAnsi="Times New Roman" w:cs="Times New Roman"/>
          <w:sz w:val="24"/>
          <w:szCs w:val="24"/>
        </w:rPr>
        <w:t xml:space="preserve"> government representative</w:t>
      </w:r>
      <w:r>
        <w:rPr>
          <w:rFonts w:ascii="Times New Roman" w:hAnsi="Times New Roman" w:cs="Times New Roman"/>
          <w:sz w:val="24"/>
          <w:szCs w:val="24"/>
        </w:rPr>
        <w:t xml:space="preserve"> from Mexico</w:t>
      </w:r>
      <w:r w:rsidR="00AC2BB8">
        <w:rPr>
          <w:rFonts w:ascii="Times New Roman" w:hAnsi="Times New Roman" w:cs="Times New Roman"/>
          <w:sz w:val="24"/>
          <w:szCs w:val="24"/>
        </w:rPr>
        <w:t xml:space="preserve"> explained how working through GIFT and using the technical tools it provides has given their work enhanced credibility, in a domestic context of low credibility in terms of openness and transparency. Having an international organization backing up what they do gives their work more credibility and </w:t>
      </w:r>
      <w:r w:rsidR="00F24990">
        <w:rPr>
          <w:rFonts w:ascii="Times New Roman" w:hAnsi="Times New Roman" w:cs="Times New Roman"/>
          <w:sz w:val="24"/>
          <w:szCs w:val="24"/>
        </w:rPr>
        <w:t xml:space="preserve">provides </w:t>
      </w:r>
      <w:r w:rsidR="00AC2BB8">
        <w:rPr>
          <w:rFonts w:ascii="Times New Roman" w:hAnsi="Times New Roman" w:cs="Times New Roman"/>
          <w:sz w:val="24"/>
          <w:szCs w:val="24"/>
        </w:rPr>
        <w:t>assurance</w:t>
      </w:r>
      <w:r w:rsidR="00F24990">
        <w:rPr>
          <w:rFonts w:ascii="Times New Roman" w:hAnsi="Times New Roman" w:cs="Times New Roman"/>
          <w:sz w:val="24"/>
          <w:szCs w:val="24"/>
        </w:rPr>
        <w:t xml:space="preserve"> to others</w:t>
      </w:r>
      <w:r w:rsidR="00AC2BB8">
        <w:rPr>
          <w:rFonts w:ascii="Times New Roman" w:hAnsi="Times New Roman" w:cs="Times New Roman"/>
          <w:sz w:val="24"/>
          <w:szCs w:val="24"/>
        </w:rPr>
        <w:t xml:space="preserve"> that they are publishing data in a quality format, according to international standards. A </w:t>
      </w:r>
      <w:r>
        <w:rPr>
          <w:rFonts w:ascii="Times New Roman" w:hAnsi="Times New Roman" w:cs="Times New Roman"/>
          <w:sz w:val="24"/>
          <w:szCs w:val="24"/>
        </w:rPr>
        <w:t xml:space="preserve">Mexican </w:t>
      </w:r>
      <w:r w:rsidR="00AC2BB8">
        <w:rPr>
          <w:rFonts w:ascii="Times New Roman" w:hAnsi="Times New Roman" w:cs="Times New Roman"/>
          <w:sz w:val="24"/>
          <w:szCs w:val="24"/>
        </w:rPr>
        <w:t>civil society network member added that GIFT provides his organization with invaluable political support in its efforts to advance fiscal transparency, especially as they in that process sometimes have confrontations with the government.</w:t>
      </w:r>
    </w:p>
    <w:p w14:paraId="248BB5A1" w14:textId="77777777" w:rsidR="00AC2BB8" w:rsidRDefault="00AC2BB8" w:rsidP="00AC2BB8">
      <w:pPr>
        <w:spacing w:after="0" w:line="240" w:lineRule="auto"/>
        <w:jc w:val="both"/>
        <w:rPr>
          <w:rFonts w:ascii="Times New Roman" w:hAnsi="Times New Roman" w:cs="Times New Roman"/>
          <w:sz w:val="24"/>
          <w:szCs w:val="24"/>
        </w:rPr>
      </w:pPr>
    </w:p>
    <w:p w14:paraId="1EC3B0EA" w14:textId="77777777" w:rsidR="00AC2BB8" w:rsidRDefault="00AC2BB8" w:rsidP="00AC2BB8">
      <w:pPr>
        <w:spacing w:after="0" w:line="240" w:lineRule="auto"/>
        <w:jc w:val="both"/>
        <w:rPr>
          <w:rFonts w:ascii="Times New Roman" w:hAnsi="Times New Roman" w:cs="Times New Roman"/>
          <w:sz w:val="24"/>
          <w:szCs w:val="24"/>
        </w:rPr>
      </w:pPr>
      <w:bookmarkStart w:id="13" w:name="_Hlk490573058"/>
      <w:r>
        <w:rPr>
          <w:rFonts w:ascii="Times New Roman" w:hAnsi="Times New Roman" w:cs="Times New Roman"/>
          <w:sz w:val="24"/>
          <w:szCs w:val="24"/>
        </w:rPr>
        <w:t xml:space="preserve">Furthermore, </w:t>
      </w:r>
      <w:r w:rsidRPr="00295EDA">
        <w:rPr>
          <w:rFonts w:ascii="Times New Roman" w:hAnsi="Times New Roman" w:cs="Times New Roman"/>
          <w:sz w:val="24"/>
          <w:szCs w:val="24"/>
        </w:rPr>
        <w:t>stewards meet</w:t>
      </w:r>
      <w:r>
        <w:rPr>
          <w:rFonts w:ascii="Times New Roman" w:hAnsi="Times New Roman" w:cs="Times New Roman"/>
          <w:sz w:val="24"/>
          <w:szCs w:val="24"/>
        </w:rPr>
        <w:t>ing</w:t>
      </w:r>
      <w:r w:rsidRPr="00295EDA">
        <w:rPr>
          <w:rFonts w:ascii="Times New Roman" w:hAnsi="Times New Roman" w:cs="Times New Roman"/>
          <w:sz w:val="24"/>
          <w:szCs w:val="24"/>
        </w:rPr>
        <w:t xml:space="preserve"> regularly at the various GIFT network meetings contributes to building trust </w:t>
      </w:r>
      <w:r>
        <w:rPr>
          <w:rFonts w:ascii="Times New Roman" w:hAnsi="Times New Roman" w:cs="Times New Roman"/>
          <w:sz w:val="24"/>
          <w:szCs w:val="24"/>
        </w:rPr>
        <w:t xml:space="preserve">and social capital. </w:t>
      </w:r>
      <w:r w:rsidRPr="00295EDA">
        <w:rPr>
          <w:rFonts w:ascii="Times New Roman" w:hAnsi="Times New Roman" w:cs="Times New Roman"/>
          <w:sz w:val="24"/>
          <w:szCs w:val="24"/>
        </w:rPr>
        <w:t>The climat</w:t>
      </w:r>
      <w:r>
        <w:rPr>
          <w:rFonts w:ascii="Times New Roman" w:hAnsi="Times New Roman" w:cs="Times New Roman"/>
          <w:sz w:val="24"/>
          <w:szCs w:val="24"/>
        </w:rPr>
        <w:t>e of trust</w:t>
      </w:r>
      <w:r w:rsidRPr="00295EDA">
        <w:rPr>
          <w:rFonts w:ascii="Times New Roman" w:hAnsi="Times New Roman" w:cs="Times New Roman"/>
          <w:sz w:val="24"/>
          <w:szCs w:val="24"/>
        </w:rPr>
        <w:t xml:space="preserve"> established in the meetings helps provide a basis for further peer exchange outside of those meetings. </w:t>
      </w:r>
      <w:r>
        <w:rPr>
          <w:rFonts w:ascii="Times New Roman" w:hAnsi="Times New Roman" w:cs="Times New Roman"/>
          <w:sz w:val="24"/>
          <w:szCs w:val="24"/>
        </w:rPr>
        <w:t xml:space="preserve">These exchanges can result in physical country visits to learn about specific practices, but can also </w:t>
      </w:r>
      <w:r w:rsidR="00F24990">
        <w:rPr>
          <w:rFonts w:ascii="Times New Roman" w:hAnsi="Times New Roman" w:cs="Times New Roman"/>
          <w:sz w:val="24"/>
          <w:szCs w:val="24"/>
        </w:rPr>
        <w:t>generate</w:t>
      </w:r>
      <w:r>
        <w:rPr>
          <w:rFonts w:ascii="Times New Roman" w:hAnsi="Times New Roman" w:cs="Times New Roman"/>
          <w:sz w:val="24"/>
          <w:szCs w:val="24"/>
        </w:rPr>
        <w:t xml:space="preserve"> virtual contacts where support is provided through guidance and advice in response to specific questions related to the implementation of a particular practice or a process of reform. These relationships allow peers to draw upon each other for learning, reflection, knowledge creation and other forms of support.</w:t>
      </w:r>
    </w:p>
    <w:p w14:paraId="5466C92A" w14:textId="77777777" w:rsidR="00AC2BB8" w:rsidRDefault="00AC2BB8" w:rsidP="00AC2BB8">
      <w:pPr>
        <w:spacing w:after="0" w:line="240" w:lineRule="auto"/>
        <w:jc w:val="both"/>
        <w:rPr>
          <w:rFonts w:ascii="Times New Roman" w:hAnsi="Times New Roman" w:cs="Times New Roman"/>
          <w:sz w:val="24"/>
          <w:szCs w:val="24"/>
        </w:rPr>
      </w:pPr>
    </w:p>
    <w:p w14:paraId="06402707" w14:textId="6E6F4FF8" w:rsidR="00AC2BB8" w:rsidRPr="000E236A" w:rsidRDefault="00F24990" w:rsidP="00AC2BB8">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While GIFT </w:t>
      </w:r>
      <w:r w:rsidR="00AC2BB8" w:rsidRPr="00295EDA">
        <w:rPr>
          <w:rFonts w:ascii="Times New Roman" w:hAnsi="Times New Roman" w:cs="Times New Roman"/>
          <w:sz w:val="24"/>
          <w:szCs w:val="24"/>
        </w:rPr>
        <w:t>plays an important role of ‘matching’ peers with common interests</w:t>
      </w:r>
      <w:r w:rsidR="004418D9">
        <w:rPr>
          <w:rFonts w:ascii="Times New Roman" w:hAnsi="Times New Roman" w:cs="Times New Roman"/>
          <w:sz w:val="24"/>
          <w:szCs w:val="24"/>
        </w:rPr>
        <w:t xml:space="preserve"> and challenges</w:t>
      </w:r>
      <w:r w:rsidR="00AC2BB8" w:rsidRPr="00295EDA">
        <w:rPr>
          <w:rFonts w:ascii="Times New Roman" w:hAnsi="Times New Roman" w:cs="Times New Roman"/>
          <w:sz w:val="24"/>
          <w:szCs w:val="24"/>
        </w:rPr>
        <w:t xml:space="preserve"> to encourage specific peer learning and exchange experiences beyond the network meetings</w:t>
      </w:r>
      <w:r>
        <w:rPr>
          <w:rFonts w:ascii="Times New Roman" w:hAnsi="Times New Roman" w:cs="Times New Roman"/>
          <w:sz w:val="24"/>
          <w:szCs w:val="24"/>
        </w:rPr>
        <w:t xml:space="preserve">, </w:t>
      </w:r>
      <w:r w:rsidRPr="00295EDA">
        <w:rPr>
          <w:rFonts w:ascii="Times New Roman" w:hAnsi="Times New Roman" w:cs="Times New Roman"/>
          <w:sz w:val="24"/>
          <w:szCs w:val="24"/>
        </w:rPr>
        <w:t xml:space="preserve">countries and organizations themselves </w:t>
      </w:r>
      <w:r>
        <w:rPr>
          <w:rFonts w:ascii="Times New Roman" w:hAnsi="Times New Roman" w:cs="Times New Roman"/>
          <w:sz w:val="24"/>
          <w:szCs w:val="24"/>
        </w:rPr>
        <w:t xml:space="preserve">often </w:t>
      </w:r>
      <w:r w:rsidRPr="00295EDA">
        <w:rPr>
          <w:rFonts w:ascii="Times New Roman" w:hAnsi="Times New Roman" w:cs="Times New Roman"/>
          <w:sz w:val="24"/>
          <w:szCs w:val="24"/>
        </w:rPr>
        <w:t>initiate contacts for further and deeper pe</w:t>
      </w:r>
      <w:r>
        <w:rPr>
          <w:rFonts w:ascii="Times New Roman" w:hAnsi="Times New Roman" w:cs="Times New Roman"/>
          <w:sz w:val="24"/>
          <w:szCs w:val="24"/>
        </w:rPr>
        <w:t>e</w:t>
      </w:r>
      <w:r w:rsidRPr="00295EDA">
        <w:rPr>
          <w:rFonts w:ascii="Times New Roman" w:hAnsi="Times New Roman" w:cs="Times New Roman"/>
          <w:sz w:val="24"/>
          <w:szCs w:val="24"/>
        </w:rPr>
        <w:t>r learning outside of meetings.</w:t>
      </w:r>
      <w:r w:rsidR="00AC2BB8" w:rsidRPr="00295EDA">
        <w:rPr>
          <w:rFonts w:ascii="Times New Roman" w:hAnsi="Times New Roman" w:cs="Times New Roman"/>
          <w:sz w:val="24"/>
          <w:szCs w:val="24"/>
        </w:rPr>
        <w:t xml:space="preserve"> </w:t>
      </w:r>
      <w:r w:rsidR="00AC2BB8">
        <w:rPr>
          <w:rFonts w:ascii="Times New Roman" w:hAnsi="Times New Roman" w:cs="Times New Roman"/>
          <w:sz w:val="24"/>
          <w:szCs w:val="24"/>
        </w:rPr>
        <w:t>One government steward</w:t>
      </w:r>
      <w:r w:rsidR="004418D9">
        <w:rPr>
          <w:rFonts w:ascii="Times New Roman" w:hAnsi="Times New Roman" w:cs="Times New Roman"/>
          <w:sz w:val="24"/>
          <w:szCs w:val="24"/>
        </w:rPr>
        <w:t xml:space="preserve"> from Uruguay</w:t>
      </w:r>
      <w:r w:rsidR="00AC2BB8">
        <w:rPr>
          <w:rFonts w:ascii="Times New Roman" w:hAnsi="Times New Roman" w:cs="Times New Roman"/>
          <w:sz w:val="24"/>
          <w:szCs w:val="24"/>
        </w:rPr>
        <w:t xml:space="preserve"> said that </w:t>
      </w:r>
      <w:r w:rsidR="00AC2BB8" w:rsidRPr="000E236A">
        <w:rPr>
          <w:rFonts w:ascii="Times New Roman" w:hAnsi="Times New Roman" w:cs="Times New Roman"/>
          <w:sz w:val="24"/>
          <w:szCs w:val="24"/>
        </w:rPr>
        <w:t>“</w:t>
      </w:r>
      <w:r w:rsidR="00AC2BB8">
        <w:rPr>
          <w:rFonts w:ascii="Times New Roman" w:hAnsi="Times New Roman" w:cs="Times New Roman"/>
          <w:sz w:val="24"/>
          <w:szCs w:val="24"/>
        </w:rPr>
        <w:t>w</w:t>
      </w:r>
      <w:r w:rsidR="00AC2BB8" w:rsidRPr="000E236A">
        <w:rPr>
          <w:rFonts w:ascii="Times New Roman" w:hAnsi="Times New Roman" w:cs="Times New Roman"/>
          <w:sz w:val="24"/>
          <w:szCs w:val="24"/>
        </w:rPr>
        <w:t xml:space="preserve">henever we need something it is very easy and quick to get an answer. On issues like portals, open budgets </w:t>
      </w:r>
      <w:r w:rsidR="002F5601" w:rsidRPr="000E236A">
        <w:rPr>
          <w:rFonts w:ascii="Times New Roman" w:hAnsi="Times New Roman" w:cs="Times New Roman"/>
          <w:sz w:val="24"/>
          <w:szCs w:val="24"/>
        </w:rPr>
        <w:t>etc.</w:t>
      </w:r>
      <w:r w:rsidR="00AC2BB8" w:rsidRPr="000E236A">
        <w:rPr>
          <w:rFonts w:ascii="Times New Roman" w:hAnsi="Times New Roman" w:cs="Times New Roman"/>
          <w:sz w:val="24"/>
          <w:szCs w:val="24"/>
        </w:rPr>
        <w:t>, we always find an answer, either directly from GIFT or through the network.</w:t>
      </w:r>
      <w:r w:rsidR="00AC2BB8">
        <w:rPr>
          <w:rFonts w:ascii="Times New Roman" w:hAnsi="Times New Roman" w:cs="Times New Roman"/>
          <w:sz w:val="24"/>
          <w:szCs w:val="24"/>
        </w:rPr>
        <w:t xml:space="preserve"> This has been very useful, it’s almost like having several consultants at your disposal.</w:t>
      </w:r>
      <w:r w:rsidR="00AC2BB8" w:rsidRPr="000E236A">
        <w:rPr>
          <w:rFonts w:ascii="Times New Roman" w:hAnsi="Times New Roman" w:cs="Times New Roman"/>
          <w:sz w:val="24"/>
          <w:szCs w:val="24"/>
        </w:rPr>
        <w:t>”</w:t>
      </w:r>
    </w:p>
    <w:bookmarkEnd w:id="13"/>
    <w:p w14:paraId="6625F80E" w14:textId="77777777" w:rsidR="00416BD5" w:rsidRDefault="00416BD5" w:rsidP="00B36AF0">
      <w:pPr>
        <w:spacing w:after="0" w:line="240" w:lineRule="auto"/>
        <w:jc w:val="both"/>
        <w:rPr>
          <w:rFonts w:ascii="Times New Roman" w:hAnsi="Times New Roman" w:cs="Times New Roman"/>
          <w:b/>
          <w:i/>
          <w:sz w:val="24"/>
          <w:szCs w:val="24"/>
          <w:highlight w:val="cyan"/>
        </w:rPr>
      </w:pPr>
    </w:p>
    <w:p w14:paraId="59AA19FC" w14:textId="61177001" w:rsidR="00B36AF0" w:rsidRPr="0069541D" w:rsidRDefault="00B36AF0" w:rsidP="00B36A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Several members have expressed a wish to receive more regular information about activities by other network members in order to stay informed and </w:t>
      </w:r>
      <w:r w:rsidR="00F24990">
        <w:rPr>
          <w:rFonts w:ascii="Times New Roman" w:hAnsi="Times New Roman" w:cs="Times New Roman"/>
          <w:sz w:val="24"/>
          <w:szCs w:val="24"/>
        </w:rPr>
        <w:t xml:space="preserve">to </w:t>
      </w:r>
      <w:r>
        <w:rPr>
          <w:rFonts w:ascii="Times New Roman" w:hAnsi="Times New Roman" w:cs="Times New Roman"/>
          <w:sz w:val="24"/>
          <w:szCs w:val="24"/>
        </w:rPr>
        <w:t>be able to contact others for specific advice based on their current activities. Some also suggested that such a log of activities could be a useful reference resource where members could refer back to a record of their own activities as well. This log could also track members</w:t>
      </w:r>
      <w:r w:rsidR="00F24990">
        <w:rPr>
          <w:rFonts w:ascii="Times New Roman" w:hAnsi="Times New Roman" w:cs="Times New Roman"/>
          <w:sz w:val="24"/>
          <w:szCs w:val="24"/>
        </w:rPr>
        <w:t>’</w:t>
      </w:r>
      <w:r>
        <w:rPr>
          <w:rFonts w:ascii="Times New Roman" w:hAnsi="Times New Roman" w:cs="Times New Roman"/>
          <w:sz w:val="24"/>
          <w:szCs w:val="24"/>
        </w:rPr>
        <w:t xml:space="preserve"> current needs for support </w:t>
      </w:r>
      <w:r w:rsidR="002F5601">
        <w:rPr>
          <w:rFonts w:ascii="Times New Roman" w:hAnsi="Times New Roman" w:cs="Times New Roman"/>
          <w:sz w:val="24"/>
          <w:szCs w:val="24"/>
        </w:rPr>
        <w:t>in order to inform GIFT and</w:t>
      </w:r>
      <w:r>
        <w:rPr>
          <w:rFonts w:ascii="Times New Roman" w:hAnsi="Times New Roman" w:cs="Times New Roman"/>
          <w:sz w:val="24"/>
          <w:szCs w:val="24"/>
        </w:rPr>
        <w:t xml:space="preserve"> alert other members who might be able to offer assistance.</w:t>
      </w:r>
    </w:p>
    <w:p w14:paraId="6DB3BDC6" w14:textId="77777777" w:rsidR="00B36AF0" w:rsidRDefault="00B36AF0" w:rsidP="00AC2BB8">
      <w:pPr>
        <w:spacing w:after="0" w:line="240" w:lineRule="auto"/>
        <w:jc w:val="both"/>
        <w:rPr>
          <w:rFonts w:ascii="Times New Roman" w:hAnsi="Times New Roman" w:cs="Times New Roman"/>
          <w:sz w:val="24"/>
          <w:szCs w:val="24"/>
        </w:rPr>
      </w:pPr>
    </w:p>
    <w:p w14:paraId="23843DFB" w14:textId="77777777" w:rsidR="00B36AF0" w:rsidRDefault="00B36AF0" w:rsidP="00B36A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Furthermore, a</w:t>
      </w:r>
      <w:r w:rsidRPr="007B45D2">
        <w:rPr>
          <w:rFonts w:ascii="Times New Roman" w:hAnsi="Times New Roman" w:cs="Times New Roman"/>
          <w:sz w:val="24"/>
          <w:szCs w:val="24"/>
        </w:rPr>
        <w:t xml:space="preserve"> few civil society representatives have expressed</w:t>
      </w:r>
      <w:r>
        <w:rPr>
          <w:rFonts w:ascii="Times New Roman" w:hAnsi="Times New Roman" w:cs="Times New Roman"/>
          <w:sz w:val="24"/>
          <w:szCs w:val="24"/>
        </w:rPr>
        <w:t xml:space="preserve"> a feeling that support tends to focus on the government, with less direct support aimed at civil society.</w:t>
      </w:r>
      <w:r w:rsidRPr="007B45D2">
        <w:rPr>
          <w:rFonts w:ascii="Times New Roman" w:hAnsi="Times New Roman" w:cs="Times New Roman"/>
          <w:sz w:val="24"/>
          <w:szCs w:val="24"/>
        </w:rPr>
        <w:t xml:space="preserve"> </w:t>
      </w:r>
      <w:r>
        <w:rPr>
          <w:rFonts w:ascii="Times New Roman" w:hAnsi="Times New Roman" w:cs="Times New Roman"/>
          <w:sz w:val="24"/>
          <w:szCs w:val="24"/>
        </w:rPr>
        <w:t xml:space="preserve">While recognizing their own responsibility to be proactive about expressing their needs and asking for support, they stated </w:t>
      </w:r>
      <w:r w:rsidRPr="007B45D2">
        <w:rPr>
          <w:rFonts w:ascii="Times New Roman" w:hAnsi="Times New Roman" w:cs="Times New Roman"/>
          <w:sz w:val="24"/>
          <w:szCs w:val="24"/>
        </w:rPr>
        <w:t>their</w:t>
      </w:r>
      <w:r>
        <w:rPr>
          <w:rFonts w:ascii="Times New Roman" w:hAnsi="Times New Roman" w:cs="Times New Roman"/>
          <w:sz w:val="24"/>
          <w:szCs w:val="24"/>
        </w:rPr>
        <w:t xml:space="preserve"> desire for more specific</w:t>
      </w:r>
      <w:r w:rsidR="004418D9">
        <w:rPr>
          <w:rFonts w:ascii="Times New Roman" w:hAnsi="Times New Roman" w:cs="Times New Roman"/>
          <w:sz w:val="24"/>
          <w:szCs w:val="24"/>
        </w:rPr>
        <w:t>, targeted</w:t>
      </w:r>
      <w:r>
        <w:rPr>
          <w:rFonts w:ascii="Times New Roman" w:hAnsi="Times New Roman" w:cs="Times New Roman"/>
          <w:sz w:val="24"/>
          <w:szCs w:val="24"/>
        </w:rPr>
        <w:t xml:space="preserve"> assistance. They would like to have some assistance in the form of in-country visits for support based specifically on their needs, for instance by helping to build case studies supporting their work, as well direct exchanges with others in the network involved in similar activities. </w:t>
      </w:r>
    </w:p>
    <w:p w14:paraId="234A9323" w14:textId="77777777" w:rsidR="00B36AF0" w:rsidRDefault="00B36AF0" w:rsidP="00B36AF0">
      <w:pPr>
        <w:spacing w:after="0" w:line="240" w:lineRule="auto"/>
        <w:jc w:val="both"/>
        <w:rPr>
          <w:rFonts w:ascii="Times New Roman" w:hAnsi="Times New Roman" w:cs="Times New Roman"/>
          <w:sz w:val="24"/>
          <w:szCs w:val="24"/>
        </w:rPr>
      </w:pPr>
    </w:p>
    <w:p w14:paraId="7EFB6E18" w14:textId="77777777" w:rsidR="00B36AF0" w:rsidRDefault="00B36AF0" w:rsidP="00B36A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One of those civil society representatives also stated that it would be good to find ways of documenting lessons and experiences from their fiscal transparency work and how it has evolved. As she put it, “a lot of learning falls into a ‘black hole’ if you don’t do anything with it.” This type of material could feed into the network and be useful to others as well. Having GIFT’s support for </w:t>
      </w:r>
      <w:r w:rsidRPr="00F24990">
        <w:rPr>
          <w:rFonts w:ascii="Times New Roman" w:hAnsi="Times New Roman" w:cs="Times New Roman"/>
          <w:sz w:val="24"/>
          <w:szCs w:val="24"/>
        </w:rPr>
        <w:t xml:space="preserve">recording and sharing such experience and lessons would </w:t>
      </w:r>
      <w:r w:rsidR="00F24990" w:rsidRPr="00F24990">
        <w:rPr>
          <w:rFonts w:ascii="Times New Roman" w:hAnsi="Times New Roman" w:cs="Times New Roman"/>
          <w:sz w:val="24"/>
          <w:szCs w:val="24"/>
        </w:rPr>
        <w:t xml:space="preserve">thus </w:t>
      </w:r>
      <w:r w:rsidRPr="00F24990">
        <w:rPr>
          <w:rFonts w:ascii="Times New Roman" w:hAnsi="Times New Roman" w:cs="Times New Roman"/>
          <w:sz w:val="24"/>
          <w:szCs w:val="24"/>
        </w:rPr>
        <w:t>be useful to them as well as to others.</w:t>
      </w:r>
    </w:p>
    <w:p w14:paraId="0EBB7A65" w14:textId="77777777" w:rsidR="00B76EB7" w:rsidRDefault="00B76EB7" w:rsidP="00B36AF0">
      <w:pPr>
        <w:spacing w:after="0" w:line="240" w:lineRule="auto"/>
        <w:jc w:val="both"/>
        <w:rPr>
          <w:rFonts w:ascii="Times New Roman" w:hAnsi="Times New Roman" w:cs="Times New Roman"/>
          <w:sz w:val="24"/>
          <w:szCs w:val="24"/>
        </w:rPr>
      </w:pPr>
    </w:p>
    <w:p w14:paraId="495328EB" w14:textId="1299FFCE" w:rsidR="007F3749" w:rsidRDefault="00B76EB7" w:rsidP="003049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addition to this type of support, one long-time</w:t>
      </w:r>
      <w:r w:rsidR="004418D9">
        <w:rPr>
          <w:rFonts w:ascii="Times New Roman" w:hAnsi="Times New Roman" w:cs="Times New Roman"/>
          <w:sz w:val="24"/>
          <w:szCs w:val="24"/>
        </w:rPr>
        <w:t>,</w:t>
      </w:r>
      <w:r w:rsidR="007F3749">
        <w:rPr>
          <w:rFonts w:ascii="Times New Roman" w:hAnsi="Times New Roman" w:cs="Times New Roman"/>
          <w:sz w:val="24"/>
          <w:szCs w:val="24"/>
        </w:rPr>
        <w:t xml:space="preserve"> active</w:t>
      </w:r>
      <w:r>
        <w:rPr>
          <w:rFonts w:ascii="Times New Roman" w:hAnsi="Times New Roman" w:cs="Times New Roman"/>
          <w:sz w:val="24"/>
          <w:szCs w:val="24"/>
        </w:rPr>
        <w:t xml:space="preserve"> network member</w:t>
      </w:r>
      <w:r w:rsidR="004418D9">
        <w:rPr>
          <w:rFonts w:ascii="Times New Roman" w:hAnsi="Times New Roman" w:cs="Times New Roman"/>
          <w:sz w:val="24"/>
          <w:szCs w:val="24"/>
        </w:rPr>
        <w:t xml:space="preserve"> from Mexico</w:t>
      </w:r>
      <w:r>
        <w:rPr>
          <w:rFonts w:ascii="Times New Roman" w:hAnsi="Times New Roman" w:cs="Times New Roman"/>
          <w:sz w:val="24"/>
          <w:szCs w:val="24"/>
        </w:rPr>
        <w:t xml:space="preserve"> highlighted the need to offer targeted support to even out differences in current levels of </w:t>
      </w:r>
      <w:r w:rsidR="001A7ABD">
        <w:rPr>
          <w:rFonts w:ascii="Times New Roman" w:hAnsi="Times New Roman" w:cs="Times New Roman"/>
          <w:sz w:val="24"/>
          <w:szCs w:val="24"/>
        </w:rPr>
        <w:t>knowledge</w:t>
      </w:r>
      <w:r>
        <w:rPr>
          <w:rFonts w:ascii="Times New Roman" w:hAnsi="Times New Roman" w:cs="Times New Roman"/>
          <w:sz w:val="24"/>
          <w:szCs w:val="24"/>
        </w:rPr>
        <w:t xml:space="preserve"> and advancement. For instance, in the area of open data, this member stated that while significant progress has been made across the board, some members are not currently producing their budget data in open data format</w:t>
      </w:r>
      <w:r w:rsidR="009D4435">
        <w:rPr>
          <w:rFonts w:ascii="Times New Roman" w:hAnsi="Times New Roman" w:cs="Times New Roman"/>
          <w:sz w:val="24"/>
          <w:szCs w:val="24"/>
        </w:rPr>
        <w:t xml:space="preserve"> and</w:t>
      </w:r>
      <w:r w:rsidR="005E5CE5">
        <w:rPr>
          <w:rFonts w:ascii="Times New Roman" w:hAnsi="Times New Roman" w:cs="Times New Roman"/>
          <w:sz w:val="24"/>
          <w:szCs w:val="24"/>
        </w:rPr>
        <w:t xml:space="preserve"> do not necessarily have the know-how to do so. They therefore</w:t>
      </w:r>
      <w:r w:rsidR="009D4435">
        <w:rPr>
          <w:rFonts w:ascii="Times New Roman" w:hAnsi="Times New Roman" w:cs="Times New Roman"/>
          <w:sz w:val="24"/>
          <w:szCs w:val="24"/>
        </w:rPr>
        <w:t xml:space="preserve"> need </w:t>
      </w:r>
      <w:r w:rsidR="007F3749">
        <w:rPr>
          <w:rFonts w:ascii="Times New Roman" w:hAnsi="Times New Roman" w:cs="Times New Roman"/>
          <w:sz w:val="24"/>
          <w:szCs w:val="24"/>
        </w:rPr>
        <w:t xml:space="preserve">training and </w:t>
      </w:r>
      <w:r w:rsidR="009D4435">
        <w:rPr>
          <w:rFonts w:ascii="Times New Roman" w:hAnsi="Times New Roman" w:cs="Times New Roman"/>
          <w:sz w:val="24"/>
          <w:szCs w:val="24"/>
        </w:rPr>
        <w:t xml:space="preserve">assistance to be able to do so. This means that those members are currently not able to fully participate in the debates and fully utilize the resources aimed at those countries </w:t>
      </w:r>
      <w:r w:rsidR="005E5CE5">
        <w:rPr>
          <w:rFonts w:ascii="Times New Roman" w:hAnsi="Times New Roman" w:cs="Times New Roman"/>
          <w:sz w:val="24"/>
          <w:szCs w:val="24"/>
        </w:rPr>
        <w:t xml:space="preserve">who are </w:t>
      </w:r>
      <w:r w:rsidR="009D4435">
        <w:rPr>
          <w:rFonts w:ascii="Times New Roman" w:hAnsi="Times New Roman" w:cs="Times New Roman"/>
          <w:sz w:val="24"/>
          <w:szCs w:val="24"/>
        </w:rPr>
        <w:t>at a more advanced stage. Helping these countries get to a stage where they are able to fully benefit from the discussions and resources available to them through GIFT would benefit not just them but the network as a whole.</w:t>
      </w:r>
      <w:r w:rsidR="007F3749">
        <w:rPr>
          <w:rFonts w:ascii="Times New Roman" w:hAnsi="Times New Roman" w:cs="Times New Roman"/>
          <w:sz w:val="24"/>
          <w:szCs w:val="24"/>
        </w:rPr>
        <w:t xml:space="preserve"> The network member </w:t>
      </w:r>
      <w:r w:rsidR="005E5CE5">
        <w:rPr>
          <w:rFonts w:ascii="Times New Roman" w:hAnsi="Times New Roman" w:cs="Times New Roman"/>
          <w:sz w:val="24"/>
          <w:szCs w:val="24"/>
        </w:rPr>
        <w:t xml:space="preserve">interviewed </w:t>
      </w:r>
      <w:r w:rsidR="007F3749">
        <w:rPr>
          <w:rFonts w:ascii="Times New Roman" w:hAnsi="Times New Roman" w:cs="Times New Roman"/>
          <w:sz w:val="24"/>
          <w:szCs w:val="24"/>
        </w:rPr>
        <w:t xml:space="preserve">suggested this could be done for instance by splitting up countries in groups during meetings and holding more targeted presentations for those </w:t>
      </w:r>
      <w:r w:rsidR="003049C6">
        <w:rPr>
          <w:rFonts w:ascii="Times New Roman" w:hAnsi="Times New Roman" w:cs="Times New Roman"/>
          <w:sz w:val="24"/>
          <w:szCs w:val="24"/>
        </w:rPr>
        <w:t>who need to catch up.</w:t>
      </w:r>
    </w:p>
    <w:p w14:paraId="16558A01" w14:textId="77777777" w:rsidR="002E774D" w:rsidRDefault="00E8023F" w:rsidP="002E774D">
      <w:pPr>
        <w:spacing w:after="0" w:line="240" w:lineRule="auto"/>
        <w:jc w:val="both"/>
        <w:rPr>
          <w:rFonts w:ascii="Times New Roman" w:hAnsi="Times New Roman" w:cs="Times New Roman"/>
          <w:sz w:val="24"/>
          <w:szCs w:val="24"/>
        </w:rPr>
      </w:pPr>
      <w:r w:rsidRPr="005921EB">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138298A5" wp14:editId="59FD2AB8">
                <wp:simplePos x="0" y="0"/>
                <wp:positionH relativeFrom="margin">
                  <wp:align>right</wp:align>
                </wp:positionH>
                <wp:positionV relativeFrom="paragraph">
                  <wp:posOffset>226695</wp:posOffset>
                </wp:positionV>
                <wp:extent cx="5922645" cy="1876425"/>
                <wp:effectExtent l="0" t="0" r="2095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876425"/>
                        </a:xfrm>
                        <a:prstGeom prst="rect">
                          <a:avLst/>
                        </a:prstGeom>
                        <a:solidFill>
                          <a:srgbClr val="FFFFFF"/>
                        </a:solidFill>
                        <a:ln w="9525">
                          <a:solidFill>
                            <a:srgbClr val="000000"/>
                          </a:solidFill>
                          <a:miter lim="800000"/>
                          <a:headEnd/>
                          <a:tailEnd/>
                        </a:ln>
                      </wps:spPr>
                      <wps:txbx>
                        <w:txbxContent>
                          <w:p w14:paraId="6F7ED907" w14:textId="77777777" w:rsidR="00961328" w:rsidRPr="00965D05" w:rsidRDefault="00961328" w:rsidP="00E8023F">
                            <w:pPr>
                              <w:spacing w:after="0" w:line="240" w:lineRule="auto"/>
                              <w:rPr>
                                <w:rFonts w:ascii="Times New Roman" w:hAnsi="Times New Roman" w:cs="Times New Roman"/>
                                <w:b/>
                                <w:i/>
                              </w:rPr>
                            </w:pPr>
                            <w:r w:rsidRPr="00965D05">
                              <w:rPr>
                                <w:rFonts w:ascii="Times New Roman" w:hAnsi="Times New Roman" w:cs="Times New Roman"/>
                                <w:b/>
                                <w:i/>
                              </w:rPr>
                              <w:t>Box 3: Croatia, promoting local budget transparency through peer contacts</w:t>
                            </w:r>
                          </w:p>
                          <w:p w14:paraId="7058D322" w14:textId="77777777" w:rsidR="00961328" w:rsidRPr="00965D05" w:rsidRDefault="00961328" w:rsidP="00E8023F">
                            <w:pPr>
                              <w:spacing w:after="0" w:line="240" w:lineRule="auto"/>
                              <w:jc w:val="both"/>
                              <w:rPr>
                                <w:rFonts w:ascii="Times New Roman" w:hAnsi="Times New Roman" w:cs="Times New Roman"/>
                              </w:rPr>
                            </w:pPr>
                            <w:r w:rsidRPr="00965D05">
                              <w:rPr>
                                <w:rFonts w:ascii="Times New Roman" w:hAnsi="Times New Roman" w:cs="Times New Roman"/>
                              </w:rPr>
                              <w:t xml:space="preserve">The Public Finance Institute of Croatia has accompanied GIFT since its early days. Thanks to the cooperation with GIFT, they have strengthened their focus on transparency issues </w:t>
                            </w:r>
                            <w:proofErr w:type="gramStart"/>
                            <w:r w:rsidRPr="00965D05">
                              <w:rPr>
                                <w:rFonts w:ascii="Times New Roman" w:hAnsi="Times New Roman" w:cs="Times New Roman"/>
                              </w:rPr>
                              <w:t>and also</w:t>
                            </w:r>
                            <w:proofErr w:type="gramEnd"/>
                            <w:r w:rsidRPr="00965D05">
                              <w:rPr>
                                <w:rFonts w:ascii="Times New Roman" w:hAnsi="Times New Roman" w:cs="Times New Roman"/>
                              </w:rPr>
                              <w:t xml:space="preserve"> launched a four-year project on monitoring local government budget transparency, and created the Open Local Budget Index (OLBI). To gather the necessary data, they closely monitored budget transparency of local governments. They published a lot of information on the monitoring process and outcomes, including a map of local budget transparency, and generated a lot of media interest, which was also reinforced by a process of competition and awards given to high performers. </w:t>
                            </w:r>
                            <w:proofErr w:type="gramStart"/>
                            <w:r w:rsidRPr="00965D05">
                              <w:rPr>
                                <w:rFonts w:ascii="Times New Roman" w:hAnsi="Times New Roman" w:cs="Times New Roman"/>
                              </w:rPr>
                              <w:t>As a result of</w:t>
                            </w:r>
                            <w:proofErr w:type="gramEnd"/>
                            <w:r w:rsidRPr="00965D05">
                              <w:rPr>
                                <w:rFonts w:ascii="Times New Roman" w:hAnsi="Times New Roman" w:cs="Times New Roman"/>
                              </w:rPr>
                              <w:t xml:space="preserve"> this, the Institute of Public Finance has been contacted by several other countries and organizations in the region and across the world with requests to share their knowledge through peer-to-peer exchange and learning.</w:t>
                            </w:r>
                          </w:p>
                          <w:p w14:paraId="1AA8A748" w14:textId="77777777" w:rsidR="00961328" w:rsidRDefault="00961328" w:rsidP="00E802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38298A5" id="_x0000_s1028" type="#_x0000_t202" style="position:absolute;left:0;text-align:left;margin-left:415.15pt;margin-top:17.85pt;width:466.35pt;height:147.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">
                <v:textbox>
                  <w:txbxContent>
                    <w:p w14:paraId="6F7ED907" w14:textId="77777777" w:rsidR="00961328" w:rsidRPr="00965D05" w:rsidRDefault="00961328" w:rsidP="00E8023F">
                      <w:pPr>
                        <w:spacing w:after="0" w:line="240" w:lineRule="auto"/>
                        <w:rPr>
                          <w:rFonts w:ascii="Times New Roman" w:hAnsi="Times New Roman" w:cs="Times New Roman"/>
                          <w:b/>
                          <w:i/>
                        </w:rPr>
                      </w:pPr>
                      <w:r w:rsidRPr="00965D05">
                        <w:rPr>
                          <w:rFonts w:ascii="Times New Roman" w:hAnsi="Times New Roman" w:cs="Times New Roman"/>
                          <w:b/>
                          <w:i/>
                        </w:rPr>
                        <w:t>Box 3: Croatia, promoting local budget transparency through peer contacts</w:t>
                      </w:r>
                    </w:p>
                    <w:p w14:paraId="7058D322" w14:textId="77777777" w:rsidR="00961328" w:rsidRPr="00965D05" w:rsidRDefault="00961328" w:rsidP="00E8023F">
                      <w:pPr>
                        <w:spacing w:after="0" w:line="240" w:lineRule="auto"/>
                        <w:jc w:val="both"/>
                        <w:rPr>
                          <w:rFonts w:ascii="Times New Roman" w:hAnsi="Times New Roman" w:cs="Times New Roman"/>
                        </w:rPr>
                      </w:pPr>
                      <w:r w:rsidRPr="00965D05">
                        <w:rPr>
                          <w:rFonts w:ascii="Times New Roman" w:hAnsi="Times New Roman" w:cs="Times New Roman"/>
                        </w:rPr>
                        <w:t xml:space="preserve">The Public Finance Institute of Croatia has accompanied GIFT since its early days. Thanks to the cooperation with GIFT, they have strengthened their focus on transparency issues </w:t>
                      </w:r>
                      <w:proofErr w:type="gramStart"/>
                      <w:r w:rsidRPr="00965D05">
                        <w:rPr>
                          <w:rFonts w:ascii="Times New Roman" w:hAnsi="Times New Roman" w:cs="Times New Roman"/>
                        </w:rPr>
                        <w:t>and also</w:t>
                      </w:r>
                      <w:proofErr w:type="gramEnd"/>
                      <w:r w:rsidRPr="00965D05">
                        <w:rPr>
                          <w:rFonts w:ascii="Times New Roman" w:hAnsi="Times New Roman" w:cs="Times New Roman"/>
                        </w:rPr>
                        <w:t xml:space="preserve"> launched a four-year project on monitoring local government budget transparency, and created the Open Local Budget Index (OLBI). To gather the necessary data, they closely monitored budget transparency of local governments. They published a lot of information on the monitoring process and outcomes, including a map of local budget transparency, and generated a lot of media interest, which was also reinforced by a process of competition and awards given to high performers. </w:t>
                      </w:r>
                      <w:proofErr w:type="gramStart"/>
                      <w:r w:rsidRPr="00965D05">
                        <w:rPr>
                          <w:rFonts w:ascii="Times New Roman" w:hAnsi="Times New Roman" w:cs="Times New Roman"/>
                        </w:rPr>
                        <w:t>As a result of</w:t>
                      </w:r>
                      <w:proofErr w:type="gramEnd"/>
                      <w:r w:rsidRPr="00965D05">
                        <w:rPr>
                          <w:rFonts w:ascii="Times New Roman" w:hAnsi="Times New Roman" w:cs="Times New Roman"/>
                        </w:rPr>
                        <w:t xml:space="preserve"> this, the Institute of Public Finance has been contacted by several other countries and organizations in the region and across the world with requests to share their knowledge through peer-to-peer exchange and learning.</w:t>
                      </w:r>
                    </w:p>
                    <w:p w14:paraId="1AA8A748" w14:textId="77777777" w:rsidR="00961328" w:rsidRDefault="00961328" w:rsidP="00E8023F"/>
                  </w:txbxContent>
                </v:textbox>
                <w10:wrap type="square" anchorx="margin"/>
              </v:shape>
            </w:pict>
          </mc:Fallback>
        </mc:AlternateContent>
      </w:r>
    </w:p>
    <w:p w14:paraId="6A9BF88A" w14:textId="511FA7AA" w:rsidR="00065722" w:rsidRDefault="00065722" w:rsidP="002E774D">
      <w:pPr>
        <w:spacing w:after="0" w:line="240" w:lineRule="auto"/>
        <w:jc w:val="both"/>
        <w:rPr>
          <w:rFonts w:ascii="Times New Roman" w:hAnsi="Times New Roman" w:cs="Times New Roman"/>
          <w:sz w:val="24"/>
          <w:szCs w:val="24"/>
        </w:rPr>
      </w:pPr>
    </w:p>
    <w:p w14:paraId="7C9ABE77" w14:textId="77777777" w:rsidR="00252E94" w:rsidRPr="0003378D" w:rsidRDefault="00252E94" w:rsidP="00252E94">
      <w:pPr>
        <w:pStyle w:val="ListParagraph"/>
        <w:numPr>
          <w:ilvl w:val="0"/>
          <w:numId w:val="5"/>
        </w:numPr>
        <w:spacing w:before="0" w:beforeAutospacing="0" w:line="240" w:lineRule="auto"/>
        <w:ind w:hanging="720"/>
        <w:jc w:val="both"/>
        <w:rPr>
          <w:b/>
        </w:rPr>
      </w:pPr>
      <w:r>
        <w:rPr>
          <w:b/>
        </w:rPr>
        <w:t>Applied and r</w:t>
      </w:r>
      <w:r w:rsidRPr="0003378D">
        <w:rPr>
          <w:b/>
        </w:rPr>
        <w:t>ealized value – Changes in practice</w:t>
      </w:r>
      <w:r>
        <w:rPr>
          <w:b/>
        </w:rPr>
        <w:t xml:space="preserve"> and p</w:t>
      </w:r>
      <w:r w:rsidRPr="0003378D">
        <w:rPr>
          <w:b/>
        </w:rPr>
        <w:t>erformance improvement</w:t>
      </w:r>
    </w:p>
    <w:p w14:paraId="5789D07E" w14:textId="77777777" w:rsidR="00884AD5" w:rsidRDefault="00884AD5" w:rsidP="00252E94">
      <w:pPr>
        <w:spacing w:after="0" w:line="240" w:lineRule="auto"/>
        <w:jc w:val="both"/>
        <w:rPr>
          <w:rFonts w:ascii="Times New Roman" w:hAnsi="Times New Roman" w:cs="Times New Roman"/>
          <w:sz w:val="24"/>
          <w:szCs w:val="24"/>
        </w:rPr>
      </w:pPr>
    </w:p>
    <w:p w14:paraId="5D1055F3" w14:textId="77777777" w:rsidR="001F715A" w:rsidRPr="009B0833" w:rsidRDefault="001F715A" w:rsidP="001F715A">
      <w:pPr>
        <w:spacing w:after="0" w:line="240" w:lineRule="auto"/>
        <w:jc w:val="both"/>
        <w:rPr>
          <w:rFonts w:ascii="Times New Roman" w:hAnsi="Times New Roman" w:cs="Times New Roman"/>
          <w:sz w:val="24"/>
          <w:szCs w:val="24"/>
        </w:rPr>
      </w:pPr>
      <w:r w:rsidRPr="00884AD5">
        <w:rPr>
          <w:rFonts w:ascii="Times New Roman" w:hAnsi="Times New Roman" w:cs="Times New Roman"/>
          <w:i/>
          <w:sz w:val="24"/>
          <w:szCs w:val="24"/>
        </w:rPr>
        <w:t>“</w:t>
      </w:r>
      <w:r w:rsidRPr="00884AD5">
        <w:rPr>
          <w:rFonts w:ascii="Times New Roman" w:hAnsi="Times New Roman" w:cs="Times New Roman"/>
          <w:i/>
          <w:iCs/>
          <w:sz w:val="24"/>
          <w:szCs w:val="24"/>
        </w:rPr>
        <w:t>The peer collaboration … generates fast, early and visible impact in our action plans, and results</w:t>
      </w:r>
      <w:r w:rsidR="00552A11">
        <w:rPr>
          <w:rFonts w:ascii="Times New Roman" w:hAnsi="Times New Roman" w:cs="Times New Roman"/>
          <w:i/>
          <w:iCs/>
          <w:sz w:val="24"/>
          <w:szCs w:val="24"/>
        </w:rPr>
        <w:t xml:space="preserve"> … </w:t>
      </w:r>
      <w:r w:rsidR="00552A11" w:rsidRPr="00552A11">
        <w:rPr>
          <w:rFonts w:ascii="Times New Roman" w:hAnsi="Times New Roman" w:cs="Times New Roman"/>
          <w:i/>
          <w:iCs/>
          <w:sz w:val="24"/>
          <w:szCs w:val="24"/>
        </w:rPr>
        <w:t>We consider GIFT and peers as strategic allies for achieving fiscal transparency and public participation in Paraguay</w:t>
      </w:r>
      <w:r w:rsidRPr="00884AD5">
        <w:rPr>
          <w:rFonts w:ascii="Times New Roman" w:hAnsi="Times New Roman" w:cs="Times New Roman"/>
          <w:i/>
          <w:iCs/>
          <w:sz w:val="24"/>
          <w:szCs w:val="24"/>
        </w:rPr>
        <w:t xml:space="preserve">.” </w:t>
      </w:r>
      <w:r w:rsidR="009B0833">
        <w:rPr>
          <w:rFonts w:ascii="Times New Roman" w:hAnsi="Times New Roman" w:cs="Times New Roman"/>
          <w:i/>
          <w:iCs/>
          <w:sz w:val="24"/>
          <w:szCs w:val="24"/>
        </w:rPr>
        <w:tab/>
      </w:r>
      <w:r w:rsidR="009B0833">
        <w:rPr>
          <w:rFonts w:ascii="Times New Roman" w:hAnsi="Times New Roman" w:cs="Times New Roman"/>
          <w:i/>
          <w:iCs/>
          <w:sz w:val="24"/>
          <w:szCs w:val="24"/>
        </w:rPr>
        <w:tab/>
      </w:r>
      <w:r w:rsidR="009B0833">
        <w:rPr>
          <w:rFonts w:ascii="Times New Roman" w:hAnsi="Times New Roman" w:cs="Times New Roman"/>
          <w:i/>
          <w:iCs/>
          <w:sz w:val="24"/>
          <w:szCs w:val="24"/>
        </w:rPr>
        <w:tab/>
      </w:r>
      <w:r w:rsidR="009B0833">
        <w:rPr>
          <w:rFonts w:ascii="Times New Roman" w:hAnsi="Times New Roman" w:cs="Times New Roman"/>
          <w:i/>
          <w:iCs/>
          <w:sz w:val="24"/>
          <w:szCs w:val="24"/>
        </w:rPr>
        <w:tab/>
      </w:r>
      <w:r w:rsidR="009B0833" w:rsidRPr="003B2F74">
        <w:rPr>
          <w:rFonts w:ascii="Times New Roman" w:hAnsi="Times New Roman" w:cs="Times New Roman"/>
          <w:iCs/>
        </w:rPr>
        <w:t>Government network member from Paraguay</w:t>
      </w:r>
    </w:p>
    <w:p w14:paraId="56BE45DC" w14:textId="77777777" w:rsidR="001F715A" w:rsidRDefault="001F715A" w:rsidP="001F715A">
      <w:pPr>
        <w:spacing w:after="0" w:line="240" w:lineRule="auto"/>
        <w:jc w:val="both"/>
        <w:rPr>
          <w:rFonts w:ascii="Times New Roman" w:hAnsi="Times New Roman" w:cs="Times New Roman"/>
          <w:sz w:val="24"/>
          <w:szCs w:val="24"/>
        </w:rPr>
      </w:pPr>
    </w:p>
    <w:p w14:paraId="5C8AE90E" w14:textId="77777777" w:rsidR="001F715A" w:rsidRDefault="001F715A" w:rsidP="001F7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participants adapt knowledge capital acquired through networking interaction and activities, and apply it in different contexts, this can lead to innovations in actions, practice, tools, approaches or organizational systems. Looking at applied value means identifying the ways practice has changed in the process of leveraging knowledge capital. Furthermore, the application of new ideas and the use of new resources can often result in</w:t>
      </w:r>
      <w:r w:rsidR="00FA4C6C">
        <w:rPr>
          <w:rFonts w:ascii="Times New Roman" w:hAnsi="Times New Roman" w:cs="Times New Roman"/>
          <w:sz w:val="24"/>
          <w:szCs w:val="24"/>
        </w:rPr>
        <w:t xml:space="preserve"> improvements in performance, </w:t>
      </w:r>
      <w:r>
        <w:rPr>
          <w:rFonts w:ascii="Times New Roman" w:hAnsi="Times New Roman" w:cs="Times New Roman"/>
          <w:sz w:val="24"/>
          <w:szCs w:val="24"/>
        </w:rPr>
        <w:t>t</w:t>
      </w:r>
      <w:r w:rsidR="00FA4C6C">
        <w:rPr>
          <w:rFonts w:ascii="Times New Roman" w:hAnsi="Times New Roman" w:cs="Times New Roman"/>
          <w:sz w:val="24"/>
          <w:szCs w:val="24"/>
        </w:rPr>
        <w:t>hough</w:t>
      </w:r>
      <w:r>
        <w:rPr>
          <w:rFonts w:ascii="Times New Roman" w:hAnsi="Times New Roman" w:cs="Times New Roman"/>
          <w:sz w:val="24"/>
          <w:szCs w:val="24"/>
        </w:rPr>
        <w:t xml:space="preserve"> this is not guaranteed. It is important not just to assume improved performance as a result of changed practices, but to reflect on what effects the application of knowledge is having on the achievement of what matters to stakeholders. </w:t>
      </w:r>
    </w:p>
    <w:p w14:paraId="581B99A6" w14:textId="77777777" w:rsidR="001F715A" w:rsidRDefault="001F715A" w:rsidP="001F715A">
      <w:pPr>
        <w:spacing w:after="0" w:line="240" w:lineRule="auto"/>
        <w:jc w:val="both"/>
        <w:rPr>
          <w:rFonts w:ascii="Times New Roman" w:hAnsi="Times New Roman" w:cs="Times New Roman"/>
          <w:sz w:val="24"/>
          <w:szCs w:val="24"/>
        </w:rPr>
      </w:pPr>
    </w:p>
    <w:p w14:paraId="35E24DCC" w14:textId="38349997" w:rsidR="001F715A" w:rsidRDefault="001F715A" w:rsidP="001F7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interactions in GIFT ar</w:t>
      </w:r>
      <w:r w:rsidR="00250E08">
        <w:rPr>
          <w:rFonts w:ascii="Times New Roman" w:hAnsi="Times New Roman" w:cs="Times New Roman"/>
          <w:sz w:val="24"/>
          <w:szCs w:val="24"/>
        </w:rPr>
        <w:t>e largely demand-driven and</w:t>
      </w:r>
      <w:r>
        <w:rPr>
          <w:rFonts w:ascii="Times New Roman" w:hAnsi="Times New Roman" w:cs="Times New Roman"/>
          <w:sz w:val="24"/>
          <w:szCs w:val="24"/>
        </w:rPr>
        <w:t xml:space="preserve"> problem-driven, as network members come to GIFT out of a motivation to achieve new learning and adopt new practices to actively and significantly impact specific aspects of their work in the area of fiscal transparency and participation. Therefore, the knowledge, know-how and experiences shared at meetings are highly likely to be very specific, applicable and utilized by the members. The principal value of the GIFT </w:t>
      </w:r>
      <w:r>
        <w:rPr>
          <w:rFonts w:ascii="Times New Roman" w:hAnsi="Times New Roman" w:cs="Times New Roman"/>
          <w:sz w:val="24"/>
          <w:szCs w:val="24"/>
        </w:rPr>
        <w:lastRenderedPageBreak/>
        <w:t xml:space="preserve">peer learning network is precisely the direct applicability of the advice and know-how members share during meetings. As this review shows, that is also largely what is happening in many cases. Members are seeking out concrete advice to apply in their home contexts, whether in government or in civil society.  </w:t>
      </w:r>
    </w:p>
    <w:p w14:paraId="45CF5271" w14:textId="77777777" w:rsidR="001F715A" w:rsidRDefault="001F715A" w:rsidP="001F715A">
      <w:pPr>
        <w:spacing w:after="0" w:line="240" w:lineRule="auto"/>
        <w:jc w:val="both"/>
        <w:rPr>
          <w:rFonts w:ascii="Times New Roman" w:hAnsi="Times New Roman" w:cs="Times New Roman"/>
          <w:sz w:val="24"/>
          <w:szCs w:val="24"/>
        </w:rPr>
      </w:pPr>
    </w:p>
    <w:p w14:paraId="3D9A8FE5" w14:textId="77777777" w:rsidR="001F715A" w:rsidRDefault="001F715A" w:rsidP="001F7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Because members are coming to GIFT out of a need and desire to </w:t>
      </w:r>
      <w:r w:rsidR="00CB7485">
        <w:rPr>
          <w:rFonts w:ascii="Times New Roman" w:hAnsi="Times New Roman" w:cs="Times New Roman"/>
          <w:sz w:val="24"/>
          <w:szCs w:val="24"/>
        </w:rPr>
        <w:t>reform</w:t>
      </w:r>
      <w:r>
        <w:rPr>
          <w:rFonts w:ascii="Times New Roman" w:hAnsi="Times New Roman" w:cs="Times New Roman"/>
          <w:sz w:val="24"/>
          <w:szCs w:val="24"/>
        </w:rPr>
        <w:t xml:space="preserve"> and improve, new ideas and practices are often applied. This, according to many members, is having real impact. The sharing of experiences, know-how and technical tools has, as evidenced by interviews, in all cases at the very least been useful. In many cases, this generation of learning has also led to concrete inputs into reform processes which has resulted in </w:t>
      </w:r>
      <w:r w:rsidR="00CB7485">
        <w:rPr>
          <w:rFonts w:ascii="Times New Roman" w:hAnsi="Times New Roman" w:cs="Times New Roman"/>
          <w:sz w:val="24"/>
          <w:szCs w:val="24"/>
        </w:rPr>
        <w:t>tangible</w:t>
      </w:r>
      <w:r>
        <w:rPr>
          <w:rFonts w:ascii="Times New Roman" w:hAnsi="Times New Roman" w:cs="Times New Roman"/>
          <w:sz w:val="24"/>
          <w:szCs w:val="24"/>
        </w:rPr>
        <w:t xml:space="preserve"> outcomes such as the construction of transparency portals, the adoption of open fiscal data standards and open contracting practices, which are helping to enhance transparency and accountability. </w:t>
      </w:r>
    </w:p>
    <w:p w14:paraId="6D8F0BAC" w14:textId="77777777" w:rsidR="001F715A" w:rsidRDefault="001F715A" w:rsidP="001F715A">
      <w:pPr>
        <w:spacing w:after="0" w:line="240" w:lineRule="auto"/>
        <w:jc w:val="both"/>
        <w:rPr>
          <w:rFonts w:ascii="Times New Roman" w:hAnsi="Times New Roman" w:cs="Times New Roman"/>
          <w:sz w:val="24"/>
          <w:szCs w:val="24"/>
        </w:rPr>
      </w:pPr>
    </w:p>
    <w:p w14:paraId="23BFAA44" w14:textId="5D3B73CB" w:rsidR="001F715A" w:rsidRDefault="001F715A" w:rsidP="001F7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Furthermore, the workshops and meetings a</w:t>
      </w:r>
      <w:r w:rsidR="00151A70">
        <w:rPr>
          <w:rFonts w:ascii="Times New Roman" w:hAnsi="Times New Roman" w:cs="Times New Roman"/>
          <w:sz w:val="24"/>
          <w:szCs w:val="24"/>
        </w:rPr>
        <w:t>re not just focused around peer-to-</w:t>
      </w:r>
      <w:r>
        <w:rPr>
          <w:rFonts w:ascii="Times New Roman" w:hAnsi="Times New Roman" w:cs="Times New Roman"/>
          <w:sz w:val="24"/>
          <w:szCs w:val="24"/>
        </w:rPr>
        <w:t>peer learning but also other activities which have an impact on members’ practices and performance. GIFT has engaged in important work on global norms and standards in fiscal transparency. This provides members access to a space where they can express their opinion on norms and contribute to the elaboration of standards that will ultimately affect them. In addition, they also have a chance to contribute to the generation of knowledge and of country case studies.</w:t>
      </w:r>
    </w:p>
    <w:p w14:paraId="0AF3B205" w14:textId="77777777" w:rsidR="001F715A" w:rsidRDefault="001F715A" w:rsidP="001F715A">
      <w:pPr>
        <w:spacing w:after="0" w:line="240" w:lineRule="auto"/>
        <w:jc w:val="both"/>
        <w:rPr>
          <w:rFonts w:ascii="Times New Roman" w:hAnsi="Times New Roman" w:cs="Times New Roman"/>
          <w:sz w:val="24"/>
          <w:szCs w:val="24"/>
        </w:rPr>
      </w:pPr>
    </w:p>
    <w:p w14:paraId="42012FF3" w14:textId="63B4AAD4" w:rsidR="001F715A" w:rsidRDefault="001F715A" w:rsidP="001F7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illustrated in the case of South Africa </w:t>
      </w:r>
      <w:r w:rsidR="008417E0">
        <w:rPr>
          <w:rFonts w:ascii="Times New Roman" w:hAnsi="Times New Roman" w:cs="Times New Roman"/>
          <w:sz w:val="24"/>
          <w:szCs w:val="24"/>
        </w:rPr>
        <w:t xml:space="preserve">in Box 2 </w:t>
      </w:r>
      <w:r>
        <w:rPr>
          <w:rFonts w:ascii="Times New Roman" w:hAnsi="Times New Roman" w:cs="Times New Roman"/>
          <w:sz w:val="24"/>
          <w:szCs w:val="24"/>
        </w:rPr>
        <w:t xml:space="preserve">above, GIFT membership has contributed to building a constructive relationship with civil society and has provided information, tools, advice and assistance for improving their practices, building on the experiences of other network members. The Croatia experience highlighted in Box 3 above, underscores the role of GIFT in fomenting transparency work which subsequently generates additional processes of collaboration, sharing and learning, encouraging others to engage in and reinforce their fiscal transparency efforts. </w:t>
      </w:r>
      <w:r w:rsidR="00456B53">
        <w:rPr>
          <w:rFonts w:ascii="Times New Roman" w:hAnsi="Times New Roman" w:cs="Times New Roman"/>
          <w:sz w:val="24"/>
          <w:szCs w:val="24"/>
        </w:rPr>
        <w:t>Box 4 presents the budget transparency portal in Uruguay, which was launched recently and in a significant way benefited from support through GIFT’s peer network.</w:t>
      </w:r>
      <w:r w:rsidR="009B3873">
        <w:rPr>
          <w:rStyle w:val="FootnoteReference"/>
          <w:rFonts w:ascii="Times New Roman" w:hAnsi="Times New Roman" w:cs="Times New Roman"/>
          <w:sz w:val="24"/>
          <w:szCs w:val="24"/>
        </w:rPr>
        <w:footnoteReference w:id="22"/>
      </w:r>
    </w:p>
    <w:p w14:paraId="4B35AF05" w14:textId="7DE808DB" w:rsidR="00961328" w:rsidRDefault="00456B53" w:rsidP="001F715A">
      <w:pPr>
        <w:spacing w:after="0" w:line="240" w:lineRule="auto"/>
        <w:jc w:val="both"/>
        <w:rPr>
          <w:rFonts w:ascii="Times New Roman" w:hAnsi="Times New Roman" w:cs="Times New Roman"/>
          <w:sz w:val="24"/>
          <w:szCs w:val="24"/>
        </w:rPr>
      </w:pPr>
      <w:r w:rsidRPr="00961328">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2EDC8F2A" wp14:editId="6A9DE694">
                <wp:simplePos x="0" y="0"/>
                <wp:positionH relativeFrom="margin">
                  <wp:align>right</wp:align>
                </wp:positionH>
                <wp:positionV relativeFrom="paragraph">
                  <wp:posOffset>216895</wp:posOffset>
                </wp:positionV>
                <wp:extent cx="5916295" cy="1739900"/>
                <wp:effectExtent l="0" t="0" r="2730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1739900"/>
                        </a:xfrm>
                        <a:prstGeom prst="rect">
                          <a:avLst/>
                        </a:prstGeom>
                        <a:solidFill>
                          <a:srgbClr val="FFFFFF"/>
                        </a:solidFill>
                        <a:ln w="9525">
                          <a:solidFill>
                            <a:srgbClr val="000000"/>
                          </a:solidFill>
                          <a:miter lim="800000"/>
                          <a:headEnd/>
                          <a:tailEnd/>
                        </a:ln>
                      </wps:spPr>
                      <wps:txbx>
                        <w:txbxContent>
                          <w:p w14:paraId="62175310" w14:textId="20DD5579" w:rsidR="00961328" w:rsidRPr="00965D05" w:rsidRDefault="00961328" w:rsidP="00A712B4">
                            <w:pPr>
                              <w:spacing w:after="0" w:line="240" w:lineRule="auto"/>
                              <w:rPr>
                                <w:rFonts w:ascii="Times New Roman" w:hAnsi="Times New Roman" w:cs="Times New Roman"/>
                                <w:b/>
                                <w:i/>
                              </w:rPr>
                            </w:pPr>
                            <w:r w:rsidRPr="00965D05">
                              <w:rPr>
                                <w:rFonts w:ascii="Times New Roman" w:hAnsi="Times New Roman" w:cs="Times New Roman"/>
                                <w:b/>
                                <w:i/>
                              </w:rPr>
                              <w:t>Box 4: Uruguay</w:t>
                            </w:r>
                            <w:r w:rsidR="00A712B4" w:rsidRPr="00965D05">
                              <w:rPr>
                                <w:rFonts w:ascii="Times New Roman" w:hAnsi="Times New Roman" w:cs="Times New Roman"/>
                                <w:b/>
                                <w:i/>
                              </w:rPr>
                              <w:t>, innovati</w:t>
                            </w:r>
                            <w:r w:rsidR="003640F7">
                              <w:rPr>
                                <w:rFonts w:ascii="Times New Roman" w:hAnsi="Times New Roman" w:cs="Times New Roman"/>
                                <w:b/>
                                <w:i/>
                              </w:rPr>
                              <w:t>on</w:t>
                            </w:r>
                            <w:r w:rsidR="00A712B4" w:rsidRPr="00965D05">
                              <w:rPr>
                                <w:rFonts w:ascii="Times New Roman" w:hAnsi="Times New Roman" w:cs="Times New Roman"/>
                                <w:b/>
                                <w:i/>
                              </w:rPr>
                              <w:t xml:space="preserve"> in transparency portals</w:t>
                            </w:r>
                          </w:p>
                          <w:p w14:paraId="0C0611BB" w14:textId="1C6553FA" w:rsidR="00965D05" w:rsidRPr="00965D05" w:rsidRDefault="00965D05" w:rsidP="00965D05">
                            <w:pPr>
                              <w:spacing w:after="0" w:line="240" w:lineRule="auto"/>
                              <w:jc w:val="both"/>
                              <w:rPr>
                                <w:rFonts w:ascii="Times New Roman" w:hAnsi="Times New Roman" w:cs="Times New Roman"/>
                              </w:rPr>
                            </w:pPr>
                            <w:r w:rsidRPr="00965D05">
                              <w:rPr>
                                <w:rFonts w:ascii="Times New Roman" w:hAnsi="Times New Roman" w:cs="Times New Roman"/>
                              </w:rPr>
                              <w:t xml:space="preserve">Uruguay’s budget transparency portal, which was launched on September 27, 2017, came to life in large part thanks to peer support offered through the GIFT network. </w:t>
                            </w:r>
                            <w:r w:rsidRPr="00965D05">
                              <w:rPr>
                                <w:rFonts w:ascii="Times New Roman" w:eastAsia="Times New Roman" w:hAnsi="Times New Roman" w:cs="Times New Roman"/>
                              </w:rPr>
                              <w:t>T</w:t>
                            </w:r>
                            <w:r w:rsidRPr="008E6758">
                              <w:rPr>
                                <w:rFonts w:ascii="Times New Roman" w:eastAsia="Times New Roman" w:hAnsi="Times New Roman" w:cs="Times New Roman"/>
                              </w:rPr>
                              <w:t xml:space="preserve">he teams from Mexico’s </w:t>
                            </w:r>
                            <w:r w:rsidRPr="00965D05">
                              <w:rPr>
                                <w:rFonts w:ascii="Times New Roman" w:eastAsia="Times New Roman" w:hAnsi="Times New Roman" w:cs="Times New Roman"/>
                              </w:rPr>
                              <w:t>Ministry</w:t>
                            </w:r>
                            <w:r w:rsidRPr="008E6758">
                              <w:rPr>
                                <w:rFonts w:ascii="Times New Roman" w:eastAsia="Times New Roman" w:hAnsi="Times New Roman" w:cs="Times New Roman"/>
                              </w:rPr>
                              <w:t xml:space="preserve"> of Finance and from </w:t>
                            </w:r>
                            <w:r w:rsidRPr="00965D05">
                              <w:rPr>
                                <w:rFonts w:ascii="Times New Roman" w:hAnsi="Times New Roman" w:cs="Times New Roman"/>
                              </w:rPr>
                              <w:t xml:space="preserve">the Comptroller General of Brazil </w:t>
                            </w:r>
                            <w:r w:rsidRPr="008E6758">
                              <w:rPr>
                                <w:rFonts w:ascii="Times New Roman" w:eastAsia="Times New Roman" w:hAnsi="Times New Roman" w:cs="Times New Roman"/>
                              </w:rPr>
                              <w:t>–</w:t>
                            </w:r>
                            <w:r w:rsidRPr="00965D05">
                              <w:rPr>
                                <w:rFonts w:ascii="Times New Roman" w:eastAsia="Times New Roman" w:hAnsi="Times New Roman" w:cs="Times New Roman"/>
                              </w:rPr>
                              <w:t xml:space="preserve"> </w:t>
                            </w:r>
                            <w:r w:rsidRPr="008E6758">
                              <w:rPr>
                                <w:rFonts w:ascii="Times New Roman" w:eastAsia="Times New Roman" w:hAnsi="Times New Roman" w:cs="Times New Roman"/>
                              </w:rPr>
                              <w:t>two</w:t>
                            </w:r>
                            <w:r w:rsidRPr="00965D05">
                              <w:rPr>
                                <w:rFonts w:ascii="Times New Roman" w:eastAsia="Times New Roman" w:hAnsi="Times New Roman" w:cs="Times New Roman"/>
                              </w:rPr>
                              <w:t> </w:t>
                            </w:r>
                            <w:r w:rsidRPr="003640F7">
                              <w:rPr>
                                <w:rFonts w:ascii="Times New Roman" w:eastAsia="Times New Roman" w:hAnsi="Times New Roman" w:cs="Times New Roman"/>
                                <w:bCs/>
                              </w:rPr>
                              <w:t xml:space="preserve">GIFT </w:t>
                            </w:r>
                            <w:r w:rsidRPr="003640F7">
                              <w:rPr>
                                <w:rFonts w:ascii="Times New Roman" w:eastAsia="Times New Roman" w:hAnsi="Times New Roman" w:cs="Times New Roman"/>
                              </w:rPr>
                              <w:t>S</w:t>
                            </w:r>
                            <w:r w:rsidRPr="00965D05">
                              <w:rPr>
                                <w:rFonts w:ascii="Times New Roman" w:eastAsia="Times New Roman" w:hAnsi="Times New Roman" w:cs="Times New Roman"/>
                              </w:rPr>
                              <w:t xml:space="preserve">tewards – generously </w:t>
                            </w:r>
                            <w:r w:rsidRPr="00965D05">
                              <w:rPr>
                                <w:rFonts w:ascii="Times New Roman" w:hAnsi="Times New Roman" w:cs="Times New Roman"/>
                              </w:rPr>
                              <w:t>shared lessons from more than ten years of experience with transparency portals</w:t>
                            </w:r>
                            <w:r w:rsidRPr="008E6758">
                              <w:rPr>
                                <w:rFonts w:ascii="Times New Roman" w:eastAsia="Times New Roman" w:hAnsi="Times New Roman" w:cs="Times New Roman"/>
                              </w:rPr>
                              <w:t xml:space="preserve">. </w:t>
                            </w:r>
                            <w:r w:rsidRPr="00965D05">
                              <w:rPr>
                                <w:rFonts w:ascii="Times New Roman" w:hAnsi="Times New Roman" w:cs="Times New Roman"/>
                              </w:rPr>
                              <w:t xml:space="preserve">Uruguay’s transparency portal introduces several innovative features. </w:t>
                            </w:r>
                            <w:r w:rsidRPr="008E6758">
                              <w:rPr>
                                <w:rFonts w:ascii="Times New Roman" w:eastAsia="Times New Roman" w:hAnsi="Times New Roman" w:cs="Times New Roman"/>
                              </w:rPr>
                              <w:t xml:space="preserve">It </w:t>
                            </w:r>
                            <w:r w:rsidRPr="00965D05">
                              <w:rPr>
                                <w:rFonts w:ascii="Times New Roman" w:eastAsia="Times New Roman" w:hAnsi="Times New Roman" w:cs="Times New Roman"/>
                              </w:rPr>
                              <w:t>re</w:t>
                            </w:r>
                            <w:r w:rsidRPr="008E6758">
                              <w:rPr>
                                <w:rFonts w:ascii="Times New Roman" w:eastAsia="Times New Roman" w:hAnsi="Times New Roman" w:cs="Times New Roman"/>
                              </w:rPr>
                              <w:t>presents a one-stop site</w:t>
                            </w:r>
                            <w:r w:rsidRPr="00965D05">
                              <w:rPr>
                                <w:rFonts w:ascii="Times New Roman" w:eastAsia="Times New Roman" w:hAnsi="Times New Roman" w:cs="Times New Roman"/>
                              </w:rPr>
                              <w:t>,</w:t>
                            </w:r>
                            <w:r w:rsidRPr="008E6758">
                              <w:rPr>
                                <w:rFonts w:ascii="Times New Roman" w:eastAsia="Times New Roman" w:hAnsi="Times New Roman" w:cs="Times New Roman"/>
                              </w:rPr>
                              <w:t xml:space="preserve"> and in an accessible form</w:t>
                            </w:r>
                            <w:r w:rsidRPr="00965D05">
                              <w:rPr>
                                <w:rFonts w:ascii="Times New Roman" w:eastAsia="Times New Roman" w:hAnsi="Times New Roman" w:cs="Times New Roman"/>
                              </w:rPr>
                              <w:t>at it provides</w:t>
                            </w:r>
                            <w:r w:rsidRPr="008E6758">
                              <w:rPr>
                                <w:rFonts w:ascii="Times New Roman" w:eastAsia="Times New Roman" w:hAnsi="Times New Roman" w:cs="Times New Roman"/>
                              </w:rPr>
                              <w:t xml:space="preserve"> inform</w:t>
                            </w:r>
                            <w:r w:rsidRPr="00965D05">
                              <w:rPr>
                                <w:rFonts w:ascii="Times New Roman" w:eastAsia="Times New Roman" w:hAnsi="Times New Roman" w:cs="Times New Roman"/>
                              </w:rPr>
                              <w:t xml:space="preserve">ation of the expenditure of </w:t>
                            </w:r>
                            <w:r w:rsidRPr="008E6758">
                              <w:rPr>
                                <w:rFonts w:ascii="Times New Roman" w:eastAsia="Times New Roman" w:hAnsi="Times New Roman" w:cs="Times New Roman"/>
                              </w:rPr>
                              <w:t xml:space="preserve">public enterprises, of non-state </w:t>
                            </w:r>
                            <w:r w:rsidRPr="00965D05">
                              <w:rPr>
                                <w:rFonts w:ascii="Times New Roman" w:eastAsia="Times New Roman" w:hAnsi="Times New Roman" w:cs="Times New Roman"/>
                              </w:rPr>
                              <w:t>entities</w:t>
                            </w:r>
                            <w:r w:rsidRPr="008E6758">
                              <w:rPr>
                                <w:rFonts w:ascii="Times New Roman" w:eastAsia="Times New Roman" w:hAnsi="Times New Roman" w:cs="Times New Roman"/>
                              </w:rPr>
                              <w:t xml:space="preserve"> that provide public services, and links performance indicators and policy </w:t>
                            </w:r>
                            <w:r w:rsidRPr="00965D05">
                              <w:rPr>
                                <w:rFonts w:ascii="Times New Roman" w:eastAsia="Times New Roman" w:hAnsi="Times New Roman" w:cs="Times New Roman"/>
                              </w:rPr>
                              <w:t>evaluations with budget allocations</w:t>
                            </w:r>
                            <w:r w:rsidRPr="008E6758">
                              <w:rPr>
                                <w:rFonts w:ascii="Times New Roman" w:eastAsia="Times New Roman" w:hAnsi="Times New Roman" w:cs="Times New Roman"/>
                              </w:rPr>
                              <w:t>. In a promising way, it</w:t>
                            </w:r>
                            <w:r w:rsidRPr="00965D05">
                              <w:rPr>
                                <w:rFonts w:ascii="Times New Roman" w:eastAsia="Times New Roman" w:hAnsi="Times New Roman" w:cs="Times New Roman"/>
                              </w:rPr>
                              <w:t xml:space="preserve"> also</w:t>
                            </w:r>
                            <w:r w:rsidRPr="008E6758">
                              <w:rPr>
                                <w:rFonts w:ascii="Times New Roman" w:eastAsia="Times New Roman" w:hAnsi="Times New Roman" w:cs="Times New Roman"/>
                              </w:rPr>
                              <w:t xml:space="preserve"> links</w:t>
                            </w:r>
                            <w:r w:rsidRPr="00965D05">
                              <w:rPr>
                                <w:rFonts w:ascii="Times New Roman" w:eastAsia="Times New Roman" w:hAnsi="Times New Roman" w:cs="Times New Roman"/>
                              </w:rPr>
                              <w:t xml:space="preserve"> program goals</w:t>
                            </w:r>
                            <w:r w:rsidRPr="008E6758">
                              <w:rPr>
                                <w:rFonts w:ascii="Times New Roman" w:eastAsia="Times New Roman" w:hAnsi="Times New Roman" w:cs="Times New Roman"/>
                              </w:rPr>
                              <w:t xml:space="preserve"> with the Sustainable Developm</w:t>
                            </w:r>
                            <w:r w:rsidRPr="00965D05">
                              <w:rPr>
                                <w:rFonts w:ascii="Times New Roman" w:eastAsia="Times New Roman" w:hAnsi="Times New Roman" w:cs="Times New Roman"/>
                              </w:rPr>
                              <w:t>ent Goals (SDG)</w:t>
                            </w:r>
                            <w:r w:rsidRPr="008E6758">
                              <w:rPr>
                                <w:rFonts w:ascii="Times New Roman" w:eastAsia="Times New Roman" w:hAnsi="Times New Roman" w:cs="Times New Roman"/>
                              </w:rPr>
                              <w:t>.</w:t>
                            </w:r>
                            <w:r w:rsidRPr="00965D05">
                              <w:rPr>
                                <w:rFonts w:ascii="Times New Roman" w:eastAsia="Times New Roman" w:hAnsi="Times New Roman" w:cs="Times New Roman"/>
                              </w:rPr>
                              <w:t xml:space="preserve"> The GIFT network thus has an</w:t>
                            </w:r>
                            <w:r w:rsidR="005C3F1B">
                              <w:rPr>
                                <w:rFonts w:ascii="Times New Roman" w:eastAsia="Times New Roman" w:hAnsi="Times New Roman" w:cs="Times New Roman"/>
                              </w:rPr>
                              <w:t>other</w:t>
                            </w:r>
                            <w:r w:rsidRPr="00965D05">
                              <w:rPr>
                                <w:rFonts w:ascii="Times New Roman" w:eastAsia="Times New Roman" w:hAnsi="Times New Roman" w:cs="Times New Roman"/>
                              </w:rPr>
                              <w:t xml:space="preserve"> example to learn from in Uruguay.</w:t>
                            </w:r>
                          </w:p>
                          <w:p w14:paraId="2838C788" w14:textId="77777777" w:rsidR="00A712B4" w:rsidRPr="00A712B4" w:rsidRDefault="00A712B4">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EDC8F2A" id="_x0000_t202" coordsize="21600,21600" o:spt="202" path="m,l,21600r21600,l21600,xe">
                <v:stroke joinstyle="miter"/>
                <v:path gradientshapeok="t" o:connecttype="rect"/>
              </v:shapetype>
              <v:shape id="_x0000_s1029" type="#_x0000_t202" style="position:absolute;left:0;text-align:left;margin-left:414.65pt;margin-top:17.1pt;width:465.85pt;height:137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">
                <v:textbox>
                  <w:txbxContent>
                    <w:p w14:paraId="62175310" w14:textId="20DD5579" w:rsidR="00961328" w:rsidRPr="00965D05" w:rsidRDefault="00961328" w:rsidP="00A712B4">
                      <w:pPr>
                        <w:spacing w:after="0" w:line="240" w:lineRule="auto"/>
                        <w:rPr>
                          <w:rFonts w:ascii="Times New Roman" w:hAnsi="Times New Roman" w:cs="Times New Roman"/>
                          <w:b/>
                          <w:i/>
                        </w:rPr>
                      </w:pPr>
                      <w:r w:rsidRPr="00965D05">
                        <w:rPr>
                          <w:rFonts w:ascii="Times New Roman" w:hAnsi="Times New Roman" w:cs="Times New Roman"/>
                          <w:b/>
                          <w:i/>
                        </w:rPr>
                        <w:t>Box 4: Uruguay</w:t>
                      </w:r>
                      <w:r w:rsidR="00A712B4" w:rsidRPr="00965D05">
                        <w:rPr>
                          <w:rFonts w:ascii="Times New Roman" w:hAnsi="Times New Roman" w:cs="Times New Roman"/>
                          <w:b/>
                          <w:i/>
                        </w:rPr>
                        <w:t>, innovati</w:t>
                      </w:r>
                      <w:r w:rsidR="003640F7">
                        <w:rPr>
                          <w:rFonts w:ascii="Times New Roman" w:hAnsi="Times New Roman" w:cs="Times New Roman"/>
                          <w:b/>
                          <w:i/>
                        </w:rPr>
                        <w:t>on</w:t>
                      </w:r>
                      <w:r w:rsidR="00A712B4" w:rsidRPr="00965D05">
                        <w:rPr>
                          <w:rFonts w:ascii="Times New Roman" w:hAnsi="Times New Roman" w:cs="Times New Roman"/>
                          <w:b/>
                          <w:i/>
                        </w:rPr>
                        <w:t xml:space="preserve"> in transparency portals</w:t>
                      </w:r>
                    </w:p>
                    <w:p w14:paraId="0C0611BB" w14:textId="1C6553FA" w:rsidR="00965D05" w:rsidRPr="00965D05" w:rsidRDefault="00965D05" w:rsidP="00965D05">
                      <w:pPr>
                        <w:spacing w:after="0" w:line="240" w:lineRule="auto"/>
                        <w:jc w:val="both"/>
                        <w:rPr>
                          <w:rFonts w:ascii="Times New Roman" w:hAnsi="Times New Roman" w:cs="Times New Roman"/>
                        </w:rPr>
                      </w:pPr>
                      <w:r w:rsidRPr="00965D05">
                        <w:rPr>
                          <w:rFonts w:ascii="Times New Roman" w:hAnsi="Times New Roman" w:cs="Times New Roman"/>
                        </w:rPr>
                        <w:t xml:space="preserve">Uruguay’s budget transparency portal, which was launched on September 27, 2017, came to life in large part thanks to peer support offered through the GIFT network. </w:t>
                      </w:r>
                      <w:r w:rsidRPr="00965D05">
                        <w:rPr>
                          <w:rFonts w:ascii="Times New Roman" w:eastAsia="Times New Roman" w:hAnsi="Times New Roman" w:cs="Times New Roman"/>
                        </w:rPr>
                        <w:t>T</w:t>
                      </w:r>
                      <w:r w:rsidRPr="008E6758">
                        <w:rPr>
                          <w:rFonts w:ascii="Times New Roman" w:eastAsia="Times New Roman" w:hAnsi="Times New Roman" w:cs="Times New Roman"/>
                        </w:rPr>
                        <w:t xml:space="preserve">he teams from Mexico’s </w:t>
                      </w:r>
                      <w:r w:rsidRPr="00965D05">
                        <w:rPr>
                          <w:rFonts w:ascii="Times New Roman" w:eastAsia="Times New Roman" w:hAnsi="Times New Roman" w:cs="Times New Roman"/>
                        </w:rPr>
                        <w:t>Ministry</w:t>
                      </w:r>
                      <w:r w:rsidRPr="008E6758">
                        <w:rPr>
                          <w:rFonts w:ascii="Times New Roman" w:eastAsia="Times New Roman" w:hAnsi="Times New Roman" w:cs="Times New Roman"/>
                        </w:rPr>
                        <w:t xml:space="preserve"> of Finance and from </w:t>
                      </w:r>
                      <w:r w:rsidRPr="00965D05">
                        <w:rPr>
                          <w:rFonts w:ascii="Times New Roman" w:hAnsi="Times New Roman" w:cs="Times New Roman"/>
                        </w:rPr>
                        <w:t xml:space="preserve">the Comptroller General of Brazil </w:t>
                      </w:r>
                      <w:r w:rsidRPr="008E6758">
                        <w:rPr>
                          <w:rFonts w:ascii="Times New Roman" w:eastAsia="Times New Roman" w:hAnsi="Times New Roman" w:cs="Times New Roman"/>
                        </w:rPr>
                        <w:t>–</w:t>
                      </w:r>
                      <w:r w:rsidRPr="00965D05">
                        <w:rPr>
                          <w:rFonts w:ascii="Times New Roman" w:eastAsia="Times New Roman" w:hAnsi="Times New Roman" w:cs="Times New Roman"/>
                        </w:rPr>
                        <w:t xml:space="preserve"> </w:t>
                      </w:r>
                      <w:r w:rsidRPr="008E6758">
                        <w:rPr>
                          <w:rFonts w:ascii="Times New Roman" w:eastAsia="Times New Roman" w:hAnsi="Times New Roman" w:cs="Times New Roman"/>
                        </w:rPr>
                        <w:t>two</w:t>
                      </w:r>
                      <w:r w:rsidRPr="00965D05">
                        <w:rPr>
                          <w:rFonts w:ascii="Times New Roman" w:eastAsia="Times New Roman" w:hAnsi="Times New Roman" w:cs="Times New Roman"/>
                        </w:rPr>
                        <w:t> </w:t>
                      </w:r>
                      <w:r w:rsidRPr="003640F7">
                        <w:rPr>
                          <w:rFonts w:ascii="Times New Roman" w:eastAsia="Times New Roman" w:hAnsi="Times New Roman" w:cs="Times New Roman"/>
                          <w:bCs/>
                        </w:rPr>
                        <w:t xml:space="preserve">GIFT </w:t>
                      </w:r>
                      <w:r w:rsidRPr="003640F7">
                        <w:rPr>
                          <w:rFonts w:ascii="Times New Roman" w:eastAsia="Times New Roman" w:hAnsi="Times New Roman" w:cs="Times New Roman"/>
                        </w:rPr>
                        <w:t>S</w:t>
                      </w:r>
                      <w:r w:rsidRPr="00965D05">
                        <w:rPr>
                          <w:rFonts w:ascii="Times New Roman" w:eastAsia="Times New Roman" w:hAnsi="Times New Roman" w:cs="Times New Roman"/>
                        </w:rPr>
                        <w:t xml:space="preserve">tewards – generously </w:t>
                      </w:r>
                      <w:r w:rsidRPr="00965D05">
                        <w:rPr>
                          <w:rFonts w:ascii="Times New Roman" w:hAnsi="Times New Roman" w:cs="Times New Roman"/>
                        </w:rPr>
                        <w:t>shared lessons from more than ten years of experience with transparency portals</w:t>
                      </w:r>
                      <w:r w:rsidRPr="008E6758">
                        <w:rPr>
                          <w:rFonts w:ascii="Times New Roman" w:eastAsia="Times New Roman" w:hAnsi="Times New Roman" w:cs="Times New Roman"/>
                        </w:rPr>
                        <w:t xml:space="preserve">. </w:t>
                      </w:r>
                      <w:r w:rsidRPr="00965D05">
                        <w:rPr>
                          <w:rFonts w:ascii="Times New Roman" w:hAnsi="Times New Roman" w:cs="Times New Roman"/>
                        </w:rPr>
                        <w:t xml:space="preserve">Uruguay’s transparency portal introduces several innovative features. </w:t>
                      </w:r>
                      <w:r w:rsidRPr="008E6758">
                        <w:rPr>
                          <w:rFonts w:ascii="Times New Roman" w:eastAsia="Times New Roman" w:hAnsi="Times New Roman" w:cs="Times New Roman"/>
                        </w:rPr>
                        <w:t xml:space="preserve">It </w:t>
                      </w:r>
                      <w:r w:rsidRPr="00965D05">
                        <w:rPr>
                          <w:rFonts w:ascii="Times New Roman" w:eastAsia="Times New Roman" w:hAnsi="Times New Roman" w:cs="Times New Roman"/>
                        </w:rPr>
                        <w:t>re</w:t>
                      </w:r>
                      <w:r w:rsidRPr="008E6758">
                        <w:rPr>
                          <w:rFonts w:ascii="Times New Roman" w:eastAsia="Times New Roman" w:hAnsi="Times New Roman" w:cs="Times New Roman"/>
                        </w:rPr>
                        <w:t>presents a one-stop site</w:t>
                      </w:r>
                      <w:r w:rsidRPr="00965D05">
                        <w:rPr>
                          <w:rFonts w:ascii="Times New Roman" w:eastAsia="Times New Roman" w:hAnsi="Times New Roman" w:cs="Times New Roman"/>
                        </w:rPr>
                        <w:t>,</w:t>
                      </w:r>
                      <w:r w:rsidRPr="008E6758">
                        <w:rPr>
                          <w:rFonts w:ascii="Times New Roman" w:eastAsia="Times New Roman" w:hAnsi="Times New Roman" w:cs="Times New Roman"/>
                        </w:rPr>
                        <w:t xml:space="preserve"> and in an accessible form</w:t>
                      </w:r>
                      <w:r w:rsidRPr="00965D05">
                        <w:rPr>
                          <w:rFonts w:ascii="Times New Roman" w:eastAsia="Times New Roman" w:hAnsi="Times New Roman" w:cs="Times New Roman"/>
                        </w:rPr>
                        <w:t>at it provides</w:t>
                      </w:r>
                      <w:r w:rsidRPr="008E6758">
                        <w:rPr>
                          <w:rFonts w:ascii="Times New Roman" w:eastAsia="Times New Roman" w:hAnsi="Times New Roman" w:cs="Times New Roman"/>
                        </w:rPr>
                        <w:t xml:space="preserve"> inform</w:t>
                      </w:r>
                      <w:r w:rsidRPr="00965D05">
                        <w:rPr>
                          <w:rFonts w:ascii="Times New Roman" w:eastAsia="Times New Roman" w:hAnsi="Times New Roman" w:cs="Times New Roman"/>
                        </w:rPr>
                        <w:t xml:space="preserve">ation of the expenditure of </w:t>
                      </w:r>
                      <w:r w:rsidRPr="008E6758">
                        <w:rPr>
                          <w:rFonts w:ascii="Times New Roman" w:eastAsia="Times New Roman" w:hAnsi="Times New Roman" w:cs="Times New Roman"/>
                        </w:rPr>
                        <w:t xml:space="preserve">public enterprises, of non-state </w:t>
                      </w:r>
                      <w:r w:rsidRPr="00965D05">
                        <w:rPr>
                          <w:rFonts w:ascii="Times New Roman" w:eastAsia="Times New Roman" w:hAnsi="Times New Roman" w:cs="Times New Roman"/>
                        </w:rPr>
                        <w:t>entities</w:t>
                      </w:r>
                      <w:r w:rsidRPr="008E6758">
                        <w:rPr>
                          <w:rFonts w:ascii="Times New Roman" w:eastAsia="Times New Roman" w:hAnsi="Times New Roman" w:cs="Times New Roman"/>
                        </w:rPr>
                        <w:t xml:space="preserve"> that provide public services, and links performance indicators and policy </w:t>
                      </w:r>
                      <w:r w:rsidRPr="00965D05">
                        <w:rPr>
                          <w:rFonts w:ascii="Times New Roman" w:eastAsia="Times New Roman" w:hAnsi="Times New Roman" w:cs="Times New Roman"/>
                        </w:rPr>
                        <w:t>evaluations with budget allocations</w:t>
                      </w:r>
                      <w:r w:rsidRPr="008E6758">
                        <w:rPr>
                          <w:rFonts w:ascii="Times New Roman" w:eastAsia="Times New Roman" w:hAnsi="Times New Roman" w:cs="Times New Roman"/>
                        </w:rPr>
                        <w:t>. In a promising way, it</w:t>
                      </w:r>
                      <w:r w:rsidRPr="00965D05">
                        <w:rPr>
                          <w:rFonts w:ascii="Times New Roman" w:eastAsia="Times New Roman" w:hAnsi="Times New Roman" w:cs="Times New Roman"/>
                        </w:rPr>
                        <w:t xml:space="preserve"> also</w:t>
                      </w:r>
                      <w:r w:rsidRPr="008E6758">
                        <w:rPr>
                          <w:rFonts w:ascii="Times New Roman" w:eastAsia="Times New Roman" w:hAnsi="Times New Roman" w:cs="Times New Roman"/>
                        </w:rPr>
                        <w:t xml:space="preserve"> links</w:t>
                      </w:r>
                      <w:r w:rsidRPr="00965D05">
                        <w:rPr>
                          <w:rFonts w:ascii="Times New Roman" w:eastAsia="Times New Roman" w:hAnsi="Times New Roman" w:cs="Times New Roman"/>
                        </w:rPr>
                        <w:t xml:space="preserve"> program goals</w:t>
                      </w:r>
                      <w:r w:rsidRPr="008E6758">
                        <w:rPr>
                          <w:rFonts w:ascii="Times New Roman" w:eastAsia="Times New Roman" w:hAnsi="Times New Roman" w:cs="Times New Roman"/>
                        </w:rPr>
                        <w:t xml:space="preserve"> with the Sustainable Developm</w:t>
                      </w:r>
                      <w:r w:rsidRPr="00965D05">
                        <w:rPr>
                          <w:rFonts w:ascii="Times New Roman" w:eastAsia="Times New Roman" w:hAnsi="Times New Roman" w:cs="Times New Roman"/>
                        </w:rPr>
                        <w:t>ent Goals (SDG)</w:t>
                      </w:r>
                      <w:r w:rsidRPr="008E6758">
                        <w:rPr>
                          <w:rFonts w:ascii="Times New Roman" w:eastAsia="Times New Roman" w:hAnsi="Times New Roman" w:cs="Times New Roman"/>
                        </w:rPr>
                        <w:t>.</w:t>
                      </w:r>
                      <w:r w:rsidRPr="00965D05">
                        <w:rPr>
                          <w:rFonts w:ascii="Times New Roman" w:eastAsia="Times New Roman" w:hAnsi="Times New Roman" w:cs="Times New Roman"/>
                        </w:rPr>
                        <w:t xml:space="preserve"> </w:t>
                      </w:r>
                      <w:r w:rsidRPr="00965D05">
                        <w:rPr>
                          <w:rFonts w:ascii="Times New Roman" w:eastAsia="Times New Roman" w:hAnsi="Times New Roman" w:cs="Times New Roman"/>
                        </w:rPr>
                        <w:t xml:space="preserve">The GIFT network thus has </w:t>
                      </w:r>
                      <w:r w:rsidRPr="00965D05">
                        <w:rPr>
                          <w:rFonts w:ascii="Times New Roman" w:eastAsia="Times New Roman" w:hAnsi="Times New Roman" w:cs="Times New Roman"/>
                        </w:rPr>
                        <w:t>an</w:t>
                      </w:r>
                      <w:r w:rsidR="005C3F1B">
                        <w:rPr>
                          <w:rFonts w:ascii="Times New Roman" w:eastAsia="Times New Roman" w:hAnsi="Times New Roman" w:cs="Times New Roman"/>
                        </w:rPr>
                        <w:t>other</w:t>
                      </w:r>
                      <w:bookmarkStart w:id="14" w:name="_GoBack"/>
                      <w:bookmarkEnd w:id="14"/>
                      <w:r w:rsidRPr="00965D05">
                        <w:rPr>
                          <w:rFonts w:ascii="Times New Roman" w:eastAsia="Times New Roman" w:hAnsi="Times New Roman" w:cs="Times New Roman"/>
                        </w:rPr>
                        <w:t xml:space="preserve"> example to learn from in Uruguay.</w:t>
                      </w:r>
                    </w:p>
                    <w:p w14:paraId="2838C788" w14:textId="77777777" w:rsidR="00A712B4" w:rsidRPr="00A712B4" w:rsidRDefault="00A712B4">
                      <w:pPr>
                        <w:rPr>
                          <w:rFonts w:ascii="Times New Roman" w:hAnsi="Times New Roman" w:cs="Times New Roman"/>
                          <w:sz w:val="20"/>
                          <w:szCs w:val="20"/>
                        </w:rPr>
                      </w:pPr>
                    </w:p>
                  </w:txbxContent>
                </v:textbox>
                <w10:wrap type="square" anchorx="margin"/>
              </v:shape>
            </w:pict>
          </mc:Fallback>
        </mc:AlternateContent>
      </w:r>
    </w:p>
    <w:p w14:paraId="535A1D20" w14:textId="34C341BF" w:rsidR="00AD75C0" w:rsidRDefault="00AD75C0" w:rsidP="00AD75C0">
      <w:pPr>
        <w:spacing w:after="0" w:line="240" w:lineRule="auto"/>
        <w:jc w:val="both"/>
        <w:rPr>
          <w:rFonts w:ascii="Times New Roman" w:hAnsi="Times New Roman" w:cs="Times New Roman"/>
          <w:sz w:val="24"/>
          <w:szCs w:val="24"/>
        </w:rPr>
      </w:pPr>
      <w:bookmarkStart w:id="14" w:name="_Hlk495127888"/>
      <w:r w:rsidRPr="00ED4D17">
        <w:rPr>
          <w:rFonts w:ascii="Times New Roman" w:hAnsi="Times New Roman" w:cs="Times New Roman"/>
          <w:sz w:val="24"/>
          <w:szCs w:val="24"/>
        </w:rPr>
        <w:t>Mexico and Brazil, which have</w:t>
      </w:r>
      <w:r w:rsidR="00784A18">
        <w:rPr>
          <w:rFonts w:ascii="Times New Roman" w:hAnsi="Times New Roman" w:cs="Times New Roman"/>
          <w:sz w:val="24"/>
          <w:szCs w:val="24"/>
        </w:rPr>
        <w:t xml:space="preserve"> a decade of experience from their</w:t>
      </w:r>
      <w:r w:rsidRPr="00ED4D17">
        <w:rPr>
          <w:rFonts w:ascii="Times New Roman" w:hAnsi="Times New Roman" w:cs="Times New Roman"/>
          <w:sz w:val="24"/>
          <w:szCs w:val="24"/>
        </w:rPr>
        <w:t xml:space="preserve"> transparency portal</w:t>
      </w:r>
      <w:r w:rsidR="00784A18">
        <w:rPr>
          <w:rFonts w:ascii="Times New Roman" w:hAnsi="Times New Roman" w:cs="Times New Roman"/>
          <w:sz w:val="24"/>
          <w:szCs w:val="24"/>
        </w:rPr>
        <w:t>s</w:t>
      </w:r>
      <w:r w:rsidRPr="00ED4D17">
        <w:rPr>
          <w:rFonts w:ascii="Times New Roman" w:hAnsi="Times New Roman" w:cs="Times New Roman"/>
          <w:sz w:val="24"/>
          <w:szCs w:val="24"/>
        </w:rPr>
        <w:t>, provided technical assistance to Uruguay for the development of its portal, as described above. Other countries have also benefited from the support of Mexico</w:t>
      </w:r>
      <w:r w:rsidR="00B77F0D">
        <w:rPr>
          <w:rFonts w:ascii="Times New Roman" w:hAnsi="Times New Roman" w:cs="Times New Roman"/>
          <w:sz w:val="24"/>
          <w:szCs w:val="24"/>
        </w:rPr>
        <w:t xml:space="preserve"> and Brazil</w:t>
      </w:r>
      <w:r w:rsidRPr="00ED4D17">
        <w:rPr>
          <w:rFonts w:ascii="Times New Roman" w:hAnsi="Times New Roman" w:cs="Times New Roman"/>
          <w:sz w:val="24"/>
          <w:szCs w:val="24"/>
        </w:rPr>
        <w:t xml:space="preserve"> on portals. Box 5 below, </w:t>
      </w:r>
      <w:r w:rsidRPr="00ED4D17">
        <w:rPr>
          <w:rFonts w:ascii="Times New Roman" w:hAnsi="Times New Roman" w:cs="Times New Roman"/>
          <w:sz w:val="24"/>
          <w:szCs w:val="24"/>
        </w:rPr>
        <w:lastRenderedPageBreak/>
        <w:t xml:space="preserve">illustrates another example of GIFT-facilitated peer learning technical assistance </w:t>
      </w:r>
      <w:proofErr w:type="gramStart"/>
      <w:r w:rsidRPr="00ED4D17">
        <w:rPr>
          <w:rFonts w:ascii="Times New Roman" w:hAnsi="Times New Roman" w:cs="Times New Roman"/>
          <w:sz w:val="24"/>
          <w:szCs w:val="24"/>
        </w:rPr>
        <w:t>in the area of</w:t>
      </w:r>
      <w:proofErr w:type="gramEnd"/>
      <w:r>
        <w:rPr>
          <w:rFonts w:ascii="Times New Roman" w:hAnsi="Times New Roman" w:cs="Times New Roman"/>
          <w:sz w:val="24"/>
          <w:szCs w:val="24"/>
        </w:rPr>
        <w:t xml:space="preserve"> transparency portals. Several workshops have also been organized on this topic to assist other countries working on their own portals. Based on the models of Brazil and Mexico, GIFT created a working group in 2015, including Indonesia, South Africa, Uruguay, Paraguay, Colombia, Chile and, more recently, El Salvador and the Dominican Republic, to assist in their endeavors to build and launch transparency portals. South Africa and Indonesia are currently in the process of </w:t>
      </w:r>
      <w:r w:rsidR="00160EA4" w:rsidRPr="00FC77C1">
        <w:rPr>
          <w:b/>
          <w:noProof/>
        </w:rPr>
        <mc:AlternateContent>
          <mc:Choice Requires="wps">
            <w:drawing>
              <wp:anchor distT="45720" distB="45720" distL="114300" distR="114300" simplePos="0" relativeHeight="251663360" behindDoc="0" locked="0" layoutInCell="1" allowOverlap="1" wp14:anchorId="2CB8681C" wp14:editId="7B1FEC7C">
                <wp:simplePos x="0" y="0"/>
                <wp:positionH relativeFrom="margin">
                  <wp:align>right</wp:align>
                </wp:positionH>
                <wp:positionV relativeFrom="paragraph">
                  <wp:posOffset>864453</wp:posOffset>
                </wp:positionV>
                <wp:extent cx="6004560" cy="3452495"/>
                <wp:effectExtent l="0" t="0" r="1524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3452495"/>
                        </a:xfrm>
                        <a:prstGeom prst="rect">
                          <a:avLst/>
                        </a:prstGeom>
                        <a:solidFill>
                          <a:srgbClr val="FFFFFF"/>
                        </a:solidFill>
                        <a:ln w="9525">
                          <a:solidFill>
                            <a:srgbClr val="000000"/>
                          </a:solidFill>
                          <a:miter lim="800000"/>
                          <a:headEnd/>
                          <a:tailEnd/>
                        </a:ln>
                      </wps:spPr>
                      <wps:txbx>
                        <w:txbxContent>
                          <w:p w14:paraId="7995A4A9" w14:textId="23BC127C" w:rsidR="00961328" w:rsidRPr="00965D05" w:rsidRDefault="00961328" w:rsidP="00535464">
                            <w:pPr>
                              <w:pStyle w:val="NormalWeb"/>
                              <w:shd w:val="clear" w:color="auto" w:fill="FFFFFF"/>
                              <w:spacing w:before="0" w:beforeAutospacing="0" w:after="0" w:afterAutospacing="0"/>
                              <w:jc w:val="both"/>
                              <w:textAlignment w:val="baseline"/>
                              <w:rPr>
                                <w:b/>
                                <w:i/>
                                <w:sz w:val="22"/>
                                <w:szCs w:val="22"/>
                              </w:rPr>
                            </w:pPr>
                            <w:r w:rsidRPr="00965D05">
                              <w:rPr>
                                <w:b/>
                                <w:i/>
                                <w:sz w:val="22"/>
                                <w:szCs w:val="22"/>
                              </w:rPr>
                              <w:t>Box 5: Mexico technical assistance to the Dominican Republic and El Salvador on portals</w:t>
                            </w:r>
                          </w:p>
                          <w:p w14:paraId="7CDAD191" w14:textId="77777777" w:rsidR="00961328" w:rsidRPr="00965D05" w:rsidRDefault="00961328" w:rsidP="00535464">
                            <w:pPr>
                              <w:spacing w:after="0" w:line="240" w:lineRule="auto"/>
                              <w:jc w:val="both"/>
                              <w:rPr>
                                <w:rFonts w:ascii="Times New Roman" w:hAnsi="Times New Roman" w:cs="Times New Roman"/>
                              </w:rPr>
                            </w:pPr>
                            <w:r w:rsidRPr="00965D05">
                              <w:rPr>
                                <w:rFonts w:ascii="Times New Roman" w:hAnsi="Times New Roman" w:cs="Times New Roman"/>
                              </w:rPr>
                              <w:t xml:space="preserve">Government representatives from the Dominican Republic and El Salvador met representatives of the Mexican Ministry of Finance through GIFT meetings, where they also learned about the work that Mexico has undertaken to build their fiscal transparency portal. Representatives of the two countries later contacted Mexico to request support in the process of developing their own budget portals. A field visit was organized and representatives of the two countries went to Mexico City for a 2-day workshop on the topic of portals. </w:t>
                            </w:r>
                          </w:p>
                          <w:p w14:paraId="71A69059" w14:textId="77777777" w:rsidR="00961328" w:rsidRPr="00965D05" w:rsidRDefault="00961328" w:rsidP="00535464">
                            <w:pPr>
                              <w:spacing w:after="0" w:line="240" w:lineRule="auto"/>
                              <w:jc w:val="both"/>
                              <w:rPr>
                                <w:rFonts w:ascii="Times New Roman" w:hAnsi="Times New Roman" w:cs="Times New Roman"/>
                              </w:rPr>
                            </w:pPr>
                            <w:r w:rsidRPr="00965D05">
                              <w:rPr>
                                <w:rFonts w:ascii="Times New Roman" w:hAnsi="Times New Roman" w:cs="Times New Roman"/>
                              </w:rPr>
                              <w:t xml:space="preserve">According to the Mexican Ministry of Finance representative interviewed, the workshop appeared to be successful, as the countries </w:t>
                            </w:r>
                            <w:proofErr w:type="gramStart"/>
                            <w:r w:rsidRPr="00965D05">
                              <w:rPr>
                                <w:rFonts w:ascii="Times New Roman" w:hAnsi="Times New Roman" w:cs="Times New Roman"/>
                              </w:rPr>
                              <w:t>were able to</w:t>
                            </w:r>
                            <w:proofErr w:type="gramEnd"/>
                            <w:r w:rsidRPr="00965D05">
                              <w:rPr>
                                <w:rFonts w:ascii="Times New Roman" w:hAnsi="Times New Roman" w:cs="Times New Roman"/>
                              </w:rPr>
                              <w:t xml:space="preserve"> advance in the conception and development of their online budget portals. The visitors left the workshop motivated and seemingly satisfied with what they had learned. </w:t>
                            </w:r>
                          </w:p>
                          <w:p w14:paraId="1DFC9D19" w14:textId="77777777" w:rsidR="00961328" w:rsidRPr="00965D05" w:rsidRDefault="00961328" w:rsidP="00535464">
                            <w:pPr>
                              <w:spacing w:after="0" w:line="240" w:lineRule="auto"/>
                              <w:jc w:val="both"/>
                              <w:rPr>
                                <w:rFonts w:ascii="Times New Roman" w:hAnsi="Times New Roman" w:cs="Times New Roman"/>
                              </w:rPr>
                            </w:pPr>
                            <w:r w:rsidRPr="00965D05">
                              <w:rPr>
                                <w:rFonts w:ascii="Times New Roman" w:hAnsi="Times New Roman" w:cs="Times New Roman"/>
                              </w:rPr>
                              <w:t xml:space="preserve">Among the factors helping to explain the success of the workshop is the fact that it allowed for sufficient time and attention to go into details about the topic, based on the visitors’ specific needs. The visitors </w:t>
                            </w:r>
                            <w:proofErr w:type="gramStart"/>
                            <w:r w:rsidRPr="00965D05">
                              <w:rPr>
                                <w:rFonts w:ascii="Times New Roman" w:hAnsi="Times New Roman" w:cs="Times New Roman"/>
                              </w:rPr>
                              <w:t>were able to</w:t>
                            </w:r>
                            <w:proofErr w:type="gramEnd"/>
                            <w:r w:rsidRPr="00965D05">
                              <w:rPr>
                                <w:rFonts w:ascii="Times New Roman" w:hAnsi="Times New Roman" w:cs="Times New Roman"/>
                              </w:rPr>
                              <w:t xml:space="preserve"> ask very specific and detailed questions directly related to their own experiences and challenges, including in topics related to building the portal, relations with civil society, public consultation, and were thus able to acquire answers from Mexico, where many of the same challenges had also surfaced and had been worked through. </w:t>
                            </w:r>
                          </w:p>
                          <w:p w14:paraId="7F2377CF" w14:textId="77777777" w:rsidR="00961328" w:rsidRPr="00965D05" w:rsidRDefault="00961328" w:rsidP="00535464">
                            <w:pPr>
                              <w:spacing w:after="0" w:line="240" w:lineRule="auto"/>
                              <w:jc w:val="both"/>
                              <w:rPr>
                                <w:rFonts w:ascii="Times New Roman" w:hAnsi="Times New Roman" w:cs="Times New Roman"/>
                              </w:rPr>
                            </w:pPr>
                            <w:r w:rsidRPr="00965D05">
                              <w:rPr>
                                <w:rFonts w:ascii="Times New Roman" w:hAnsi="Times New Roman" w:cs="Times New Roman"/>
                              </w:rPr>
                              <w:t>In fact, for most of the countries Mexico has worked with on the topic of portals, they have noticed a very significant overlap of concerns and challenges, which for most countries are very similar to what Mexico has experienced. Mexico has thus been uniquely qualified to engage with and advice others on this topic.</w:t>
                            </w:r>
                          </w:p>
                          <w:p w14:paraId="0EB83517" w14:textId="77777777" w:rsidR="00961328" w:rsidRDefault="00961328" w:rsidP="00535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CB8681C" id="_x0000_s1030" type="#_x0000_t202" style="position:absolute;left:0;text-align:left;margin-left:421.6pt;margin-top:68.05pt;width:472.8pt;height:271.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">
                <v:textbox>
                  <w:txbxContent>
                    <w:p w14:paraId="7995A4A9" w14:textId="23BC127C" w:rsidR="00961328" w:rsidRPr="00965D05" w:rsidRDefault="00961328" w:rsidP="00535464">
                      <w:pPr>
                        <w:pStyle w:val="NormalWeb"/>
                        <w:shd w:val="clear" w:color="auto" w:fill="FFFFFF"/>
                        <w:spacing w:before="0" w:beforeAutospacing="0" w:after="0" w:afterAutospacing="0"/>
                        <w:jc w:val="both"/>
                        <w:textAlignment w:val="baseline"/>
                        <w:rPr>
                          <w:b/>
                          <w:i/>
                          <w:sz w:val="22"/>
                          <w:szCs w:val="22"/>
                        </w:rPr>
                      </w:pPr>
                      <w:r w:rsidRPr="00965D05">
                        <w:rPr>
                          <w:b/>
                          <w:i/>
                          <w:sz w:val="22"/>
                          <w:szCs w:val="22"/>
                        </w:rPr>
                        <w:t>Box 5: Mexico technical assistance to the Dominican Republic and El Salvador on portals</w:t>
                      </w:r>
                    </w:p>
                    <w:p w14:paraId="7CDAD191" w14:textId="77777777" w:rsidR="00961328" w:rsidRPr="00965D05" w:rsidRDefault="00961328" w:rsidP="00535464">
                      <w:pPr>
                        <w:spacing w:after="0" w:line="240" w:lineRule="auto"/>
                        <w:jc w:val="both"/>
                        <w:rPr>
                          <w:rFonts w:ascii="Times New Roman" w:hAnsi="Times New Roman" w:cs="Times New Roman"/>
                        </w:rPr>
                      </w:pPr>
                      <w:r w:rsidRPr="00965D05">
                        <w:rPr>
                          <w:rFonts w:ascii="Times New Roman" w:hAnsi="Times New Roman" w:cs="Times New Roman"/>
                        </w:rPr>
                        <w:t xml:space="preserve">Government representatives from the Dominican Republic and El Salvador met representatives of the Mexican Ministry of Finance through GIFT meetings, where they also learned about the work that Mexico has undertaken to build their fiscal transparency portal. Representatives of the two countries later contacted Mexico to request support in the process of developing their own budget portals. A field visit was organized and representatives of the two countries went to Mexico City for a 2-day workshop on the topic of portals. </w:t>
                      </w:r>
                    </w:p>
                    <w:p w14:paraId="71A69059" w14:textId="77777777" w:rsidR="00961328" w:rsidRPr="00965D05" w:rsidRDefault="00961328" w:rsidP="00535464">
                      <w:pPr>
                        <w:spacing w:after="0" w:line="240" w:lineRule="auto"/>
                        <w:jc w:val="both"/>
                        <w:rPr>
                          <w:rFonts w:ascii="Times New Roman" w:hAnsi="Times New Roman" w:cs="Times New Roman"/>
                        </w:rPr>
                      </w:pPr>
                      <w:r w:rsidRPr="00965D05">
                        <w:rPr>
                          <w:rFonts w:ascii="Times New Roman" w:hAnsi="Times New Roman" w:cs="Times New Roman"/>
                        </w:rPr>
                        <w:t xml:space="preserve">According to the Mexican Ministry of Finance representative interviewed, the workshop appeared to be successful, as the countries </w:t>
                      </w:r>
                      <w:proofErr w:type="gramStart"/>
                      <w:r w:rsidRPr="00965D05">
                        <w:rPr>
                          <w:rFonts w:ascii="Times New Roman" w:hAnsi="Times New Roman" w:cs="Times New Roman"/>
                        </w:rPr>
                        <w:t>were able to</w:t>
                      </w:r>
                      <w:proofErr w:type="gramEnd"/>
                      <w:r w:rsidRPr="00965D05">
                        <w:rPr>
                          <w:rFonts w:ascii="Times New Roman" w:hAnsi="Times New Roman" w:cs="Times New Roman"/>
                        </w:rPr>
                        <w:t xml:space="preserve"> advance in the conception and development of their online budget portals. The visitors left the workshop motivated and seemingly satisfied with what they had learned. </w:t>
                      </w:r>
                    </w:p>
                    <w:p w14:paraId="1DFC9D19" w14:textId="77777777" w:rsidR="00961328" w:rsidRPr="00965D05" w:rsidRDefault="00961328" w:rsidP="00535464">
                      <w:pPr>
                        <w:spacing w:after="0" w:line="240" w:lineRule="auto"/>
                        <w:jc w:val="both"/>
                        <w:rPr>
                          <w:rFonts w:ascii="Times New Roman" w:hAnsi="Times New Roman" w:cs="Times New Roman"/>
                        </w:rPr>
                      </w:pPr>
                      <w:r w:rsidRPr="00965D05">
                        <w:rPr>
                          <w:rFonts w:ascii="Times New Roman" w:hAnsi="Times New Roman" w:cs="Times New Roman"/>
                        </w:rPr>
                        <w:t xml:space="preserve">Among the factors helping to explain the success of the workshop is the fact that it allowed for sufficient time and attention to go into details about the topic, based on the visitors’ specific needs. The visitors </w:t>
                      </w:r>
                      <w:proofErr w:type="gramStart"/>
                      <w:r w:rsidRPr="00965D05">
                        <w:rPr>
                          <w:rFonts w:ascii="Times New Roman" w:hAnsi="Times New Roman" w:cs="Times New Roman"/>
                        </w:rPr>
                        <w:t>were able to</w:t>
                      </w:r>
                      <w:proofErr w:type="gramEnd"/>
                      <w:r w:rsidRPr="00965D05">
                        <w:rPr>
                          <w:rFonts w:ascii="Times New Roman" w:hAnsi="Times New Roman" w:cs="Times New Roman"/>
                        </w:rPr>
                        <w:t xml:space="preserve"> ask very specific and detailed questions directly related to their own experiences and challenges, including in topics related to building the portal, relations with civil society, public consultation, and were thus able to acquire answers from Mexico, where many of the same challenges had also surfaced and had been worked through. </w:t>
                      </w:r>
                    </w:p>
                    <w:p w14:paraId="7F2377CF" w14:textId="77777777" w:rsidR="00961328" w:rsidRPr="00965D05" w:rsidRDefault="00961328" w:rsidP="00535464">
                      <w:pPr>
                        <w:spacing w:after="0" w:line="240" w:lineRule="auto"/>
                        <w:jc w:val="both"/>
                        <w:rPr>
                          <w:rFonts w:ascii="Times New Roman" w:hAnsi="Times New Roman" w:cs="Times New Roman"/>
                        </w:rPr>
                      </w:pPr>
                      <w:r w:rsidRPr="00965D05">
                        <w:rPr>
                          <w:rFonts w:ascii="Times New Roman" w:hAnsi="Times New Roman" w:cs="Times New Roman"/>
                        </w:rPr>
                        <w:t>In fact, for most of the countries Mexico has worked with on the topic of portals, they have noticed a very significant overlap of concerns and challenges, which for most countries are very similar to what Mexico has experienced. Mexico has thus been uniquely qualified to engage with and advice others on this topic.</w:t>
                      </w:r>
                    </w:p>
                    <w:p w14:paraId="0EB83517" w14:textId="77777777" w:rsidR="00961328" w:rsidRDefault="00961328" w:rsidP="00535464"/>
                  </w:txbxContent>
                </v:textbox>
                <w10:wrap type="square" anchorx="margin"/>
              </v:shape>
            </w:pict>
          </mc:Fallback>
        </mc:AlternateContent>
      </w:r>
      <w:r>
        <w:rPr>
          <w:rFonts w:ascii="Times New Roman" w:hAnsi="Times New Roman" w:cs="Times New Roman"/>
          <w:sz w:val="24"/>
          <w:szCs w:val="24"/>
        </w:rPr>
        <w:t xml:space="preserve">finalizing their portals. </w:t>
      </w:r>
    </w:p>
    <w:bookmarkEnd w:id="14"/>
    <w:p w14:paraId="0EC9F2C2" w14:textId="77777777" w:rsidR="003E6D36" w:rsidRDefault="003E6D36" w:rsidP="00CC68F7">
      <w:pPr>
        <w:spacing w:after="0" w:line="240" w:lineRule="auto"/>
        <w:jc w:val="both"/>
      </w:pPr>
    </w:p>
    <w:p w14:paraId="5D20688D" w14:textId="4E5E32A6" w:rsidR="00CC68F7" w:rsidRDefault="005D125B" w:rsidP="00CC68F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aid in</w:t>
      </w:r>
      <w:r w:rsidR="00674B7B">
        <w:rPr>
          <w:rFonts w:ascii="Times New Roman" w:hAnsi="Times New Roman" w:cs="Times New Roman"/>
          <w:sz w:val="24"/>
          <w:szCs w:val="24"/>
        </w:rPr>
        <w:t xml:space="preserve"> and utilize</w:t>
      </w:r>
      <w:r>
        <w:rPr>
          <w:rFonts w:ascii="Times New Roman" w:hAnsi="Times New Roman" w:cs="Times New Roman"/>
          <w:sz w:val="24"/>
          <w:szCs w:val="24"/>
        </w:rPr>
        <w:t xml:space="preserve"> learning</w:t>
      </w:r>
      <w:r w:rsidR="00674B7B">
        <w:rPr>
          <w:rFonts w:ascii="Times New Roman" w:hAnsi="Times New Roman" w:cs="Times New Roman"/>
          <w:sz w:val="24"/>
          <w:szCs w:val="24"/>
        </w:rPr>
        <w:t>, o</w:t>
      </w:r>
      <w:r w:rsidR="00CC68F7">
        <w:rPr>
          <w:rFonts w:ascii="Times New Roman" w:hAnsi="Times New Roman" w:cs="Times New Roman"/>
          <w:sz w:val="24"/>
          <w:szCs w:val="24"/>
        </w:rPr>
        <w:t>ne civil society member from South Africa suggested that GIFT could establish an online repository of experiences and learning, based on members’ experiences and reform processes and lessons drawn from those. This would help members record, rather than lose track of knowledge acquired and would provide a wealth of information and lessons for others to draw on. The idea presented above, of members writing blog posts to highlight particular updates and lessons could contribute to this ‘knowledge bank’ and further help inform and support network members, and could also be used for members to identify cases that they would like to study and learn more from, for instance through peer learning visits.</w:t>
      </w:r>
    </w:p>
    <w:p w14:paraId="3F57E0CF" w14:textId="77777777" w:rsidR="00CC68F7" w:rsidRDefault="00CC68F7" w:rsidP="00CC68F7">
      <w:pPr>
        <w:spacing w:after="0" w:line="240" w:lineRule="auto"/>
        <w:jc w:val="both"/>
        <w:rPr>
          <w:b/>
        </w:rPr>
      </w:pPr>
    </w:p>
    <w:p w14:paraId="57E3FC40" w14:textId="77777777" w:rsidR="005A600B" w:rsidRDefault="005A600B" w:rsidP="00325A26">
      <w:pPr>
        <w:pStyle w:val="ListParagraph"/>
        <w:numPr>
          <w:ilvl w:val="0"/>
          <w:numId w:val="5"/>
        </w:numPr>
        <w:spacing w:before="0" w:beforeAutospacing="0" w:line="240" w:lineRule="auto"/>
        <w:ind w:hanging="720"/>
        <w:jc w:val="both"/>
        <w:rPr>
          <w:b/>
        </w:rPr>
      </w:pPr>
      <w:r>
        <w:rPr>
          <w:b/>
        </w:rPr>
        <w:t>Assessing achievement of GIFT’s peer learning objectives</w:t>
      </w:r>
    </w:p>
    <w:p w14:paraId="60510CAC" w14:textId="77777777" w:rsidR="005A600B" w:rsidRDefault="005A600B" w:rsidP="005A600B">
      <w:pPr>
        <w:spacing w:after="0" w:line="240" w:lineRule="auto"/>
        <w:jc w:val="both"/>
        <w:rPr>
          <w:rFonts w:ascii="Times New Roman" w:hAnsi="Times New Roman" w:cs="Times New Roman"/>
          <w:sz w:val="24"/>
          <w:szCs w:val="24"/>
        </w:rPr>
      </w:pPr>
    </w:p>
    <w:p w14:paraId="20601221" w14:textId="77777777" w:rsidR="00CB7485" w:rsidRDefault="003E5E1D" w:rsidP="005A600B">
      <w:pPr>
        <w:spacing w:after="0" w:line="240" w:lineRule="auto"/>
        <w:jc w:val="both"/>
        <w:rPr>
          <w:rFonts w:ascii="Times New Roman" w:hAnsi="Times New Roman" w:cs="Times New Roman"/>
          <w:sz w:val="24"/>
          <w:szCs w:val="24"/>
        </w:rPr>
      </w:pPr>
      <w:r w:rsidRPr="00CB7485">
        <w:rPr>
          <w:rFonts w:ascii="Times New Roman" w:hAnsi="Times New Roman" w:cs="Times New Roman"/>
          <w:sz w:val="24"/>
          <w:szCs w:val="24"/>
        </w:rPr>
        <w:t>As re</w:t>
      </w:r>
      <w:r w:rsidR="00A65CC9" w:rsidRPr="00CB7485">
        <w:rPr>
          <w:rFonts w:ascii="Times New Roman" w:hAnsi="Times New Roman" w:cs="Times New Roman"/>
          <w:sz w:val="24"/>
          <w:szCs w:val="24"/>
        </w:rPr>
        <w:t xml:space="preserve">ported by the </w:t>
      </w:r>
      <w:r w:rsidR="00CC68F7">
        <w:rPr>
          <w:rFonts w:ascii="Times New Roman" w:hAnsi="Times New Roman" w:cs="Times New Roman"/>
          <w:sz w:val="24"/>
          <w:szCs w:val="24"/>
        </w:rPr>
        <w:t xml:space="preserve">2016 </w:t>
      </w:r>
      <w:r w:rsidR="00A65CC9" w:rsidRPr="00CB7485">
        <w:rPr>
          <w:rFonts w:ascii="Times New Roman" w:hAnsi="Times New Roman" w:cs="Times New Roman"/>
          <w:sz w:val="24"/>
          <w:szCs w:val="24"/>
        </w:rPr>
        <w:t>GIFT evaluation, with regards to its objectives in terms of peer learning, GIFT has been highly successful in “contributing to the implementation of fiscal transparency reform by offering a forum for learning ‘how to’ and a</w:t>
      </w:r>
      <w:r w:rsidR="00CB7485" w:rsidRPr="00CB7485">
        <w:rPr>
          <w:rFonts w:ascii="Times New Roman" w:hAnsi="Times New Roman" w:cs="Times New Roman"/>
          <w:sz w:val="24"/>
          <w:szCs w:val="24"/>
        </w:rPr>
        <w:t>ccess to technical resources.” Furthermore, a</w:t>
      </w:r>
      <w:r w:rsidR="00A65CC9" w:rsidRPr="00CB7485">
        <w:rPr>
          <w:rFonts w:ascii="Times New Roman" w:hAnsi="Times New Roman" w:cs="Times New Roman"/>
          <w:sz w:val="24"/>
          <w:szCs w:val="24"/>
        </w:rPr>
        <w:t xml:space="preserve">s this assessment has shown, the GIFT network has achieved its </w:t>
      </w:r>
      <w:r w:rsidR="00CB7485" w:rsidRPr="00CB7485">
        <w:rPr>
          <w:rFonts w:ascii="Times New Roman" w:hAnsi="Times New Roman" w:cs="Times New Roman"/>
          <w:sz w:val="24"/>
          <w:szCs w:val="24"/>
        </w:rPr>
        <w:t xml:space="preserve">four peer learning </w:t>
      </w:r>
      <w:r w:rsidR="00A65CC9" w:rsidRPr="00CB7485">
        <w:rPr>
          <w:rFonts w:ascii="Times New Roman" w:hAnsi="Times New Roman" w:cs="Times New Roman"/>
          <w:sz w:val="24"/>
          <w:szCs w:val="24"/>
        </w:rPr>
        <w:t>objectives</w:t>
      </w:r>
      <w:r w:rsidR="00CB7485" w:rsidRPr="00CB7485">
        <w:rPr>
          <w:rFonts w:ascii="Times New Roman" w:hAnsi="Times New Roman" w:cs="Times New Roman"/>
          <w:sz w:val="24"/>
          <w:szCs w:val="24"/>
        </w:rPr>
        <w:t xml:space="preserve"> as presented at the beginning of this document.</w:t>
      </w:r>
      <w:r w:rsidR="00377BB8">
        <w:rPr>
          <w:rFonts w:ascii="Times New Roman" w:hAnsi="Times New Roman" w:cs="Times New Roman"/>
          <w:sz w:val="24"/>
          <w:szCs w:val="24"/>
        </w:rPr>
        <w:t xml:space="preserve"> </w:t>
      </w:r>
    </w:p>
    <w:p w14:paraId="20A44831" w14:textId="77777777" w:rsidR="003E5E1D" w:rsidRPr="005A600B" w:rsidRDefault="003E5E1D" w:rsidP="005A600B">
      <w:pPr>
        <w:spacing w:after="0" w:line="240" w:lineRule="auto"/>
        <w:jc w:val="both"/>
        <w:rPr>
          <w:rFonts w:ascii="Times New Roman" w:hAnsi="Times New Roman" w:cs="Times New Roman"/>
          <w:sz w:val="24"/>
          <w:szCs w:val="24"/>
        </w:rPr>
      </w:pPr>
    </w:p>
    <w:p w14:paraId="59724F39" w14:textId="77777777" w:rsidR="005A600B" w:rsidRPr="00D4570F" w:rsidRDefault="005A600B" w:rsidP="005A600B">
      <w:pPr>
        <w:spacing w:after="0" w:line="240" w:lineRule="auto"/>
        <w:jc w:val="both"/>
        <w:rPr>
          <w:rFonts w:ascii="Times New Roman" w:hAnsi="Times New Roman" w:cs="Times New Roman"/>
          <w:sz w:val="24"/>
          <w:szCs w:val="24"/>
        </w:rPr>
      </w:pPr>
      <w:r w:rsidRPr="00D4570F">
        <w:rPr>
          <w:rFonts w:ascii="Times New Roman" w:hAnsi="Times New Roman" w:cs="Times New Roman"/>
          <w:b/>
          <w:i/>
          <w:sz w:val="24"/>
          <w:szCs w:val="24"/>
        </w:rPr>
        <w:lastRenderedPageBreak/>
        <w:t>Provide a platform for peer sharing and learning</w:t>
      </w:r>
      <w:r w:rsidR="00D4570F" w:rsidRPr="00D4570F">
        <w:rPr>
          <w:rFonts w:ascii="Times New Roman" w:hAnsi="Times New Roman" w:cs="Times New Roman"/>
          <w:b/>
          <w:i/>
          <w:sz w:val="24"/>
          <w:szCs w:val="24"/>
        </w:rPr>
        <w:t xml:space="preserve"> on fiscal transparency</w:t>
      </w:r>
      <w:r w:rsidR="00D4570F">
        <w:rPr>
          <w:rFonts w:ascii="Times New Roman" w:hAnsi="Times New Roman" w:cs="Times New Roman"/>
          <w:b/>
          <w:sz w:val="24"/>
          <w:szCs w:val="24"/>
        </w:rPr>
        <w:t xml:space="preserve"> </w:t>
      </w:r>
      <w:r w:rsidR="00D4570F">
        <w:rPr>
          <w:rFonts w:ascii="Times New Roman" w:hAnsi="Times New Roman" w:cs="Times New Roman"/>
          <w:sz w:val="24"/>
          <w:szCs w:val="24"/>
        </w:rPr>
        <w:t xml:space="preserve">The existence of a platform for sharing and learning among demand and supply actors in fiscal transparency is </w:t>
      </w:r>
      <w:r w:rsidR="00377BB8">
        <w:rPr>
          <w:rFonts w:ascii="Times New Roman" w:hAnsi="Times New Roman" w:cs="Times New Roman"/>
          <w:sz w:val="24"/>
          <w:szCs w:val="24"/>
        </w:rPr>
        <w:t>a unique feature of</w:t>
      </w:r>
      <w:r w:rsidR="00D4570F">
        <w:rPr>
          <w:rFonts w:ascii="Times New Roman" w:hAnsi="Times New Roman" w:cs="Times New Roman"/>
          <w:sz w:val="24"/>
          <w:szCs w:val="24"/>
        </w:rPr>
        <w:t xml:space="preserve"> GIFT and</w:t>
      </w:r>
      <w:r w:rsidR="003E5E1D">
        <w:rPr>
          <w:rFonts w:ascii="Times New Roman" w:hAnsi="Times New Roman" w:cs="Times New Roman"/>
          <w:sz w:val="24"/>
          <w:szCs w:val="24"/>
        </w:rPr>
        <w:t>, as laid out above,</w:t>
      </w:r>
      <w:r w:rsidR="00D4570F">
        <w:rPr>
          <w:rFonts w:ascii="Times New Roman" w:hAnsi="Times New Roman" w:cs="Times New Roman"/>
          <w:sz w:val="24"/>
          <w:szCs w:val="24"/>
        </w:rPr>
        <w:t xml:space="preserve"> is</w:t>
      </w:r>
      <w:r w:rsidR="003E5E1D">
        <w:rPr>
          <w:rFonts w:ascii="Times New Roman" w:hAnsi="Times New Roman" w:cs="Times New Roman"/>
          <w:sz w:val="24"/>
          <w:szCs w:val="24"/>
        </w:rPr>
        <w:t xml:space="preserve"> immensely valuable to members. </w:t>
      </w:r>
      <w:r w:rsidR="00901944">
        <w:rPr>
          <w:rFonts w:ascii="Times New Roman" w:hAnsi="Times New Roman" w:cs="Times New Roman"/>
          <w:sz w:val="24"/>
          <w:szCs w:val="24"/>
        </w:rPr>
        <w:t>As several members have stated, network meetings are a source of ideas and motivation, as well as reassurance that they are moving in the right direction. They also provide intangible support by way of showing members that they are not alone in their endeavors.</w:t>
      </w:r>
    </w:p>
    <w:p w14:paraId="11562C3B" w14:textId="77777777" w:rsidR="005A600B" w:rsidRPr="005A600B" w:rsidRDefault="005A600B" w:rsidP="005A600B">
      <w:pPr>
        <w:spacing w:after="0" w:line="240" w:lineRule="auto"/>
        <w:jc w:val="both"/>
        <w:rPr>
          <w:rFonts w:ascii="Times New Roman" w:hAnsi="Times New Roman" w:cs="Times New Roman"/>
          <w:sz w:val="24"/>
          <w:szCs w:val="24"/>
        </w:rPr>
      </w:pPr>
    </w:p>
    <w:p w14:paraId="31EB83D7" w14:textId="56E371AF" w:rsidR="005A600B" w:rsidRPr="000172D3" w:rsidRDefault="005A600B" w:rsidP="005A600B">
      <w:pPr>
        <w:spacing w:after="0" w:line="240" w:lineRule="auto"/>
        <w:jc w:val="both"/>
        <w:rPr>
          <w:rFonts w:ascii="Times New Roman" w:hAnsi="Times New Roman" w:cs="Times New Roman"/>
          <w:sz w:val="24"/>
          <w:szCs w:val="24"/>
        </w:rPr>
      </w:pPr>
      <w:r w:rsidRPr="000172D3">
        <w:rPr>
          <w:rFonts w:ascii="Times New Roman" w:hAnsi="Times New Roman" w:cs="Times New Roman"/>
          <w:b/>
          <w:i/>
          <w:sz w:val="24"/>
          <w:szCs w:val="24"/>
        </w:rPr>
        <w:t>Provide access to international good practice, tools and expertise</w:t>
      </w:r>
      <w:r w:rsidR="000172D3">
        <w:rPr>
          <w:rFonts w:ascii="Times New Roman" w:hAnsi="Times New Roman" w:cs="Times New Roman"/>
          <w:b/>
          <w:sz w:val="24"/>
          <w:szCs w:val="24"/>
        </w:rPr>
        <w:t xml:space="preserve"> </w:t>
      </w:r>
      <w:r w:rsidR="000172D3">
        <w:rPr>
          <w:rFonts w:ascii="Times New Roman" w:hAnsi="Times New Roman" w:cs="Times New Roman"/>
          <w:sz w:val="24"/>
          <w:szCs w:val="24"/>
        </w:rPr>
        <w:t xml:space="preserve">Members of the GIFT network have access to technical assistance, tools and advice through the GIFT team and through the peer network. One of the technical tools that has been piloted by GIFT members, the Open Fiscal Data Package (OFDP) is provided free of charge to interested members, whereas use of this tool carries a cost for others. </w:t>
      </w:r>
      <w:r w:rsidR="00E71077">
        <w:rPr>
          <w:rFonts w:ascii="Times New Roman" w:hAnsi="Times New Roman" w:cs="Times New Roman"/>
          <w:sz w:val="24"/>
          <w:szCs w:val="24"/>
        </w:rPr>
        <w:t xml:space="preserve">This is valuable in the sense of providing access to knowledge, experience and expertise on very specific topics of high relevance to network members, to contribute to solving </w:t>
      </w:r>
      <w:r w:rsidR="00901944">
        <w:rPr>
          <w:rFonts w:ascii="Times New Roman" w:hAnsi="Times New Roman" w:cs="Times New Roman"/>
          <w:sz w:val="24"/>
          <w:szCs w:val="24"/>
        </w:rPr>
        <w:t>problems and informing policy processes and reform efforts in a concrete</w:t>
      </w:r>
      <w:r w:rsidR="00B836D7">
        <w:rPr>
          <w:rFonts w:ascii="Times New Roman" w:hAnsi="Times New Roman" w:cs="Times New Roman"/>
          <w:sz w:val="24"/>
          <w:szCs w:val="24"/>
        </w:rPr>
        <w:t>, directly applicable</w:t>
      </w:r>
      <w:r w:rsidR="00901944">
        <w:rPr>
          <w:rFonts w:ascii="Times New Roman" w:hAnsi="Times New Roman" w:cs="Times New Roman"/>
          <w:sz w:val="24"/>
          <w:szCs w:val="24"/>
        </w:rPr>
        <w:t xml:space="preserve"> manner. </w:t>
      </w:r>
      <w:r w:rsidR="00674B7B">
        <w:rPr>
          <w:rFonts w:ascii="Times New Roman" w:hAnsi="Times New Roman" w:cs="Times New Roman"/>
          <w:sz w:val="24"/>
          <w:szCs w:val="24"/>
        </w:rPr>
        <w:t>GIFT has also developed a methodology on fiscal transparency portals and is now in the process of documenting this knowledge.</w:t>
      </w:r>
    </w:p>
    <w:p w14:paraId="332D8F9F" w14:textId="77777777" w:rsidR="005A600B" w:rsidRPr="005A600B" w:rsidRDefault="005A600B" w:rsidP="005A600B">
      <w:pPr>
        <w:spacing w:after="0" w:line="240" w:lineRule="auto"/>
        <w:jc w:val="both"/>
        <w:rPr>
          <w:rFonts w:ascii="Times New Roman" w:hAnsi="Times New Roman" w:cs="Times New Roman"/>
          <w:sz w:val="24"/>
          <w:szCs w:val="24"/>
        </w:rPr>
      </w:pPr>
    </w:p>
    <w:p w14:paraId="75EB894C" w14:textId="403933C9" w:rsidR="005A600B" w:rsidRPr="00D4570F" w:rsidRDefault="005A600B" w:rsidP="005A600B">
      <w:pPr>
        <w:spacing w:after="0" w:line="240" w:lineRule="auto"/>
        <w:jc w:val="both"/>
        <w:rPr>
          <w:rFonts w:ascii="Times New Roman" w:hAnsi="Times New Roman" w:cs="Times New Roman"/>
          <w:sz w:val="24"/>
          <w:szCs w:val="24"/>
        </w:rPr>
      </w:pPr>
      <w:r w:rsidRPr="003935A9">
        <w:rPr>
          <w:rFonts w:ascii="Times New Roman" w:hAnsi="Times New Roman" w:cs="Times New Roman"/>
          <w:b/>
          <w:i/>
          <w:sz w:val="24"/>
          <w:szCs w:val="24"/>
        </w:rPr>
        <w:t>Support the implementation of OGP commitments on fiscal transparency</w:t>
      </w:r>
      <w:r w:rsidR="00D4570F">
        <w:rPr>
          <w:rFonts w:ascii="Times New Roman" w:hAnsi="Times New Roman" w:cs="Times New Roman"/>
          <w:b/>
          <w:sz w:val="24"/>
          <w:szCs w:val="24"/>
        </w:rPr>
        <w:t xml:space="preserve"> </w:t>
      </w:r>
      <w:r w:rsidR="008D6155">
        <w:rPr>
          <w:rFonts w:ascii="Times New Roman" w:hAnsi="Times New Roman" w:cs="Times New Roman"/>
          <w:sz w:val="24"/>
          <w:szCs w:val="24"/>
        </w:rPr>
        <w:t xml:space="preserve">This is one of the support activities carried out by the GIFT </w:t>
      </w:r>
      <w:r w:rsidR="00AA65F7">
        <w:rPr>
          <w:rFonts w:ascii="Times New Roman" w:hAnsi="Times New Roman" w:cs="Times New Roman"/>
          <w:sz w:val="24"/>
          <w:szCs w:val="24"/>
        </w:rPr>
        <w:t xml:space="preserve">coordination </w:t>
      </w:r>
      <w:r w:rsidR="008D6155">
        <w:rPr>
          <w:rFonts w:ascii="Times New Roman" w:hAnsi="Times New Roman" w:cs="Times New Roman"/>
          <w:sz w:val="24"/>
          <w:szCs w:val="24"/>
        </w:rPr>
        <w:t>team. GIFT monitors OGP members’ advancement toward achieving the fiscal transparency and public participation objectives in their National Action Plans (NAP), using information in the OGP’s Independent Reporting Mechanism, and provides advice on how to advance fiscal transparency and attain their objectives.</w:t>
      </w:r>
    </w:p>
    <w:p w14:paraId="67FF0DD6" w14:textId="77777777" w:rsidR="005A600B" w:rsidRPr="005A600B" w:rsidRDefault="005A600B" w:rsidP="005A600B">
      <w:pPr>
        <w:spacing w:after="0" w:line="240" w:lineRule="auto"/>
        <w:jc w:val="both"/>
        <w:rPr>
          <w:rFonts w:ascii="Times New Roman" w:hAnsi="Times New Roman" w:cs="Times New Roman"/>
          <w:sz w:val="24"/>
          <w:szCs w:val="24"/>
        </w:rPr>
      </w:pPr>
    </w:p>
    <w:p w14:paraId="3EC2B3DE" w14:textId="7DE65E39" w:rsidR="005A600B" w:rsidRDefault="005A600B" w:rsidP="005A600B">
      <w:pPr>
        <w:spacing w:after="0" w:line="240" w:lineRule="auto"/>
        <w:jc w:val="both"/>
        <w:rPr>
          <w:rFonts w:ascii="Times New Roman" w:hAnsi="Times New Roman" w:cs="Times New Roman"/>
          <w:sz w:val="24"/>
          <w:szCs w:val="24"/>
        </w:rPr>
      </w:pPr>
      <w:r w:rsidRPr="0091371F">
        <w:rPr>
          <w:rFonts w:ascii="Times New Roman" w:hAnsi="Times New Roman" w:cs="Times New Roman"/>
          <w:b/>
          <w:i/>
          <w:sz w:val="24"/>
          <w:szCs w:val="24"/>
        </w:rPr>
        <w:t>Help advance reform and innovation in fiscal transparency and participation</w:t>
      </w:r>
      <w:r w:rsidR="00EC10D9">
        <w:rPr>
          <w:rFonts w:ascii="Times New Roman" w:hAnsi="Times New Roman" w:cs="Times New Roman"/>
          <w:b/>
          <w:i/>
          <w:sz w:val="24"/>
          <w:szCs w:val="24"/>
        </w:rPr>
        <w:t xml:space="preserve"> </w:t>
      </w:r>
      <w:r w:rsidR="00EC10D9">
        <w:rPr>
          <w:rFonts w:ascii="Times New Roman" w:hAnsi="Times New Roman" w:cs="Times New Roman"/>
          <w:sz w:val="24"/>
          <w:szCs w:val="24"/>
        </w:rPr>
        <w:t>By providing technical support and advice</w:t>
      </w:r>
      <w:r w:rsidR="004E4F3E">
        <w:rPr>
          <w:rFonts w:ascii="Times New Roman" w:hAnsi="Times New Roman" w:cs="Times New Roman"/>
          <w:sz w:val="24"/>
          <w:szCs w:val="24"/>
        </w:rPr>
        <w:t>, from the GIFT team</w:t>
      </w:r>
      <w:r w:rsidR="00EC10D9">
        <w:rPr>
          <w:rFonts w:ascii="Times New Roman" w:hAnsi="Times New Roman" w:cs="Times New Roman"/>
          <w:sz w:val="24"/>
          <w:szCs w:val="24"/>
        </w:rPr>
        <w:t xml:space="preserve"> as well as through the peer network, and backing this up through access to tools and resources, network members are encouraged to advance fiscal transparency and participation reform in their countries</w:t>
      </w:r>
      <w:r w:rsidR="00D862AF">
        <w:rPr>
          <w:rFonts w:ascii="Times New Roman" w:hAnsi="Times New Roman" w:cs="Times New Roman"/>
          <w:sz w:val="24"/>
          <w:szCs w:val="24"/>
        </w:rPr>
        <w:t xml:space="preserve">. Innovation is also recognized and highlighted, and </w:t>
      </w:r>
      <w:r w:rsidR="006E2C8D">
        <w:rPr>
          <w:rFonts w:ascii="Times New Roman" w:hAnsi="Times New Roman" w:cs="Times New Roman"/>
          <w:sz w:val="24"/>
          <w:szCs w:val="24"/>
        </w:rPr>
        <w:t xml:space="preserve">focus is placed on documenting </w:t>
      </w:r>
      <w:r w:rsidR="00D862AF">
        <w:rPr>
          <w:rFonts w:ascii="Times New Roman" w:hAnsi="Times New Roman" w:cs="Times New Roman"/>
          <w:sz w:val="24"/>
          <w:szCs w:val="24"/>
        </w:rPr>
        <w:t xml:space="preserve">good practices </w:t>
      </w:r>
      <w:r w:rsidR="006F7EE5">
        <w:rPr>
          <w:rFonts w:ascii="Times New Roman" w:hAnsi="Times New Roman" w:cs="Times New Roman"/>
          <w:sz w:val="24"/>
          <w:szCs w:val="24"/>
        </w:rPr>
        <w:t>to promote</w:t>
      </w:r>
      <w:r w:rsidR="00D862AF">
        <w:rPr>
          <w:rFonts w:ascii="Times New Roman" w:hAnsi="Times New Roman" w:cs="Times New Roman"/>
          <w:sz w:val="24"/>
          <w:szCs w:val="24"/>
        </w:rPr>
        <w:t xml:space="preserve"> replicatio</w:t>
      </w:r>
      <w:r w:rsidR="006F7EE5">
        <w:rPr>
          <w:rFonts w:ascii="Times New Roman" w:hAnsi="Times New Roman" w:cs="Times New Roman"/>
          <w:sz w:val="24"/>
          <w:szCs w:val="24"/>
        </w:rPr>
        <w:t>n, thus providing incentives to</w:t>
      </w:r>
      <w:r w:rsidR="00D862AF">
        <w:rPr>
          <w:rFonts w:ascii="Times New Roman" w:hAnsi="Times New Roman" w:cs="Times New Roman"/>
          <w:sz w:val="24"/>
          <w:szCs w:val="24"/>
        </w:rPr>
        <w:t xml:space="preserve"> innovate and be recognized as </w:t>
      </w:r>
      <w:r w:rsidR="006F7EE5">
        <w:rPr>
          <w:rFonts w:ascii="Times New Roman" w:hAnsi="Times New Roman" w:cs="Times New Roman"/>
          <w:sz w:val="24"/>
          <w:szCs w:val="24"/>
        </w:rPr>
        <w:t>a leader in fiscal transparency.</w:t>
      </w:r>
    </w:p>
    <w:p w14:paraId="09B999E9" w14:textId="77777777" w:rsidR="003E6D36" w:rsidRPr="005A600B" w:rsidRDefault="003E6D36" w:rsidP="005A600B">
      <w:pPr>
        <w:spacing w:after="0" w:line="240" w:lineRule="auto"/>
        <w:jc w:val="both"/>
        <w:rPr>
          <w:rFonts w:ascii="Times New Roman" w:hAnsi="Times New Roman" w:cs="Times New Roman"/>
          <w:sz w:val="24"/>
          <w:szCs w:val="24"/>
        </w:rPr>
      </w:pPr>
    </w:p>
    <w:p w14:paraId="6471288E" w14:textId="77777777" w:rsidR="0001559A" w:rsidRPr="005A600B" w:rsidRDefault="0001559A" w:rsidP="00325A26">
      <w:pPr>
        <w:pStyle w:val="ListParagraph"/>
        <w:numPr>
          <w:ilvl w:val="0"/>
          <w:numId w:val="5"/>
        </w:numPr>
        <w:spacing w:before="0" w:beforeAutospacing="0" w:line="240" w:lineRule="auto"/>
        <w:ind w:hanging="720"/>
        <w:jc w:val="both"/>
        <w:rPr>
          <w:b/>
          <w:lang w:val="sv-SE"/>
        </w:rPr>
      </w:pPr>
      <w:r w:rsidRPr="005A600B">
        <w:rPr>
          <w:b/>
          <w:lang w:val="sv-SE"/>
        </w:rPr>
        <w:t>Enabling characteristics of GIFT</w:t>
      </w:r>
      <w:r w:rsidR="0094041A">
        <w:rPr>
          <w:b/>
          <w:lang w:val="sv-SE"/>
        </w:rPr>
        <w:t xml:space="preserve"> </w:t>
      </w:r>
    </w:p>
    <w:p w14:paraId="642DC3DF" w14:textId="77777777" w:rsidR="0001559A" w:rsidRPr="005A600B" w:rsidRDefault="0001559A" w:rsidP="0001559A">
      <w:pPr>
        <w:pStyle w:val="NormalWeb"/>
        <w:shd w:val="clear" w:color="auto" w:fill="FFFFFF"/>
        <w:spacing w:before="0" w:beforeAutospacing="0" w:after="0" w:afterAutospacing="0"/>
        <w:jc w:val="both"/>
        <w:textAlignment w:val="baseline"/>
        <w:rPr>
          <w:lang w:val="sv-SE"/>
        </w:rPr>
      </w:pPr>
    </w:p>
    <w:p w14:paraId="4AC03E9E" w14:textId="6D846ACD" w:rsidR="0001559A" w:rsidRDefault="0001559A" w:rsidP="000155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interviews have revealed a number of </w:t>
      </w:r>
      <w:r w:rsidR="00445667">
        <w:rPr>
          <w:rFonts w:ascii="Times New Roman" w:hAnsi="Times New Roman" w:cs="Times New Roman"/>
          <w:sz w:val="24"/>
          <w:szCs w:val="24"/>
        </w:rPr>
        <w:t xml:space="preserve">intrinsic </w:t>
      </w:r>
      <w:r>
        <w:rPr>
          <w:rFonts w:ascii="Times New Roman" w:hAnsi="Times New Roman" w:cs="Times New Roman"/>
          <w:sz w:val="24"/>
          <w:szCs w:val="24"/>
        </w:rPr>
        <w:t xml:space="preserve">characteristics of the network which function as enabling factors, creating an </w:t>
      </w:r>
      <w:r w:rsidRPr="00325A26">
        <w:rPr>
          <w:rFonts w:ascii="Times New Roman" w:hAnsi="Times New Roman" w:cs="Times New Roman"/>
          <w:sz w:val="24"/>
          <w:szCs w:val="24"/>
        </w:rPr>
        <w:t>environment which allows for the kinds of exchanges which are taking place</w:t>
      </w:r>
      <w:r w:rsidR="00A43F83" w:rsidRPr="00325A26">
        <w:rPr>
          <w:rFonts w:ascii="Times New Roman" w:hAnsi="Times New Roman" w:cs="Times New Roman"/>
          <w:sz w:val="24"/>
          <w:szCs w:val="24"/>
        </w:rPr>
        <w:t xml:space="preserve"> as described above</w:t>
      </w:r>
      <w:r w:rsidRPr="00325A26">
        <w:rPr>
          <w:rFonts w:ascii="Times New Roman" w:hAnsi="Times New Roman" w:cs="Times New Roman"/>
          <w:sz w:val="24"/>
          <w:szCs w:val="24"/>
        </w:rPr>
        <w:t xml:space="preserve">. </w:t>
      </w:r>
      <w:r w:rsidR="00B30687" w:rsidRPr="00325A26">
        <w:rPr>
          <w:rFonts w:ascii="Times New Roman" w:hAnsi="Times New Roman" w:cs="Times New Roman"/>
          <w:sz w:val="24"/>
          <w:szCs w:val="24"/>
        </w:rPr>
        <w:t>These enablers are</w:t>
      </w:r>
      <w:r w:rsidR="00445667">
        <w:rPr>
          <w:rFonts w:ascii="Times New Roman" w:hAnsi="Times New Roman" w:cs="Times New Roman"/>
          <w:sz w:val="24"/>
          <w:szCs w:val="24"/>
        </w:rPr>
        <w:t xml:space="preserve"> a core</w:t>
      </w:r>
      <w:r w:rsidR="00B30687" w:rsidRPr="00325A26">
        <w:rPr>
          <w:rFonts w:ascii="Times New Roman" w:hAnsi="Times New Roman" w:cs="Times New Roman"/>
          <w:sz w:val="24"/>
          <w:szCs w:val="24"/>
        </w:rPr>
        <w:t xml:space="preserve"> part of the GIFT comparative advantage. They are largely intangible and </w:t>
      </w:r>
      <w:r w:rsidR="00325A26" w:rsidRPr="00325A26">
        <w:rPr>
          <w:rFonts w:ascii="Times New Roman" w:hAnsi="Times New Roman" w:cs="Times New Roman"/>
          <w:sz w:val="24"/>
          <w:szCs w:val="24"/>
        </w:rPr>
        <w:t xml:space="preserve">to some extent </w:t>
      </w:r>
      <w:r w:rsidR="00B30687" w:rsidRPr="00325A26">
        <w:rPr>
          <w:rFonts w:ascii="Times New Roman" w:hAnsi="Times New Roman" w:cs="Times New Roman"/>
          <w:sz w:val="24"/>
          <w:szCs w:val="24"/>
        </w:rPr>
        <w:t xml:space="preserve">based on the specific composition of the </w:t>
      </w:r>
      <w:r w:rsidR="00AA65F7">
        <w:rPr>
          <w:rFonts w:ascii="Times New Roman" w:hAnsi="Times New Roman" w:cs="Times New Roman"/>
          <w:sz w:val="24"/>
          <w:szCs w:val="24"/>
        </w:rPr>
        <w:t>coordination</w:t>
      </w:r>
      <w:r w:rsidR="00AA65F7" w:rsidRPr="00325A26">
        <w:rPr>
          <w:rFonts w:ascii="Times New Roman" w:hAnsi="Times New Roman" w:cs="Times New Roman"/>
          <w:sz w:val="24"/>
          <w:szCs w:val="24"/>
        </w:rPr>
        <w:t xml:space="preserve"> </w:t>
      </w:r>
      <w:r w:rsidR="00B30687" w:rsidRPr="00325A26">
        <w:rPr>
          <w:rFonts w:ascii="Times New Roman" w:hAnsi="Times New Roman" w:cs="Times New Roman"/>
          <w:sz w:val="24"/>
          <w:szCs w:val="24"/>
        </w:rPr>
        <w:t xml:space="preserve">team. </w:t>
      </w:r>
      <w:r w:rsidRPr="00325A26">
        <w:rPr>
          <w:rFonts w:ascii="Times New Roman" w:hAnsi="Times New Roman" w:cs="Times New Roman"/>
          <w:sz w:val="24"/>
          <w:szCs w:val="24"/>
        </w:rPr>
        <w:t xml:space="preserve">These enablers can be labelled as </w:t>
      </w:r>
      <w:proofErr w:type="spellStart"/>
      <w:r w:rsidRPr="00325A26">
        <w:rPr>
          <w:rFonts w:ascii="Times New Roman" w:hAnsi="Times New Roman" w:cs="Times New Roman"/>
          <w:sz w:val="24"/>
          <w:szCs w:val="24"/>
        </w:rPr>
        <w:t>i</w:t>
      </w:r>
      <w:proofErr w:type="spellEnd"/>
      <w:r w:rsidRPr="00325A26">
        <w:rPr>
          <w:rFonts w:ascii="Times New Roman" w:hAnsi="Times New Roman" w:cs="Times New Roman"/>
          <w:sz w:val="24"/>
          <w:szCs w:val="24"/>
        </w:rPr>
        <w:t>) trust and technical credibility; ii) the normative foundation; and iii) an agile, flexible and</w:t>
      </w:r>
      <w:r>
        <w:rPr>
          <w:rFonts w:ascii="Times New Roman" w:hAnsi="Times New Roman" w:cs="Times New Roman"/>
          <w:sz w:val="24"/>
          <w:szCs w:val="24"/>
        </w:rPr>
        <w:t xml:space="preserve"> informal approach.</w:t>
      </w:r>
    </w:p>
    <w:p w14:paraId="4C2F0FDC" w14:textId="77777777" w:rsidR="0001559A" w:rsidRDefault="0001559A" w:rsidP="0001559A">
      <w:pPr>
        <w:pStyle w:val="NormalWeb"/>
        <w:shd w:val="clear" w:color="auto" w:fill="FFFFFF"/>
        <w:spacing w:before="0" w:beforeAutospacing="0" w:after="0" w:afterAutospacing="0"/>
        <w:jc w:val="both"/>
        <w:textAlignment w:val="baseline"/>
      </w:pPr>
    </w:p>
    <w:p w14:paraId="44804A4E" w14:textId="4B1C2168" w:rsidR="0001559A" w:rsidRDefault="0001559A" w:rsidP="0001559A">
      <w:pPr>
        <w:spacing w:after="0" w:line="240" w:lineRule="auto"/>
        <w:jc w:val="both"/>
        <w:rPr>
          <w:rFonts w:ascii="Times New Roman" w:hAnsi="Times New Roman" w:cs="Times New Roman"/>
          <w:sz w:val="24"/>
          <w:szCs w:val="24"/>
        </w:rPr>
      </w:pPr>
      <w:r w:rsidRPr="0001276A">
        <w:rPr>
          <w:rFonts w:ascii="Times New Roman" w:hAnsi="Times New Roman" w:cs="Times New Roman"/>
          <w:b/>
          <w:i/>
          <w:sz w:val="24"/>
          <w:szCs w:val="24"/>
        </w:rPr>
        <w:t>Trust and technical credibility</w:t>
      </w:r>
      <w:r w:rsidRPr="0001276A">
        <w:rPr>
          <w:rFonts w:ascii="Times New Roman" w:hAnsi="Times New Roman" w:cs="Times New Roman"/>
          <w:sz w:val="24"/>
          <w:szCs w:val="24"/>
        </w:rPr>
        <w:t xml:space="preserve"> Virtually all those interviewed in one way or another, explicitly or implicitly, pointed to the fact that there is a high </w:t>
      </w:r>
      <w:r w:rsidR="00445667">
        <w:rPr>
          <w:rFonts w:ascii="Times New Roman" w:hAnsi="Times New Roman" w:cs="Times New Roman"/>
          <w:sz w:val="24"/>
          <w:szCs w:val="24"/>
        </w:rPr>
        <w:t>degree</w:t>
      </w:r>
      <w:r w:rsidRPr="0001276A">
        <w:rPr>
          <w:rFonts w:ascii="Times New Roman" w:hAnsi="Times New Roman" w:cs="Times New Roman"/>
          <w:sz w:val="24"/>
          <w:szCs w:val="24"/>
        </w:rPr>
        <w:t xml:space="preserve"> of trust within the network. This begins with trust as a foundational feature of the network, where it is demonstrated</w:t>
      </w:r>
      <w:r>
        <w:rPr>
          <w:rFonts w:ascii="Times New Roman" w:hAnsi="Times New Roman" w:cs="Times New Roman"/>
          <w:sz w:val="24"/>
          <w:szCs w:val="24"/>
        </w:rPr>
        <w:t xml:space="preserve"> to members that they can trust their individual relationship with the GIFT </w:t>
      </w:r>
      <w:r w:rsidR="00AA65F7">
        <w:rPr>
          <w:rFonts w:ascii="Times New Roman" w:hAnsi="Times New Roman" w:cs="Times New Roman"/>
          <w:sz w:val="24"/>
          <w:szCs w:val="24"/>
        </w:rPr>
        <w:t xml:space="preserve">coordination </w:t>
      </w:r>
      <w:r>
        <w:rPr>
          <w:rFonts w:ascii="Times New Roman" w:hAnsi="Times New Roman" w:cs="Times New Roman"/>
          <w:sz w:val="24"/>
          <w:szCs w:val="24"/>
        </w:rPr>
        <w:t xml:space="preserve">team and the advice they receive from it. As reported by network members, they feel they can trust both the content and the confidentiality of advice they receive from the GIFT </w:t>
      </w:r>
      <w:r w:rsidR="00AA65F7">
        <w:rPr>
          <w:rFonts w:ascii="Times New Roman" w:hAnsi="Times New Roman" w:cs="Times New Roman"/>
          <w:sz w:val="24"/>
          <w:szCs w:val="24"/>
        </w:rPr>
        <w:t xml:space="preserve">coordination </w:t>
      </w:r>
      <w:r>
        <w:rPr>
          <w:rFonts w:ascii="Times New Roman" w:hAnsi="Times New Roman" w:cs="Times New Roman"/>
          <w:sz w:val="24"/>
          <w:szCs w:val="24"/>
        </w:rPr>
        <w:t>team, which enables them to ask for and receive advice based on very specific information and challenges.</w:t>
      </w:r>
    </w:p>
    <w:p w14:paraId="08AF74F2" w14:textId="77777777" w:rsidR="0001559A" w:rsidRDefault="0001559A" w:rsidP="0001559A">
      <w:pPr>
        <w:spacing w:after="0" w:line="240" w:lineRule="auto"/>
        <w:jc w:val="both"/>
        <w:rPr>
          <w:rFonts w:ascii="Times New Roman" w:hAnsi="Times New Roman" w:cs="Times New Roman"/>
          <w:sz w:val="24"/>
          <w:szCs w:val="24"/>
        </w:rPr>
      </w:pPr>
    </w:p>
    <w:p w14:paraId="4E261CE3" w14:textId="77777777" w:rsidR="0001559A" w:rsidRDefault="0001559A" w:rsidP="000155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Furthermore, this</w:t>
      </w:r>
      <w:r w:rsidR="00445667">
        <w:rPr>
          <w:rFonts w:ascii="Times New Roman" w:hAnsi="Times New Roman" w:cs="Times New Roman"/>
          <w:sz w:val="24"/>
          <w:szCs w:val="24"/>
        </w:rPr>
        <w:t xml:space="preserve"> foundation</w:t>
      </w:r>
      <w:r>
        <w:rPr>
          <w:rFonts w:ascii="Times New Roman" w:hAnsi="Times New Roman" w:cs="Times New Roman"/>
          <w:sz w:val="24"/>
          <w:szCs w:val="24"/>
        </w:rPr>
        <w:t xml:space="preserve"> enables a greater level of trust between the members of the network. The atmosphere of trust and sincere engagement allows for gradual building of greater levels of trust between peers who meet regularly and who are able to stay informed of each other’s activities, which allows for the development of a</w:t>
      </w:r>
      <w:r w:rsidR="00445667">
        <w:rPr>
          <w:rFonts w:ascii="Times New Roman" w:hAnsi="Times New Roman" w:cs="Times New Roman"/>
          <w:sz w:val="24"/>
          <w:szCs w:val="24"/>
        </w:rPr>
        <w:t xml:space="preserve"> closer and</w:t>
      </w:r>
      <w:r>
        <w:rPr>
          <w:rFonts w:ascii="Times New Roman" w:hAnsi="Times New Roman" w:cs="Times New Roman"/>
          <w:sz w:val="24"/>
          <w:szCs w:val="24"/>
        </w:rPr>
        <w:t xml:space="preserve"> deeper relationship where more significant sharing is possible</w:t>
      </w:r>
      <w:r w:rsidR="00445667">
        <w:rPr>
          <w:rFonts w:ascii="Times New Roman" w:hAnsi="Times New Roman" w:cs="Times New Roman"/>
          <w:sz w:val="24"/>
          <w:szCs w:val="24"/>
        </w:rPr>
        <w:t>. The informal nature of the platform also allows</w:t>
      </w:r>
      <w:r>
        <w:rPr>
          <w:rFonts w:ascii="Times New Roman" w:hAnsi="Times New Roman" w:cs="Times New Roman"/>
          <w:sz w:val="24"/>
          <w:szCs w:val="24"/>
        </w:rPr>
        <w:t xml:space="preserve"> members </w:t>
      </w:r>
      <w:r w:rsidR="00445667">
        <w:rPr>
          <w:rFonts w:ascii="Times New Roman" w:hAnsi="Times New Roman" w:cs="Times New Roman"/>
          <w:sz w:val="24"/>
          <w:szCs w:val="24"/>
        </w:rPr>
        <w:t>to</w:t>
      </w:r>
      <w:r>
        <w:rPr>
          <w:rFonts w:ascii="Times New Roman" w:hAnsi="Times New Roman" w:cs="Times New Roman"/>
          <w:sz w:val="24"/>
          <w:szCs w:val="24"/>
        </w:rPr>
        <w:t xml:space="preserve"> feel safe to share mistakes and failures</w:t>
      </w:r>
      <w:r w:rsidR="003271ED">
        <w:rPr>
          <w:rFonts w:ascii="Times New Roman" w:hAnsi="Times New Roman" w:cs="Times New Roman"/>
          <w:sz w:val="24"/>
          <w:szCs w:val="24"/>
        </w:rPr>
        <w:t>,</w:t>
      </w:r>
      <w:r>
        <w:rPr>
          <w:rFonts w:ascii="Times New Roman" w:hAnsi="Times New Roman" w:cs="Times New Roman"/>
          <w:sz w:val="24"/>
          <w:szCs w:val="24"/>
        </w:rPr>
        <w:t xml:space="preserve"> so as to better learn from them. As reported by several members, while such sharing of experience and knowledge certainly takes places during meetings, the sharing going on outside those meetings is often richer and more significant still.</w:t>
      </w:r>
    </w:p>
    <w:p w14:paraId="272F1A6A" w14:textId="77777777" w:rsidR="0001559A" w:rsidRDefault="0001559A" w:rsidP="0001559A">
      <w:pPr>
        <w:pStyle w:val="NormalWeb"/>
        <w:shd w:val="clear" w:color="auto" w:fill="FFFFFF"/>
        <w:spacing w:before="0" w:beforeAutospacing="0" w:after="0" w:afterAutospacing="0"/>
        <w:jc w:val="both"/>
        <w:textAlignment w:val="baseline"/>
      </w:pPr>
    </w:p>
    <w:p w14:paraId="55152834" w14:textId="77777777" w:rsidR="0001559A" w:rsidRPr="003271ED" w:rsidRDefault="0001559A" w:rsidP="00F96D66">
      <w:pPr>
        <w:pStyle w:val="NormalWeb"/>
        <w:shd w:val="clear" w:color="auto" w:fill="FFFFFF"/>
        <w:spacing w:before="0" w:beforeAutospacing="0" w:after="0" w:afterAutospacing="0"/>
        <w:jc w:val="both"/>
        <w:textAlignment w:val="baseline"/>
      </w:pPr>
      <w:r w:rsidRPr="008A3689">
        <w:rPr>
          <w:b/>
          <w:i/>
        </w:rPr>
        <w:t>Normative foundation</w:t>
      </w:r>
      <w:r w:rsidR="008A3689" w:rsidRPr="008A3689">
        <w:t xml:space="preserve"> GIFT’s</w:t>
      </w:r>
      <w:r w:rsidR="003271ED">
        <w:t xml:space="preserve"> </w:t>
      </w:r>
      <w:r w:rsidR="008A3689">
        <w:t>normative</w:t>
      </w:r>
      <w:r w:rsidR="003271ED">
        <w:t xml:space="preserve"> foundation is</w:t>
      </w:r>
      <w:r w:rsidR="00ED78FD">
        <w:t xml:space="preserve"> bas</w:t>
      </w:r>
      <w:r w:rsidR="003271ED">
        <w:t>ed</w:t>
      </w:r>
      <w:r w:rsidR="00ED78FD">
        <w:t xml:space="preserve"> on</w:t>
      </w:r>
      <w:r w:rsidR="003271ED">
        <w:t xml:space="preserve"> “soft law” and</w:t>
      </w:r>
      <w:r w:rsidR="00ED78FD">
        <w:t xml:space="preserve"> </w:t>
      </w:r>
      <w:r w:rsidR="003271ED">
        <w:t xml:space="preserve">on </w:t>
      </w:r>
      <w:r w:rsidR="00ED78FD">
        <w:t>broadly accepted</w:t>
      </w:r>
      <w:r w:rsidR="008A3689">
        <w:t xml:space="preserve"> </w:t>
      </w:r>
      <w:r w:rsidR="008A3689" w:rsidRPr="00F96D66">
        <w:t>principles of fiscal transparency and openness</w:t>
      </w:r>
      <w:r w:rsidR="00ED78FD" w:rsidRPr="00F96D66">
        <w:t>,</w:t>
      </w:r>
      <w:r w:rsidR="00F8080F">
        <w:t xml:space="preserve"> which</w:t>
      </w:r>
      <w:r w:rsidR="003271ED">
        <w:t xml:space="preserve"> have been adopted by the United Nations General Assembly</w:t>
      </w:r>
      <w:r w:rsidR="003271ED">
        <w:rPr>
          <w:rStyle w:val="FootnoteReference"/>
        </w:rPr>
        <w:footnoteReference w:id="23"/>
      </w:r>
      <w:r w:rsidR="003271ED">
        <w:t>, providing a credible, legitimate basis for its activities. GIFT was instrumental in articulating and facilitating the adoption of those principles, which</w:t>
      </w:r>
      <w:r w:rsidR="00F8080F">
        <w:t xml:space="preserve"> it</w:t>
      </w:r>
      <w:r w:rsidR="00DD3141">
        <w:t xml:space="preserve"> managed to </w:t>
      </w:r>
      <w:r w:rsidR="00DD3141" w:rsidRPr="003271ED">
        <w:t>establish through a broad-based multi-stakeholder effort,</w:t>
      </w:r>
      <w:r w:rsidR="003271ED" w:rsidRPr="003271ED">
        <w:t xml:space="preserve"> including governments and civil society.</w:t>
      </w:r>
      <w:r w:rsidR="00ED78FD" w:rsidRPr="003271ED">
        <w:t xml:space="preserve"> </w:t>
      </w:r>
    </w:p>
    <w:p w14:paraId="27B4289C" w14:textId="77777777" w:rsidR="00D83B63" w:rsidRPr="003271ED" w:rsidRDefault="00D83B63" w:rsidP="00F96D66">
      <w:pPr>
        <w:pStyle w:val="NormalWeb"/>
        <w:shd w:val="clear" w:color="auto" w:fill="FFFFFF"/>
        <w:spacing w:before="0" w:beforeAutospacing="0" w:after="0" w:afterAutospacing="0"/>
        <w:jc w:val="both"/>
        <w:textAlignment w:val="baseline"/>
      </w:pPr>
    </w:p>
    <w:p w14:paraId="4586BAB8" w14:textId="113A71CB" w:rsidR="00D83B63" w:rsidRDefault="00F8080F" w:rsidP="00F96D66">
      <w:pPr>
        <w:pStyle w:val="NormalWeb"/>
        <w:shd w:val="clear" w:color="auto" w:fill="FFFFFF"/>
        <w:spacing w:before="0" w:beforeAutospacing="0" w:after="0" w:afterAutospacing="0"/>
        <w:jc w:val="both"/>
        <w:textAlignment w:val="baseline"/>
      </w:pPr>
      <w:r w:rsidRPr="003271ED">
        <w:t xml:space="preserve">This credibility and international recognition </w:t>
      </w:r>
      <w:r w:rsidR="003271ED" w:rsidRPr="003271ED">
        <w:t>help anchor</w:t>
      </w:r>
      <w:r w:rsidRPr="003271ED">
        <w:t xml:space="preserve"> GIFT’s standing</w:t>
      </w:r>
      <w:r w:rsidR="007B130B" w:rsidRPr="003271ED">
        <w:t xml:space="preserve"> among global actors</w:t>
      </w:r>
      <w:r w:rsidR="003271ED" w:rsidRPr="003271ED">
        <w:t>. It</w:t>
      </w:r>
      <w:r w:rsidR="007B130B" w:rsidRPr="003271ED">
        <w:t xml:space="preserve"> </w:t>
      </w:r>
      <w:r w:rsidRPr="003271ED">
        <w:t>also facilitates further efforts to draw up norms in areas such as participation</w:t>
      </w:r>
      <w:r w:rsidR="007B130B" w:rsidRPr="003271ED">
        <w:t xml:space="preserve">. </w:t>
      </w:r>
      <w:r w:rsidR="003271ED" w:rsidRPr="003271ED">
        <w:t>By</w:t>
      </w:r>
      <w:r w:rsidR="003271ED">
        <w:t xml:space="preserve"> basing its work on this soft law and broadly-accepted standards, GIFT is able to move beyond a discussion of those guiding principles to one focusing on their application.</w:t>
      </w:r>
    </w:p>
    <w:p w14:paraId="5CB5FAB6" w14:textId="77777777" w:rsidR="005E6D27" w:rsidRDefault="005E6D27" w:rsidP="00F96D66">
      <w:pPr>
        <w:pStyle w:val="NormalWeb"/>
        <w:shd w:val="clear" w:color="auto" w:fill="FFFFFF"/>
        <w:spacing w:before="0" w:beforeAutospacing="0" w:after="0" w:afterAutospacing="0"/>
        <w:jc w:val="both"/>
        <w:textAlignment w:val="baseline"/>
      </w:pPr>
    </w:p>
    <w:p w14:paraId="4C5FF81A" w14:textId="77777777" w:rsidR="007B130B" w:rsidRPr="00B80548" w:rsidRDefault="008A3689" w:rsidP="007B130B">
      <w:pPr>
        <w:spacing w:after="0" w:line="240" w:lineRule="auto"/>
        <w:jc w:val="both"/>
        <w:rPr>
          <w:rFonts w:ascii="Times New Roman" w:hAnsi="Times New Roman" w:cs="Times New Roman"/>
          <w:sz w:val="24"/>
          <w:szCs w:val="24"/>
        </w:rPr>
      </w:pPr>
      <w:r w:rsidRPr="00F96D66">
        <w:rPr>
          <w:rFonts w:ascii="Times New Roman" w:hAnsi="Times New Roman" w:cs="Times New Roman"/>
          <w:b/>
          <w:i/>
          <w:sz w:val="24"/>
          <w:szCs w:val="24"/>
        </w:rPr>
        <w:t xml:space="preserve">Agile and </w:t>
      </w:r>
      <w:r w:rsidR="0001559A" w:rsidRPr="00F96D66">
        <w:rPr>
          <w:rFonts w:ascii="Times New Roman" w:hAnsi="Times New Roman" w:cs="Times New Roman"/>
          <w:b/>
          <w:i/>
          <w:sz w:val="24"/>
          <w:szCs w:val="24"/>
        </w:rPr>
        <w:t>flexible approach</w:t>
      </w:r>
      <w:r w:rsidR="00C91767" w:rsidRPr="00F96D66">
        <w:rPr>
          <w:rFonts w:ascii="Times New Roman" w:hAnsi="Times New Roman" w:cs="Times New Roman"/>
          <w:sz w:val="24"/>
          <w:szCs w:val="24"/>
        </w:rPr>
        <w:t xml:space="preserve"> </w:t>
      </w:r>
      <w:r w:rsidR="007B130B" w:rsidRPr="007B130B">
        <w:rPr>
          <w:rFonts w:ascii="Times New Roman" w:hAnsi="Times New Roman" w:cs="Times New Roman"/>
          <w:sz w:val="24"/>
          <w:szCs w:val="24"/>
        </w:rPr>
        <w:t>GIFT peer learning was not set up with a specific peer learning framework in mind. It is a loosely constructed venue for peer interaction and learning, based on voluntary participation, where peers interact</w:t>
      </w:r>
      <w:r w:rsidR="00EC7053">
        <w:rPr>
          <w:rFonts w:ascii="Times New Roman" w:hAnsi="Times New Roman" w:cs="Times New Roman"/>
          <w:sz w:val="24"/>
          <w:szCs w:val="24"/>
        </w:rPr>
        <w:t>, formally and informally,</w:t>
      </w:r>
      <w:r w:rsidR="007B130B" w:rsidRPr="007B130B">
        <w:rPr>
          <w:rFonts w:ascii="Times New Roman" w:hAnsi="Times New Roman" w:cs="Times New Roman"/>
          <w:sz w:val="24"/>
          <w:szCs w:val="24"/>
        </w:rPr>
        <w:t xml:space="preserve"> based on their own incentives to do so. It is largely problem-driven and while certain peer learning tools and incentives have been applied, there is no formal prescription for how it should be done within the network.</w:t>
      </w:r>
    </w:p>
    <w:p w14:paraId="18BDCB13" w14:textId="77777777" w:rsidR="007B130B" w:rsidRDefault="007B130B" w:rsidP="00F96D66">
      <w:pPr>
        <w:spacing w:after="0" w:line="240" w:lineRule="auto"/>
        <w:jc w:val="both"/>
        <w:rPr>
          <w:rFonts w:ascii="Times New Roman" w:hAnsi="Times New Roman" w:cs="Times New Roman"/>
          <w:sz w:val="24"/>
          <w:szCs w:val="24"/>
        </w:rPr>
      </w:pPr>
    </w:p>
    <w:p w14:paraId="44245246" w14:textId="0A2C3884" w:rsidR="001903A0" w:rsidRDefault="00C91767" w:rsidP="00F96D66">
      <w:pPr>
        <w:spacing w:after="0" w:line="240" w:lineRule="auto"/>
        <w:jc w:val="both"/>
        <w:rPr>
          <w:rFonts w:ascii="Times New Roman" w:hAnsi="Times New Roman" w:cs="Times New Roman"/>
          <w:sz w:val="24"/>
          <w:szCs w:val="24"/>
        </w:rPr>
      </w:pPr>
      <w:r w:rsidRPr="00F96D66">
        <w:rPr>
          <w:rFonts w:ascii="Times New Roman" w:hAnsi="Times New Roman" w:cs="Times New Roman"/>
          <w:sz w:val="24"/>
          <w:szCs w:val="24"/>
        </w:rPr>
        <w:t>Defining the precise model of peer learning espoused by GIFT is</w:t>
      </w:r>
      <w:r w:rsidR="007B130B">
        <w:rPr>
          <w:rFonts w:ascii="Times New Roman" w:hAnsi="Times New Roman" w:cs="Times New Roman"/>
          <w:sz w:val="24"/>
          <w:szCs w:val="24"/>
        </w:rPr>
        <w:t xml:space="preserve"> therefore</w:t>
      </w:r>
      <w:r w:rsidRPr="00F96D66">
        <w:rPr>
          <w:rFonts w:ascii="Times New Roman" w:hAnsi="Times New Roman" w:cs="Times New Roman"/>
          <w:sz w:val="24"/>
          <w:szCs w:val="24"/>
        </w:rPr>
        <w:t xml:space="preserve"> somewhat challenging</w:t>
      </w:r>
      <w:r w:rsidR="007B130B">
        <w:rPr>
          <w:rFonts w:ascii="Times New Roman" w:hAnsi="Times New Roman" w:cs="Times New Roman"/>
          <w:sz w:val="24"/>
          <w:szCs w:val="24"/>
        </w:rPr>
        <w:t>,</w:t>
      </w:r>
      <w:r w:rsidRPr="00F96D66">
        <w:rPr>
          <w:rFonts w:ascii="Times New Roman" w:hAnsi="Times New Roman" w:cs="Times New Roman"/>
          <w:sz w:val="24"/>
          <w:szCs w:val="24"/>
        </w:rPr>
        <w:t xml:space="preserve"> </w:t>
      </w:r>
      <w:r w:rsidR="00DD3141">
        <w:rPr>
          <w:rFonts w:ascii="Times New Roman" w:hAnsi="Times New Roman" w:cs="Times New Roman"/>
          <w:sz w:val="24"/>
          <w:szCs w:val="24"/>
        </w:rPr>
        <w:t>given its fluid approach</w:t>
      </w:r>
      <w:r w:rsidRPr="00F96D66">
        <w:rPr>
          <w:rFonts w:ascii="Times New Roman" w:hAnsi="Times New Roman" w:cs="Times New Roman"/>
          <w:sz w:val="24"/>
          <w:szCs w:val="24"/>
        </w:rPr>
        <w:t xml:space="preserve">. However, the flexible and agile approach adopted for connecting with network members and for connecting network members among themselves is clearly </w:t>
      </w:r>
      <w:r w:rsidR="00DD3141">
        <w:rPr>
          <w:rFonts w:ascii="Times New Roman" w:hAnsi="Times New Roman" w:cs="Times New Roman"/>
          <w:sz w:val="24"/>
          <w:szCs w:val="24"/>
        </w:rPr>
        <w:t xml:space="preserve">an advantage of the network, and </w:t>
      </w:r>
      <w:r w:rsidRPr="00F96D66">
        <w:rPr>
          <w:rFonts w:ascii="Times New Roman" w:hAnsi="Times New Roman" w:cs="Times New Roman"/>
          <w:sz w:val="24"/>
          <w:szCs w:val="24"/>
        </w:rPr>
        <w:t xml:space="preserve">something members appreciate. </w:t>
      </w:r>
      <w:r w:rsidR="001903A0">
        <w:rPr>
          <w:rFonts w:ascii="Times New Roman" w:hAnsi="Times New Roman" w:cs="Times New Roman"/>
          <w:sz w:val="24"/>
          <w:szCs w:val="24"/>
        </w:rPr>
        <w:t xml:space="preserve">The GIFT </w:t>
      </w:r>
      <w:r w:rsidR="00AA65F7">
        <w:rPr>
          <w:rFonts w:ascii="Times New Roman" w:hAnsi="Times New Roman" w:cs="Times New Roman"/>
          <w:sz w:val="24"/>
          <w:szCs w:val="24"/>
        </w:rPr>
        <w:t xml:space="preserve">coordination </w:t>
      </w:r>
      <w:r w:rsidR="001903A0" w:rsidRPr="007B130B">
        <w:rPr>
          <w:rFonts w:ascii="Times New Roman" w:hAnsi="Times New Roman" w:cs="Times New Roman"/>
          <w:sz w:val="24"/>
          <w:szCs w:val="24"/>
        </w:rPr>
        <w:t>team is dynamic and resp</w:t>
      </w:r>
      <w:r w:rsidR="007B130B" w:rsidRPr="007B130B">
        <w:rPr>
          <w:rFonts w:ascii="Times New Roman" w:hAnsi="Times New Roman" w:cs="Times New Roman"/>
          <w:sz w:val="24"/>
          <w:szCs w:val="24"/>
        </w:rPr>
        <w:t>onsive, providing members with fast, relevant and applicable advice and</w:t>
      </w:r>
      <w:r w:rsidR="007B130B">
        <w:rPr>
          <w:rFonts w:ascii="Times New Roman" w:hAnsi="Times New Roman" w:cs="Times New Roman"/>
          <w:sz w:val="24"/>
          <w:szCs w:val="24"/>
        </w:rPr>
        <w:t xml:space="preserve"> support.</w:t>
      </w:r>
    </w:p>
    <w:p w14:paraId="40750E03" w14:textId="77777777" w:rsidR="007B130B" w:rsidRDefault="007B130B" w:rsidP="00F96D66">
      <w:pPr>
        <w:spacing w:after="0" w:line="240" w:lineRule="auto"/>
        <w:jc w:val="both"/>
        <w:rPr>
          <w:rFonts w:ascii="Times New Roman" w:hAnsi="Times New Roman" w:cs="Times New Roman"/>
          <w:sz w:val="24"/>
          <w:szCs w:val="24"/>
        </w:rPr>
      </w:pPr>
    </w:p>
    <w:p w14:paraId="65A766F9" w14:textId="77621567" w:rsidR="00DD3141" w:rsidRDefault="00DD3141" w:rsidP="002E0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agile and flexible approach is also to a large extent based on the </w:t>
      </w:r>
      <w:r w:rsidR="00D82EBA">
        <w:rPr>
          <w:rFonts w:ascii="Times New Roman" w:hAnsi="Times New Roman" w:cs="Times New Roman"/>
          <w:sz w:val="24"/>
          <w:szCs w:val="24"/>
        </w:rPr>
        <w:t>approach,</w:t>
      </w:r>
      <w:r w:rsidR="00A20670" w:rsidRPr="00A20670">
        <w:rPr>
          <w:rFonts w:ascii="Times New Roman" w:hAnsi="Times New Roman" w:cs="Times New Roman"/>
          <w:sz w:val="24"/>
          <w:szCs w:val="24"/>
        </w:rPr>
        <w:t xml:space="preserve"> disposition</w:t>
      </w:r>
      <w:r w:rsidR="00D82EBA">
        <w:rPr>
          <w:rFonts w:ascii="Times New Roman" w:hAnsi="Times New Roman" w:cs="Times New Roman"/>
          <w:sz w:val="24"/>
          <w:szCs w:val="24"/>
        </w:rPr>
        <w:t xml:space="preserve"> and credibility</w:t>
      </w:r>
      <w:r>
        <w:rPr>
          <w:rFonts w:ascii="Times New Roman" w:hAnsi="Times New Roman" w:cs="Times New Roman"/>
          <w:sz w:val="24"/>
          <w:szCs w:val="24"/>
        </w:rPr>
        <w:t xml:space="preserve"> of the network director, who</w:t>
      </w:r>
      <w:r w:rsidR="00AA209D">
        <w:rPr>
          <w:rFonts w:ascii="Times New Roman" w:hAnsi="Times New Roman" w:cs="Times New Roman"/>
          <w:sz w:val="24"/>
          <w:szCs w:val="24"/>
        </w:rPr>
        <w:t xml:space="preserve"> is </w:t>
      </w:r>
      <w:r w:rsidR="00A20670">
        <w:rPr>
          <w:rFonts w:ascii="Times New Roman" w:hAnsi="Times New Roman" w:cs="Times New Roman"/>
          <w:sz w:val="24"/>
          <w:szCs w:val="24"/>
        </w:rPr>
        <w:t xml:space="preserve">viewed by members as being very approachable, available and ready to provide advice, resources and connections as and when needed. </w:t>
      </w:r>
      <w:r w:rsidR="00762D9C">
        <w:rPr>
          <w:rFonts w:ascii="Times New Roman" w:hAnsi="Times New Roman" w:cs="Times New Roman"/>
          <w:sz w:val="24"/>
          <w:szCs w:val="24"/>
        </w:rPr>
        <w:t xml:space="preserve">This availability, coupled with a </w:t>
      </w:r>
      <w:r w:rsidR="00AA209D">
        <w:rPr>
          <w:rFonts w:ascii="Times New Roman" w:hAnsi="Times New Roman" w:cs="Times New Roman"/>
          <w:sz w:val="24"/>
          <w:szCs w:val="24"/>
        </w:rPr>
        <w:t>close follow-up of the</w:t>
      </w:r>
      <w:r w:rsidR="00762D9C">
        <w:rPr>
          <w:rFonts w:ascii="Times New Roman" w:hAnsi="Times New Roman" w:cs="Times New Roman"/>
          <w:sz w:val="24"/>
          <w:szCs w:val="24"/>
        </w:rPr>
        <w:t xml:space="preserve"> needs of members helps explain the </w:t>
      </w:r>
      <w:r w:rsidR="00762D9C" w:rsidRPr="00CC68F7">
        <w:rPr>
          <w:rFonts w:ascii="Times New Roman" w:hAnsi="Times New Roman" w:cs="Times New Roman"/>
          <w:sz w:val="24"/>
          <w:szCs w:val="24"/>
        </w:rPr>
        <w:t>establishment of significant levels of t</w:t>
      </w:r>
      <w:r w:rsidR="007B130B" w:rsidRPr="00CC68F7">
        <w:rPr>
          <w:rFonts w:ascii="Times New Roman" w:hAnsi="Times New Roman" w:cs="Times New Roman"/>
          <w:sz w:val="24"/>
          <w:szCs w:val="24"/>
        </w:rPr>
        <w:t>rust with</w:t>
      </w:r>
      <w:r w:rsidR="00AA209D">
        <w:rPr>
          <w:rFonts w:ascii="Times New Roman" w:hAnsi="Times New Roman" w:cs="Times New Roman"/>
          <w:sz w:val="24"/>
          <w:szCs w:val="24"/>
        </w:rPr>
        <w:t>in the network</w:t>
      </w:r>
      <w:r w:rsidR="007B130B" w:rsidRPr="00CC68F7">
        <w:rPr>
          <w:rFonts w:ascii="Times New Roman" w:hAnsi="Times New Roman" w:cs="Times New Roman"/>
          <w:sz w:val="24"/>
          <w:szCs w:val="24"/>
        </w:rPr>
        <w:t>.</w:t>
      </w:r>
    </w:p>
    <w:p w14:paraId="08DC0037" w14:textId="77777777" w:rsidR="004A32C4" w:rsidRDefault="004A32C4" w:rsidP="002E0A98">
      <w:pPr>
        <w:spacing w:after="0" w:line="240" w:lineRule="auto"/>
        <w:jc w:val="both"/>
        <w:rPr>
          <w:rFonts w:ascii="Times New Roman" w:hAnsi="Times New Roman" w:cs="Times New Roman"/>
          <w:sz w:val="24"/>
          <w:szCs w:val="24"/>
        </w:rPr>
      </w:pPr>
    </w:p>
    <w:p w14:paraId="62264F26" w14:textId="77777777" w:rsidR="007B130B" w:rsidRDefault="00AA209D" w:rsidP="007B13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7B130B" w:rsidRPr="00F96D66">
        <w:rPr>
          <w:rFonts w:ascii="Times New Roman" w:hAnsi="Times New Roman" w:cs="Times New Roman"/>
          <w:sz w:val="24"/>
          <w:szCs w:val="24"/>
        </w:rPr>
        <w:t xml:space="preserve"> </w:t>
      </w:r>
      <w:r w:rsidR="007B130B">
        <w:rPr>
          <w:rFonts w:ascii="Times New Roman" w:hAnsi="Times New Roman" w:cs="Times New Roman"/>
          <w:sz w:val="24"/>
          <w:szCs w:val="24"/>
        </w:rPr>
        <w:t>distinct</w:t>
      </w:r>
      <w:r w:rsidR="007B130B" w:rsidRPr="00F96D66">
        <w:rPr>
          <w:rFonts w:ascii="Times New Roman" w:hAnsi="Times New Roman" w:cs="Times New Roman"/>
          <w:sz w:val="24"/>
          <w:szCs w:val="24"/>
        </w:rPr>
        <w:t xml:space="preserve"> added advantage of GIFT</w:t>
      </w:r>
      <w:r>
        <w:rPr>
          <w:rFonts w:ascii="Times New Roman" w:hAnsi="Times New Roman" w:cs="Times New Roman"/>
          <w:sz w:val="24"/>
          <w:szCs w:val="24"/>
        </w:rPr>
        <w:t xml:space="preserve"> resides</w:t>
      </w:r>
      <w:r w:rsidR="007B130B" w:rsidRPr="00F96D66">
        <w:rPr>
          <w:rFonts w:ascii="Times New Roman" w:hAnsi="Times New Roman" w:cs="Times New Roman"/>
          <w:sz w:val="24"/>
          <w:szCs w:val="24"/>
        </w:rPr>
        <w:t xml:space="preserve"> in the way in operates, in the sense that it is a very approachable entity, in which members largely feel they have a stake, they have a voice and they have a source of support. In this sense, one network member</w:t>
      </w:r>
      <w:r w:rsidR="00CC68F7">
        <w:rPr>
          <w:rFonts w:ascii="Times New Roman" w:hAnsi="Times New Roman" w:cs="Times New Roman"/>
          <w:sz w:val="24"/>
          <w:szCs w:val="24"/>
        </w:rPr>
        <w:t xml:space="preserve"> from an international organization</w:t>
      </w:r>
      <w:r w:rsidR="007B130B" w:rsidRPr="00F96D66">
        <w:rPr>
          <w:rFonts w:ascii="Times New Roman" w:hAnsi="Times New Roman" w:cs="Times New Roman"/>
          <w:sz w:val="24"/>
          <w:szCs w:val="24"/>
        </w:rPr>
        <w:t xml:space="preserve"> noted that </w:t>
      </w:r>
      <w:r w:rsidR="007B130B">
        <w:rPr>
          <w:rFonts w:ascii="Times New Roman" w:hAnsi="Times New Roman" w:cs="Times New Roman"/>
          <w:sz w:val="24"/>
          <w:szCs w:val="24"/>
        </w:rPr>
        <w:t>“</w:t>
      </w:r>
      <w:r w:rsidR="007B130B" w:rsidRPr="00F96D66">
        <w:rPr>
          <w:rFonts w:ascii="Times New Roman" w:hAnsi="Times New Roman" w:cs="Times New Roman"/>
          <w:sz w:val="24"/>
          <w:szCs w:val="24"/>
        </w:rPr>
        <w:t>GIFT’s open approach to engagement is great for collaboration, learning and network expansion.</w:t>
      </w:r>
      <w:r w:rsidR="007B130B">
        <w:rPr>
          <w:rFonts w:ascii="Times New Roman" w:hAnsi="Times New Roman" w:cs="Times New Roman"/>
          <w:sz w:val="24"/>
          <w:szCs w:val="24"/>
        </w:rPr>
        <w:t>”</w:t>
      </w:r>
    </w:p>
    <w:p w14:paraId="72B745D6" w14:textId="77777777" w:rsidR="007B130B" w:rsidRDefault="007B130B" w:rsidP="008043C6">
      <w:pPr>
        <w:spacing w:after="0" w:line="240" w:lineRule="auto"/>
        <w:rPr>
          <w:rFonts w:ascii="Times New Roman" w:hAnsi="Times New Roman" w:cs="Times New Roman"/>
          <w:sz w:val="24"/>
          <w:szCs w:val="24"/>
        </w:rPr>
      </w:pPr>
    </w:p>
    <w:p w14:paraId="49287DA5" w14:textId="77777777" w:rsidR="00ED4D17" w:rsidRDefault="00ED4D17" w:rsidP="00CE731A">
      <w:pPr>
        <w:spacing w:after="0" w:line="240" w:lineRule="auto"/>
        <w:jc w:val="both"/>
        <w:rPr>
          <w:rFonts w:ascii="Times New Roman" w:hAnsi="Times New Roman" w:cs="Times New Roman"/>
          <w:b/>
          <w:caps/>
          <w:sz w:val="24"/>
          <w:szCs w:val="24"/>
        </w:rPr>
      </w:pPr>
    </w:p>
    <w:p w14:paraId="2FA4BE5A" w14:textId="77777777" w:rsidR="00ED4D17" w:rsidRDefault="00ED4D17" w:rsidP="00CE731A">
      <w:pPr>
        <w:spacing w:after="0" w:line="240" w:lineRule="auto"/>
        <w:jc w:val="both"/>
        <w:rPr>
          <w:rFonts w:ascii="Times New Roman" w:hAnsi="Times New Roman" w:cs="Times New Roman"/>
          <w:b/>
          <w:caps/>
          <w:sz w:val="24"/>
          <w:szCs w:val="24"/>
        </w:rPr>
      </w:pPr>
    </w:p>
    <w:p w14:paraId="1EB4D7F8" w14:textId="77777777" w:rsidR="00ED4D17" w:rsidRDefault="00ED4D17" w:rsidP="00CE731A">
      <w:pPr>
        <w:spacing w:after="0" w:line="240" w:lineRule="auto"/>
        <w:jc w:val="both"/>
        <w:rPr>
          <w:rFonts w:ascii="Times New Roman" w:hAnsi="Times New Roman" w:cs="Times New Roman"/>
          <w:b/>
          <w:caps/>
          <w:sz w:val="24"/>
          <w:szCs w:val="24"/>
        </w:rPr>
      </w:pPr>
    </w:p>
    <w:p w14:paraId="2BE3ECFB" w14:textId="77777777" w:rsidR="00ED4D17" w:rsidRDefault="00ED4D17" w:rsidP="00CE731A">
      <w:pPr>
        <w:spacing w:after="0" w:line="240" w:lineRule="auto"/>
        <w:jc w:val="both"/>
        <w:rPr>
          <w:rFonts w:ascii="Times New Roman" w:hAnsi="Times New Roman" w:cs="Times New Roman"/>
          <w:b/>
          <w:caps/>
          <w:sz w:val="24"/>
          <w:szCs w:val="24"/>
        </w:rPr>
      </w:pPr>
    </w:p>
    <w:p w14:paraId="01774315" w14:textId="76BC2BA9" w:rsidR="00CE731A" w:rsidRPr="004227B9" w:rsidRDefault="00CE731A" w:rsidP="00CE731A">
      <w:pPr>
        <w:spacing w:after="0" w:line="240" w:lineRule="auto"/>
        <w:jc w:val="both"/>
        <w:rPr>
          <w:rFonts w:ascii="Times New Roman" w:hAnsi="Times New Roman" w:cs="Times New Roman"/>
          <w:b/>
          <w:caps/>
          <w:sz w:val="24"/>
          <w:szCs w:val="24"/>
        </w:rPr>
      </w:pPr>
      <w:r w:rsidRPr="004227B9">
        <w:rPr>
          <w:rFonts w:ascii="Times New Roman" w:hAnsi="Times New Roman" w:cs="Times New Roman"/>
          <w:b/>
          <w:caps/>
          <w:sz w:val="24"/>
          <w:szCs w:val="24"/>
        </w:rPr>
        <w:t>V</w:t>
      </w:r>
      <w:r w:rsidRPr="004227B9">
        <w:rPr>
          <w:rFonts w:ascii="Times New Roman" w:hAnsi="Times New Roman" w:cs="Times New Roman"/>
          <w:b/>
          <w:caps/>
          <w:sz w:val="24"/>
          <w:szCs w:val="24"/>
        </w:rPr>
        <w:tab/>
        <w:t>Conclusions and recommendations</w:t>
      </w:r>
    </w:p>
    <w:p w14:paraId="5755301B" w14:textId="77777777" w:rsidR="00CE731A" w:rsidRPr="004227B9" w:rsidRDefault="00CE731A" w:rsidP="00CE731A">
      <w:pPr>
        <w:spacing w:after="0" w:line="240" w:lineRule="auto"/>
        <w:jc w:val="both"/>
        <w:rPr>
          <w:rFonts w:ascii="Times New Roman" w:hAnsi="Times New Roman" w:cs="Times New Roman"/>
          <w:sz w:val="24"/>
          <w:szCs w:val="24"/>
        </w:rPr>
      </w:pPr>
    </w:p>
    <w:p w14:paraId="7A234D7A" w14:textId="77777777" w:rsidR="00627206" w:rsidRDefault="00AA209D" w:rsidP="00627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main conclusion of this assessment is</w:t>
      </w:r>
      <w:r w:rsidR="00627206">
        <w:rPr>
          <w:rFonts w:ascii="Times New Roman" w:hAnsi="Times New Roman" w:cs="Times New Roman"/>
          <w:sz w:val="24"/>
          <w:szCs w:val="24"/>
        </w:rPr>
        <w:t xml:space="preserve"> that GIFT has largely and successfully achieved its objectives in terms o</w:t>
      </w:r>
      <w:r>
        <w:rPr>
          <w:rFonts w:ascii="Times New Roman" w:hAnsi="Times New Roman" w:cs="Times New Roman"/>
          <w:sz w:val="24"/>
          <w:szCs w:val="24"/>
        </w:rPr>
        <w:t>f peer learning. Its</w:t>
      </w:r>
      <w:r w:rsidR="00627206">
        <w:rPr>
          <w:rFonts w:ascii="Times New Roman" w:hAnsi="Times New Roman" w:cs="Times New Roman"/>
          <w:sz w:val="24"/>
          <w:szCs w:val="24"/>
        </w:rPr>
        <w:t xml:space="preserve"> members are</w:t>
      </w:r>
      <w:r w:rsidR="008453CF">
        <w:rPr>
          <w:rFonts w:ascii="Times New Roman" w:hAnsi="Times New Roman" w:cs="Times New Roman"/>
          <w:sz w:val="24"/>
          <w:szCs w:val="24"/>
        </w:rPr>
        <w:t xml:space="preserve"> connecting, formally and informally, and are</w:t>
      </w:r>
      <w:r w:rsidR="00627206">
        <w:rPr>
          <w:rFonts w:ascii="Times New Roman" w:hAnsi="Times New Roman" w:cs="Times New Roman"/>
          <w:sz w:val="24"/>
          <w:szCs w:val="24"/>
        </w:rPr>
        <w:t xml:space="preserve"> learning from each other.</w:t>
      </w:r>
      <w:r>
        <w:rPr>
          <w:rFonts w:ascii="Times New Roman" w:hAnsi="Times New Roman" w:cs="Times New Roman"/>
          <w:sz w:val="24"/>
          <w:szCs w:val="24"/>
        </w:rPr>
        <w:t xml:space="preserve"> Furthermore, GIFT has managed to achieve a lot, with few resources, thus providing good value for money.</w:t>
      </w:r>
      <w:r w:rsidR="001F4ED4">
        <w:rPr>
          <w:rStyle w:val="FootnoteReference"/>
          <w:rFonts w:ascii="Times New Roman" w:hAnsi="Times New Roman" w:cs="Times New Roman"/>
          <w:sz w:val="24"/>
          <w:szCs w:val="24"/>
        </w:rPr>
        <w:footnoteReference w:id="24"/>
      </w:r>
      <w:r w:rsidR="00627206">
        <w:rPr>
          <w:rFonts w:ascii="Times New Roman" w:hAnsi="Times New Roman" w:cs="Times New Roman"/>
          <w:sz w:val="24"/>
          <w:szCs w:val="24"/>
        </w:rPr>
        <w:t xml:space="preserve"> When assessed against the Wenger model of value creation in communities and network, GIFT peer learning is found to have generated significant value for its members, in terms of immediate value, benefiting individual members on a personal level, as well as in terms of creating potential value through providing opportunities for learning, valuable connections, resources and by helping build relationships across countries and in countries between key actors. </w:t>
      </w:r>
    </w:p>
    <w:p w14:paraId="37604C8A" w14:textId="77777777" w:rsidR="00627206" w:rsidRDefault="00627206" w:rsidP="00627206">
      <w:pPr>
        <w:spacing w:after="0" w:line="240" w:lineRule="auto"/>
        <w:jc w:val="both"/>
        <w:rPr>
          <w:rFonts w:ascii="Times New Roman" w:hAnsi="Times New Roman" w:cs="Times New Roman"/>
          <w:sz w:val="24"/>
          <w:szCs w:val="24"/>
        </w:rPr>
      </w:pPr>
    </w:p>
    <w:p w14:paraId="0465107F" w14:textId="77777777" w:rsidR="00627206" w:rsidRDefault="00AA209D" w:rsidP="00627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Stewards are </w:t>
      </w:r>
      <w:r w:rsidR="00627206">
        <w:rPr>
          <w:rFonts w:ascii="Times New Roman" w:hAnsi="Times New Roman" w:cs="Times New Roman"/>
          <w:sz w:val="24"/>
          <w:szCs w:val="24"/>
        </w:rPr>
        <w:t>learning at the international level, from a network of peers, and then bringing the lessons back home for implementation at the domestic level. The learning and resources have been put to significant use and have produced tangible improvements and results for many of the network members, in terms of learning how to construct specific reform processes to strengthen transparency and participation, and implementing those reforms, building valuable tools such as budget transparency portals, and forging more constructive relationships between supply and demand actors.</w:t>
      </w:r>
      <w:r w:rsidR="001A67BD">
        <w:rPr>
          <w:rFonts w:ascii="Times New Roman" w:hAnsi="Times New Roman" w:cs="Times New Roman"/>
          <w:sz w:val="24"/>
          <w:szCs w:val="24"/>
        </w:rPr>
        <w:t xml:space="preserve"> </w:t>
      </w:r>
      <w:r w:rsidR="00627206" w:rsidRPr="00405E20">
        <w:rPr>
          <w:rFonts w:ascii="Times New Roman" w:hAnsi="Times New Roman" w:cs="Times New Roman"/>
          <w:sz w:val="24"/>
          <w:szCs w:val="24"/>
        </w:rPr>
        <w:t>This carries great potential for establishing adaptive, iterative processes of learning, where countries apply their learning at the domestic level, and then feed lessons back into the network to foster further learning.</w:t>
      </w:r>
    </w:p>
    <w:p w14:paraId="34367AC1" w14:textId="77777777" w:rsidR="00627206" w:rsidRDefault="00627206" w:rsidP="00627206">
      <w:pPr>
        <w:spacing w:after="0" w:line="240" w:lineRule="auto"/>
        <w:jc w:val="both"/>
        <w:rPr>
          <w:rFonts w:ascii="Times New Roman" w:hAnsi="Times New Roman" w:cs="Times New Roman"/>
          <w:sz w:val="24"/>
          <w:szCs w:val="24"/>
        </w:rPr>
      </w:pPr>
    </w:p>
    <w:p w14:paraId="291014CF" w14:textId="5D80C32B" w:rsidR="00627206" w:rsidRDefault="00627206" w:rsidP="00627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interviews carried out for the purpose of this assessment have highlighted several </w:t>
      </w:r>
      <w:r w:rsidR="008453CF">
        <w:rPr>
          <w:rFonts w:ascii="Times New Roman" w:hAnsi="Times New Roman" w:cs="Times New Roman"/>
          <w:sz w:val="24"/>
          <w:szCs w:val="24"/>
        </w:rPr>
        <w:t>suggestions</w:t>
      </w:r>
      <w:r>
        <w:rPr>
          <w:rFonts w:ascii="Times New Roman" w:hAnsi="Times New Roman" w:cs="Times New Roman"/>
          <w:sz w:val="24"/>
          <w:szCs w:val="24"/>
        </w:rPr>
        <w:t xml:space="preserve"> and recommendations. Members have </w:t>
      </w:r>
      <w:r w:rsidR="00AA209D">
        <w:rPr>
          <w:rFonts w:ascii="Times New Roman" w:hAnsi="Times New Roman" w:cs="Times New Roman"/>
          <w:sz w:val="24"/>
          <w:szCs w:val="24"/>
        </w:rPr>
        <w:t>suggested ways in which GIFT’s effectiveness could be further improved in a manner that</w:t>
      </w:r>
      <w:r>
        <w:rPr>
          <w:rFonts w:ascii="Times New Roman" w:hAnsi="Times New Roman" w:cs="Times New Roman"/>
          <w:sz w:val="24"/>
          <w:szCs w:val="24"/>
        </w:rPr>
        <w:t xml:space="preserve"> would enhance their experience in and </w:t>
      </w:r>
      <w:r w:rsidRPr="009F5F7F">
        <w:rPr>
          <w:rFonts w:ascii="Times New Roman" w:hAnsi="Times New Roman" w:cs="Times New Roman"/>
          <w:sz w:val="24"/>
          <w:szCs w:val="24"/>
        </w:rPr>
        <w:t xml:space="preserve">outside of network meetings. They have also made a number of suggestions for upgrades that could help make communication more fluid between the GIFT </w:t>
      </w:r>
      <w:r w:rsidR="00AA65F7">
        <w:rPr>
          <w:rFonts w:ascii="Times New Roman" w:hAnsi="Times New Roman" w:cs="Times New Roman"/>
          <w:sz w:val="24"/>
          <w:szCs w:val="24"/>
        </w:rPr>
        <w:t>coordination</w:t>
      </w:r>
      <w:r w:rsidR="00AA65F7" w:rsidRPr="009F5F7F">
        <w:rPr>
          <w:rFonts w:ascii="Times New Roman" w:hAnsi="Times New Roman" w:cs="Times New Roman"/>
          <w:sz w:val="24"/>
          <w:szCs w:val="24"/>
        </w:rPr>
        <w:t xml:space="preserve"> </w:t>
      </w:r>
      <w:r w:rsidRPr="009F5F7F">
        <w:rPr>
          <w:rFonts w:ascii="Times New Roman" w:hAnsi="Times New Roman" w:cs="Times New Roman"/>
          <w:sz w:val="24"/>
          <w:szCs w:val="24"/>
        </w:rPr>
        <w:t xml:space="preserve">team and the network members, as well as between </w:t>
      </w:r>
      <w:r w:rsidR="00080EFC" w:rsidRPr="009F5F7F">
        <w:rPr>
          <w:rFonts w:ascii="Times New Roman" w:hAnsi="Times New Roman" w:cs="Times New Roman"/>
          <w:sz w:val="24"/>
          <w:szCs w:val="24"/>
        </w:rPr>
        <w:t xml:space="preserve">the </w:t>
      </w:r>
      <w:r w:rsidRPr="009F5F7F">
        <w:rPr>
          <w:rFonts w:ascii="Times New Roman" w:hAnsi="Times New Roman" w:cs="Times New Roman"/>
          <w:sz w:val="24"/>
          <w:szCs w:val="24"/>
        </w:rPr>
        <w:t xml:space="preserve">network members, while also </w:t>
      </w:r>
      <w:r w:rsidR="001A67BD" w:rsidRPr="009F5F7F">
        <w:rPr>
          <w:rFonts w:ascii="Times New Roman" w:hAnsi="Times New Roman" w:cs="Times New Roman"/>
          <w:sz w:val="24"/>
          <w:szCs w:val="24"/>
        </w:rPr>
        <w:t xml:space="preserve">striving to </w:t>
      </w:r>
      <w:r w:rsidRPr="009F5F7F">
        <w:rPr>
          <w:rFonts w:ascii="Times New Roman" w:hAnsi="Times New Roman" w:cs="Times New Roman"/>
          <w:sz w:val="24"/>
          <w:szCs w:val="24"/>
        </w:rPr>
        <w:t>enrich and organiz</w:t>
      </w:r>
      <w:r w:rsidR="001A67BD" w:rsidRPr="009F5F7F">
        <w:rPr>
          <w:rFonts w:ascii="Times New Roman" w:hAnsi="Times New Roman" w:cs="Times New Roman"/>
          <w:sz w:val="24"/>
          <w:szCs w:val="24"/>
        </w:rPr>
        <w:t>e</w:t>
      </w:r>
      <w:r w:rsidRPr="009F5F7F">
        <w:rPr>
          <w:rFonts w:ascii="Times New Roman" w:hAnsi="Times New Roman" w:cs="Times New Roman"/>
          <w:sz w:val="24"/>
          <w:szCs w:val="24"/>
        </w:rPr>
        <w:t xml:space="preserve"> the stock</w:t>
      </w:r>
      <w:r>
        <w:rPr>
          <w:rFonts w:ascii="Times New Roman" w:hAnsi="Times New Roman" w:cs="Times New Roman"/>
          <w:sz w:val="24"/>
          <w:szCs w:val="24"/>
        </w:rPr>
        <w:t xml:space="preserve"> and flow of information and knowledge within the network. Ensuring value creation for all members, meeting each at their particular level of advancement, is key to guaranteeing continued relevance of the network.</w:t>
      </w:r>
    </w:p>
    <w:p w14:paraId="68FB02BE" w14:textId="77777777" w:rsidR="00627206" w:rsidRPr="00405E20" w:rsidRDefault="00627206" w:rsidP="00627206">
      <w:pPr>
        <w:pStyle w:val="ListParagraph"/>
        <w:numPr>
          <w:ilvl w:val="0"/>
          <w:numId w:val="19"/>
        </w:numPr>
        <w:spacing w:line="240" w:lineRule="auto"/>
        <w:ind w:left="0" w:firstLine="0"/>
        <w:jc w:val="both"/>
      </w:pPr>
      <w:r w:rsidRPr="00405E20">
        <w:rPr>
          <w:b/>
          <w:i/>
        </w:rPr>
        <w:t>Bringing more technical content to members</w:t>
      </w:r>
      <w:r w:rsidRPr="00405E20">
        <w:t xml:space="preserve"> GIFT has to ensure that it is creating value for all members. A majority of the stewards interviewed indicated a strong preference for receiving more technical content </w:t>
      </w:r>
      <w:r w:rsidR="00080EFC">
        <w:t>through</w:t>
      </w:r>
      <w:r w:rsidRPr="00405E20">
        <w:t xml:space="preserve"> GIFT. Government and civil society members alike are interested in specific topics related to their current activities and challenges. They would like access to clear, directly applicable information, know-how and experience in order to learn more and better about how to implement their own reforms. </w:t>
      </w:r>
    </w:p>
    <w:p w14:paraId="00A5200C" w14:textId="77777777" w:rsidR="00627206" w:rsidRDefault="00627206" w:rsidP="00627206">
      <w:pPr>
        <w:spacing w:after="0" w:line="240" w:lineRule="auto"/>
        <w:jc w:val="both"/>
        <w:rPr>
          <w:rFonts w:ascii="Times New Roman" w:hAnsi="Times New Roman" w:cs="Times New Roman"/>
          <w:sz w:val="24"/>
          <w:szCs w:val="24"/>
        </w:rPr>
      </w:pPr>
    </w:p>
    <w:p w14:paraId="59CB2AD9" w14:textId="77777777" w:rsidR="00627206" w:rsidRPr="00802B1D" w:rsidRDefault="00627206" w:rsidP="00627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This could be achieved by making some of GIFT’s existing meetings more technical. Other options include adding content, in the form of in-person or virtual meetings, webinars or discussion groups around specific topics, with more technical contents and presenta</w:t>
      </w:r>
      <w:r w:rsidR="00FD6663">
        <w:rPr>
          <w:rFonts w:ascii="Times New Roman" w:hAnsi="Times New Roman" w:cs="Times New Roman"/>
          <w:sz w:val="24"/>
          <w:szCs w:val="24"/>
        </w:rPr>
        <w:t xml:space="preserve">tions. </w:t>
      </w:r>
      <w:r w:rsidRPr="00802B1D">
        <w:rPr>
          <w:rFonts w:ascii="Times New Roman" w:hAnsi="Times New Roman" w:cs="Times New Roman"/>
          <w:sz w:val="24"/>
          <w:szCs w:val="24"/>
        </w:rPr>
        <w:t>Another venue for technical information and learning that has been suggested is for individual members to write blog posts discussing specific cases of interest to the network, highlighting processes and lessons.</w:t>
      </w:r>
    </w:p>
    <w:p w14:paraId="6237B367" w14:textId="77777777" w:rsidR="00627206" w:rsidRDefault="00627206" w:rsidP="00627206">
      <w:pPr>
        <w:spacing w:after="0" w:line="240" w:lineRule="auto"/>
        <w:jc w:val="both"/>
        <w:rPr>
          <w:rFonts w:ascii="Times New Roman" w:hAnsi="Times New Roman" w:cs="Times New Roman"/>
          <w:sz w:val="24"/>
          <w:szCs w:val="24"/>
        </w:rPr>
      </w:pPr>
    </w:p>
    <w:p w14:paraId="0DEA634B" w14:textId="77777777" w:rsidR="00627206" w:rsidRPr="00405E20" w:rsidRDefault="00802B1D" w:rsidP="00627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627206">
        <w:rPr>
          <w:rFonts w:ascii="Times New Roman" w:hAnsi="Times New Roman" w:cs="Times New Roman"/>
          <w:sz w:val="24"/>
          <w:szCs w:val="24"/>
        </w:rPr>
        <w:t xml:space="preserve">n order to be able to respond to members’ needs and preferences, GIFT has to know what members are currently working on, their future plans, what kind of contents they would like to see in meetings and what kind of support they would like to receive from GIFT. This could be done by establishing a work log, based on surveys detailing members’ current </w:t>
      </w:r>
      <w:r w:rsidR="00C71C7E">
        <w:rPr>
          <w:rFonts w:ascii="Times New Roman" w:hAnsi="Times New Roman" w:cs="Times New Roman"/>
          <w:sz w:val="24"/>
          <w:szCs w:val="24"/>
        </w:rPr>
        <w:t xml:space="preserve">and planned </w:t>
      </w:r>
      <w:r w:rsidR="00627206">
        <w:rPr>
          <w:rFonts w:ascii="Times New Roman" w:hAnsi="Times New Roman" w:cs="Times New Roman"/>
          <w:sz w:val="24"/>
          <w:szCs w:val="24"/>
        </w:rPr>
        <w:t xml:space="preserve">activities and needs </w:t>
      </w:r>
      <w:r w:rsidR="00627206" w:rsidRPr="00405E20">
        <w:rPr>
          <w:rFonts w:ascii="Times New Roman" w:hAnsi="Times New Roman" w:cs="Times New Roman"/>
          <w:sz w:val="24"/>
          <w:szCs w:val="24"/>
        </w:rPr>
        <w:t>for support. This work log and other tools aimed at bringing more technical content to members could be housed within the online Community of Practice, which already exists on GIFT’s website.</w:t>
      </w:r>
    </w:p>
    <w:p w14:paraId="73EFE4CC" w14:textId="77777777" w:rsidR="00627206" w:rsidRPr="00405E20" w:rsidRDefault="00627206" w:rsidP="00627206">
      <w:pPr>
        <w:spacing w:after="0" w:line="240" w:lineRule="auto"/>
        <w:jc w:val="both"/>
        <w:rPr>
          <w:rFonts w:ascii="Times New Roman" w:hAnsi="Times New Roman" w:cs="Times New Roman"/>
          <w:b/>
          <w:i/>
          <w:sz w:val="24"/>
          <w:szCs w:val="24"/>
        </w:rPr>
      </w:pPr>
    </w:p>
    <w:p w14:paraId="55295AEC" w14:textId="5C1D8ECD" w:rsidR="00690974" w:rsidRDefault="00627206" w:rsidP="00627206">
      <w:pPr>
        <w:spacing w:after="0" w:line="240" w:lineRule="auto"/>
        <w:jc w:val="both"/>
        <w:rPr>
          <w:rFonts w:ascii="Times New Roman" w:hAnsi="Times New Roman" w:cs="Times New Roman"/>
          <w:sz w:val="24"/>
          <w:szCs w:val="24"/>
        </w:rPr>
      </w:pPr>
      <w:r w:rsidRPr="00405E20">
        <w:rPr>
          <w:rFonts w:ascii="Times New Roman" w:hAnsi="Times New Roman" w:cs="Times New Roman"/>
          <w:b/>
          <w:i/>
          <w:sz w:val="24"/>
          <w:szCs w:val="24"/>
        </w:rPr>
        <w:t>Reviving, restructuring and repurposing the GIFT online Community of Practice (</w:t>
      </w:r>
      <w:proofErr w:type="spellStart"/>
      <w:r w:rsidRPr="00405E20">
        <w:rPr>
          <w:rFonts w:ascii="Times New Roman" w:hAnsi="Times New Roman" w:cs="Times New Roman"/>
          <w:b/>
          <w:i/>
          <w:sz w:val="24"/>
          <w:szCs w:val="24"/>
        </w:rPr>
        <w:t>CoP</w:t>
      </w:r>
      <w:proofErr w:type="spellEnd"/>
      <w:r w:rsidRPr="00405E20">
        <w:rPr>
          <w:rFonts w:ascii="Times New Roman" w:hAnsi="Times New Roman" w:cs="Times New Roman"/>
          <w:b/>
          <w:i/>
          <w:sz w:val="24"/>
          <w:szCs w:val="24"/>
        </w:rPr>
        <w:t xml:space="preserve">) </w:t>
      </w:r>
      <w:r w:rsidRPr="00405E20">
        <w:rPr>
          <w:rFonts w:ascii="Times New Roman" w:hAnsi="Times New Roman" w:cs="Times New Roman"/>
          <w:sz w:val="24"/>
          <w:szCs w:val="24"/>
        </w:rPr>
        <w:t>Several members have expressed a need for some sort of online resource where they can input information about their work agenda and current activities, in order to inform other members and</w:t>
      </w:r>
      <w:r>
        <w:rPr>
          <w:rFonts w:ascii="Times New Roman" w:hAnsi="Times New Roman" w:cs="Times New Roman"/>
          <w:sz w:val="24"/>
          <w:szCs w:val="24"/>
        </w:rPr>
        <w:t xml:space="preserve"> be able to stay informed about </w:t>
      </w:r>
      <w:r w:rsidR="00C71C7E">
        <w:rPr>
          <w:rFonts w:ascii="Times New Roman" w:hAnsi="Times New Roman" w:cs="Times New Roman"/>
          <w:sz w:val="24"/>
          <w:szCs w:val="24"/>
        </w:rPr>
        <w:t>the activities of others. This sh</w:t>
      </w:r>
      <w:r>
        <w:rPr>
          <w:rFonts w:ascii="Times New Roman" w:hAnsi="Times New Roman" w:cs="Times New Roman"/>
          <w:sz w:val="24"/>
          <w:szCs w:val="24"/>
        </w:rPr>
        <w:t xml:space="preserve">ould enable members to contact others who are working on similar reforms and processes for support. </w:t>
      </w:r>
    </w:p>
    <w:p w14:paraId="2E91F078" w14:textId="77777777" w:rsidR="00690974" w:rsidRDefault="00690974" w:rsidP="00627206">
      <w:pPr>
        <w:spacing w:after="0" w:line="240" w:lineRule="auto"/>
        <w:jc w:val="both"/>
        <w:rPr>
          <w:rFonts w:ascii="Times New Roman" w:hAnsi="Times New Roman" w:cs="Times New Roman"/>
          <w:sz w:val="24"/>
          <w:szCs w:val="24"/>
        </w:rPr>
      </w:pPr>
    </w:p>
    <w:p w14:paraId="2FC2F22D" w14:textId="77777777" w:rsidR="00690974" w:rsidRDefault="00627206" w:rsidP="00627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One member also suggested that </w:t>
      </w:r>
      <w:r w:rsidR="00690974">
        <w:rPr>
          <w:rFonts w:ascii="Times New Roman" w:hAnsi="Times New Roman" w:cs="Times New Roman"/>
          <w:sz w:val="24"/>
          <w:szCs w:val="24"/>
        </w:rPr>
        <w:t>GIFT offer help in</w:t>
      </w:r>
      <w:r>
        <w:rPr>
          <w:rFonts w:ascii="Times New Roman" w:hAnsi="Times New Roman" w:cs="Times New Roman"/>
          <w:sz w:val="24"/>
          <w:szCs w:val="24"/>
        </w:rPr>
        <w:t xml:space="preserve"> recording and documenting experiences and lessons from members’ fiscal transparency work and how it has evolved. In her words, “a lot of learning falls into a ‘black hole’ if you don’t do anything with it.” </w:t>
      </w:r>
      <w:r w:rsidRPr="00304154">
        <w:rPr>
          <w:rFonts w:ascii="Times New Roman" w:hAnsi="Times New Roman" w:cs="Times New Roman"/>
          <w:sz w:val="24"/>
          <w:szCs w:val="24"/>
        </w:rPr>
        <w:t>This type of material could feed into the network and be useful to others as well. Having GIFT’s support for recording and shari</w:t>
      </w:r>
      <w:r w:rsidR="00690974">
        <w:rPr>
          <w:rFonts w:ascii="Times New Roman" w:hAnsi="Times New Roman" w:cs="Times New Roman"/>
          <w:sz w:val="24"/>
          <w:szCs w:val="24"/>
        </w:rPr>
        <w:t>ng such experience and lessons c</w:t>
      </w:r>
      <w:r w:rsidRPr="00304154">
        <w:rPr>
          <w:rFonts w:ascii="Times New Roman" w:hAnsi="Times New Roman" w:cs="Times New Roman"/>
          <w:sz w:val="24"/>
          <w:szCs w:val="24"/>
        </w:rPr>
        <w:t>ould be useful to the network as a whole.</w:t>
      </w:r>
      <w:r w:rsidR="00690974">
        <w:rPr>
          <w:rFonts w:ascii="Times New Roman" w:hAnsi="Times New Roman" w:cs="Times New Roman"/>
          <w:sz w:val="24"/>
          <w:szCs w:val="24"/>
        </w:rPr>
        <w:t xml:space="preserve"> </w:t>
      </w:r>
      <w:r w:rsidR="00A42F1A">
        <w:rPr>
          <w:rFonts w:ascii="Times New Roman" w:hAnsi="Times New Roman" w:cs="Times New Roman"/>
          <w:sz w:val="24"/>
          <w:szCs w:val="24"/>
        </w:rPr>
        <w:t xml:space="preserve">Such an online tool could </w:t>
      </w:r>
      <w:r w:rsidR="00690974">
        <w:rPr>
          <w:rFonts w:ascii="Times New Roman" w:hAnsi="Times New Roman" w:cs="Times New Roman"/>
          <w:sz w:val="24"/>
          <w:szCs w:val="24"/>
        </w:rPr>
        <w:t xml:space="preserve">thus </w:t>
      </w:r>
      <w:r>
        <w:rPr>
          <w:rFonts w:ascii="Times New Roman" w:hAnsi="Times New Roman" w:cs="Times New Roman"/>
          <w:sz w:val="24"/>
          <w:szCs w:val="24"/>
        </w:rPr>
        <w:t xml:space="preserve">be used to collect and make available learning and lessons from individual members, as an online repository of existing knowledge. </w:t>
      </w:r>
    </w:p>
    <w:p w14:paraId="64D1863B" w14:textId="77777777" w:rsidR="00690974" w:rsidRDefault="00690974" w:rsidP="00627206">
      <w:pPr>
        <w:spacing w:after="0" w:line="240" w:lineRule="auto"/>
        <w:jc w:val="both"/>
        <w:rPr>
          <w:rFonts w:ascii="Times New Roman" w:hAnsi="Times New Roman" w:cs="Times New Roman"/>
          <w:sz w:val="24"/>
          <w:szCs w:val="24"/>
        </w:rPr>
      </w:pPr>
    </w:p>
    <w:p w14:paraId="55177620" w14:textId="77777777" w:rsidR="00627206" w:rsidRDefault="00690974" w:rsidP="00627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Some have</w:t>
      </w:r>
      <w:r w:rsidR="00627206">
        <w:rPr>
          <w:rFonts w:ascii="Times New Roman" w:hAnsi="Times New Roman" w:cs="Times New Roman"/>
          <w:sz w:val="24"/>
          <w:szCs w:val="24"/>
        </w:rPr>
        <w:t xml:space="preserve"> also expressed a desire to have a resource that would allow for establishing online working/discussion groups on topics of particular interest to smaller groups of members, to be used in a flexible manner, as needed by those members. </w:t>
      </w:r>
    </w:p>
    <w:p w14:paraId="001B8AA9" w14:textId="77777777" w:rsidR="00627206" w:rsidRDefault="00627206" w:rsidP="00627206">
      <w:pPr>
        <w:spacing w:after="0" w:line="240" w:lineRule="auto"/>
        <w:jc w:val="both"/>
        <w:rPr>
          <w:rFonts w:ascii="Times New Roman" w:hAnsi="Times New Roman" w:cs="Times New Roman"/>
          <w:sz w:val="24"/>
          <w:szCs w:val="24"/>
        </w:rPr>
      </w:pPr>
    </w:p>
    <w:p w14:paraId="3BA3317D" w14:textId="77777777" w:rsidR="00627206" w:rsidRDefault="00627206" w:rsidP="00627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online GIFT Community of Practice (</w:t>
      </w:r>
      <w:proofErr w:type="spellStart"/>
      <w:r>
        <w:rPr>
          <w:rFonts w:ascii="Times New Roman" w:hAnsi="Times New Roman" w:cs="Times New Roman"/>
          <w:sz w:val="24"/>
          <w:szCs w:val="24"/>
        </w:rPr>
        <w:t>CoP</w:t>
      </w:r>
      <w:proofErr w:type="spellEnd"/>
      <w:r>
        <w:rPr>
          <w:rFonts w:ascii="Times New Roman" w:hAnsi="Times New Roman" w:cs="Times New Roman"/>
          <w:sz w:val="24"/>
          <w:szCs w:val="24"/>
        </w:rPr>
        <w:t xml:space="preserve">) could be revived and restructured so as to house and enable various tools and resources. Currently, the GIFT online </w:t>
      </w:r>
      <w:proofErr w:type="spellStart"/>
      <w:r>
        <w:rPr>
          <w:rFonts w:ascii="Times New Roman" w:hAnsi="Times New Roman" w:cs="Times New Roman"/>
          <w:sz w:val="24"/>
          <w:szCs w:val="24"/>
        </w:rPr>
        <w:t>CoP</w:t>
      </w:r>
      <w:proofErr w:type="spellEnd"/>
      <w:r>
        <w:rPr>
          <w:rFonts w:ascii="Times New Roman" w:hAnsi="Times New Roman" w:cs="Times New Roman"/>
          <w:sz w:val="24"/>
          <w:szCs w:val="24"/>
        </w:rPr>
        <w:t xml:space="preserve"> is dormant, but has potential to be a useful resource. </w:t>
      </w:r>
      <w:r w:rsidR="00A21DA5">
        <w:rPr>
          <w:rFonts w:ascii="Times New Roman" w:hAnsi="Times New Roman" w:cs="Times New Roman"/>
          <w:sz w:val="24"/>
          <w:szCs w:val="24"/>
        </w:rPr>
        <w:t>It is important for these potential tools to be implemented in such a manner as to maximize benefit to members while minimizing additional efforts. These tools are all intended to en</w:t>
      </w:r>
      <w:r w:rsidR="007B7765">
        <w:rPr>
          <w:rFonts w:ascii="Times New Roman" w:hAnsi="Times New Roman" w:cs="Times New Roman"/>
          <w:sz w:val="24"/>
          <w:szCs w:val="24"/>
        </w:rPr>
        <w:t>able</w:t>
      </w:r>
      <w:r w:rsidR="00A21DA5">
        <w:rPr>
          <w:rFonts w:ascii="Times New Roman" w:hAnsi="Times New Roman" w:cs="Times New Roman"/>
          <w:sz w:val="24"/>
          <w:szCs w:val="24"/>
        </w:rPr>
        <w:t xml:space="preserve"> GIFT to maximize the value it brings to members</w:t>
      </w:r>
      <w:r w:rsidR="007B7765">
        <w:rPr>
          <w:rFonts w:ascii="Times New Roman" w:hAnsi="Times New Roman" w:cs="Times New Roman"/>
          <w:sz w:val="24"/>
          <w:szCs w:val="24"/>
        </w:rPr>
        <w:t>, and as such any additional efforts required by members are meant to be reflected in added value</w:t>
      </w:r>
      <w:r w:rsidR="00044344">
        <w:rPr>
          <w:rFonts w:ascii="Times New Roman" w:hAnsi="Times New Roman" w:cs="Times New Roman"/>
          <w:sz w:val="24"/>
          <w:szCs w:val="24"/>
        </w:rPr>
        <w:t xml:space="preserve">. The </w:t>
      </w:r>
      <w:proofErr w:type="spellStart"/>
      <w:r w:rsidR="00044344">
        <w:rPr>
          <w:rFonts w:ascii="Times New Roman" w:hAnsi="Times New Roman" w:cs="Times New Roman"/>
          <w:sz w:val="24"/>
          <w:szCs w:val="24"/>
        </w:rPr>
        <w:t>CoP</w:t>
      </w:r>
      <w:proofErr w:type="spellEnd"/>
      <w:r>
        <w:rPr>
          <w:rFonts w:ascii="Times New Roman" w:hAnsi="Times New Roman" w:cs="Times New Roman"/>
          <w:sz w:val="24"/>
          <w:szCs w:val="24"/>
        </w:rPr>
        <w:t xml:space="preserve"> could</w:t>
      </w:r>
      <w:r w:rsidR="00044344">
        <w:rPr>
          <w:rFonts w:ascii="Times New Roman" w:hAnsi="Times New Roman" w:cs="Times New Roman"/>
          <w:sz w:val="24"/>
          <w:szCs w:val="24"/>
        </w:rPr>
        <w:t xml:space="preserve"> thus</w:t>
      </w:r>
      <w:r>
        <w:rPr>
          <w:rFonts w:ascii="Times New Roman" w:hAnsi="Times New Roman" w:cs="Times New Roman"/>
          <w:sz w:val="24"/>
          <w:szCs w:val="24"/>
        </w:rPr>
        <w:t xml:space="preserve"> be used to create and house:</w:t>
      </w:r>
    </w:p>
    <w:p w14:paraId="7EAE55CF" w14:textId="77777777" w:rsidR="00627206" w:rsidRDefault="00627206" w:rsidP="00627206">
      <w:pPr>
        <w:spacing w:after="0" w:line="240" w:lineRule="auto"/>
        <w:jc w:val="both"/>
        <w:rPr>
          <w:rFonts w:ascii="Times New Roman" w:hAnsi="Times New Roman" w:cs="Times New Roman"/>
          <w:sz w:val="24"/>
          <w:szCs w:val="24"/>
        </w:rPr>
      </w:pPr>
    </w:p>
    <w:p w14:paraId="011EE6C8" w14:textId="77777777" w:rsidR="00627206" w:rsidRDefault="00627206" w:rsidP="00496AE9">
      <w:pPr>
        <w:pStyle w:val="ListParagraph"/>
        <w:numPr>
          <w:ilvl w:val="0"/>
          <w:numId w:val="11"/>
        </w:numPr>
        <w:spacing w:before="0" w:beforeAutospacing="0" w:line="240" w:lineRule="auto"/>
        <w:jc w:val="both"/>
      </w:pPr>
      <w:r>
        <w:rPr>
          <w:b/>
          <w:i/>
        </w:rPr>
        <w:t xml:space="preserve">A </w:t>
      </w:r>
      <w:r w:rsidRPr="004F160F">
        <w:rPr>
          <w:b/>
          <w:i/>
        </w:rPr>
        <w:t>work log</w:t>
      </w:r>
      <w:r>
        <w:t xml:space="preserve"> </w:t>
      </w:r>
      <w:r w:rsidR="00862261">
        <w:t>recording information about network members’ current work agenda, future plans</w:t>
      </w:r>
      <w:r w:rsidR="00A21DA5">
        <w:t>, requests regarding meeting contents,</w:t>
      </w:r>
      <w:r w:rsidR="00862261">
        <w:t xml:space="preserve"> and need for support. This would be based on surveys sent to members twice a year ahead of the GIFT network meetings</w:t>
      </w:r>
      <w:r w:rsidR="00496AE9">
        <w:t xml:space="preserve">. </w:t>
      </w:r>
      <w:r>
        <w:t>This would be useful to learn about what others are doing</w:t>
      </w:r>
      <w:r w:rsidR="00496AE9">
        <w:t xml:space="preserve"> in order to be able to contact other members for support on a particular issue.</w:t>
      </w:r>
      <w:r>
        <w:t xml:space="preserve"> </w:t>
      </w:r>
      <w:r w:rsidR="00496AE9">
        <w:t>It could</w:t>
      </w:r>
      <w:r>
        <w:t xml:space="preserve"> also </w:t>
      </w:r>
      <w:r w:rsidR="00496AE9">
        <w:t xml:space="preserve">be useful </w:t>
      </w:r>
      <w:r>
        <w:t xml:space="preserve">as a record of what has been done, that countries themselves can refer back to. </w:t>
      </w:r>
      <w:r w:rsidR="00E24994">
        <w:t>This</w:t>
      </w:r>
      <w:r>
        <w:t xml:space="preserve"> space </w:t>
      </w:r>
      <w:r w:rsidR="00E24994">
        <w:t xml:space="preserve">could also be used </w:t>
      </w:r>
      <w:r>
        <w:t xml:space="preserve">to enter information </w:t>
      </w:r>
      <w:r>
        <w:lastRenderedPageBreak/>
        <w:t xml:space="preserve">about current needs in terms of support on specific topics, which could be provided by GIFT directly, or by other network members. </w:t>
      </w:r>
    </w:p>
    <w:p w14:paraId="19882E72" w14:textId="77777777" w:rsidR="00627206" w:rsidRDefault="00627206" w:rsidP="00627206">
      <w:pPr>
        <w:pStyle w:val="ListParagraph"/>
        <w:spacing w:before="0" w:beforeAutospacing="0" w:line="240" w:lineRule="auto"/>
        <w:ind w:left="360"/>
        <w:jc w:val="both"/>
      </w:pPr>
    </w:p>
    <w:p w14:paraId="186A9034" w14:textId="77777777" w:rsidR="00802B1D" w:rsidRDefault="00627206" w:rsidP="00627206">
      <w:pPr>
        <w:pStyle w:val="ListParagraph"/>
        <w:numPr>
          <w:ilvl w:val="0"/>
          <w:numId w:val="11"/>
        </w:numPr>
        <w:spacing w:before="0" w:beforeAutospacing="0" w:line="240" w:lineRule="auto"/>
        <w:jc w:val="both"/>
      </w:pPr>
      <w:r>
        <w:t xml:space="preserve">An </w:t>
      </w:r>
      <w:r w:rsidRPr="003A1ED0">
        <w:rPr>
          <w:b/>
          <w:i/>
        </w:rPr>
        <w:t>online</w:t>
      </w:r>
      <w:r w:rsidR="00802B1D">
        <w:rPr>
          <w:b/>
          <w:i/>
        </w:rPr>
        <w:t xml:space="preserve"> tool box for enhanced communication</w:t>
      </w:r>
      <w:r>
        <w:t xml:space="preserve"> </w:t>
      </w:r>
      <w:r w:rsidR="002F3E6A">
        <w:t>would allow members various mean</w:t>
      </w:r>
      <w:r w:rsidR="00802B1D">
        <w:t>s of accessing targeted co</w:t>
      </w:r>
      <w:r w:rsidR="002F3E6A">
        <w:t>ntent and communication</w:t>
      </w:r>
      <w:r w:rsidR="00802B1D">
        <w:t xml:space="preserve"> on thei</w:t>
      </w:r>
      <w:r w:rsidR="002F3E6A">
        <w:t xml:space="preserve">r particular topics of interest on a flexible demand-driven basis. </w:t>
      </w:r>
      <w:r w:rsidR="00FD6663">
        <w:t xml:space="preserve">Such tools could include: </w:t>
      </w:r>
    </w:p>
    <w:p w14:paraId="4B2AD020" w14:textId="77777777" w:rsidR="00FD6663" w:rsidRDefault="00FD6663" w:rsidP="00FD6663">
      <w:pPr>
        <w:pStyle w:val="ListParagraph"/>
      </w:pPr>
    </w:p>
    <w:p w14:paraId="447F4AC8" w14:textId="77777777" w:rsidR="00FD6663" w:rsidRDefault="00FD6663" w:rsidP="00FD6663">
      <w:pPr>
        <w:pStyle w:val="ListParagraph"/>
        <w:numPr>
          <w:ilvl w:val="0"/>
          <w:numId w:val="21"/>
        </w:numPr>
        <w:spacing w:line="240" w:lineRule="auto"/>
        <w:jc w:val="both"/>
      </w:pPr>
      <w:r w:rsidRPr="00FD6663">
        <w:rPr>
          <w:b/>
          <w:i/>
        </w:rPr>
        <w:t>Webinars</w:t>
      </w:r>
      <w:r w:rsidRPr="00FD6663">
        <w:t xml:space="preserve"> with and for stewards have been specifically emphasized by some of those interviewed as a potential means of offering targeted lectures and opportunities for discussion on specific topics based on the needs and preferences of the stewards themselves. The webinar format allows for the possibility of continuing to reach members after the broadcast, as each webinar can be watched again, or watched later by those unavailable during the live broadcast, thus enabling maximum reach. The webinars could also be combined with online discussion forums on specific topics, to be established and used as needed by the members interested in a particular topic. </w:t>
      </w:r>
    </w:p>
    <w:p w14:paraId="6264B312" w14:textId="3A97045F" w:rsidR="00627206" w:rsidRDefault="00FD6663" w:rsidP="00FD6663">
      <w:pPr>
        <w:pStyle w:val="ListParagraph"/>
        <w:numPr>
          <w:ilvl w:val="0"/>
          <w:numId w:val="21"/>
        </w:numPr>
        <w:spacing w:line="240" w:lineRule="auto"/>
        <w:jc w:val="both"/>
      </w:pPr>
      <w:r>
        <w:rPr>
          <w:b/>
          <w:i/>
        </w:rPr>
        <w:t xml:space="preserve">Online discussion forums </w:t>
      </w:r>
      <w:r>
        <w:t>w</w:t>
      </w:r>
      <w:r w:rsidR="00627206">
        <w:t>here members could create discussion groups around specific topics, to engage with each other on a flexible, demand-driven basis.</w:t>
      </w:r>
      <w:r w:rsidR="005F083C">
        <w:t xml:space="preserve"> One particularly interesting idea in this context would be for instance for government members to involve their technical IT teams in discussion groups with the IT teams from other countries. This way, the people who are actually involved in performing the technical work could speak to each other and exchange knowledge and lessons</w:t>
      </w:r>
      <w:r w:rsidR="00320C18">
        <w:t>,</w:t>
      </w:r>
      <w:r w:rsidR="005F083C">
        <w:t xml:space="preserve"> and support each other in resolving specific issues.</w:t>
      </w:r>
      <w:r w:rsidR="00627206">
        <w:t xml:space="preserve"> </w:t>
      </w:r>
    </w:p>
    <w:p w14:paraId="4C36A044" w14:textId="77777777" w:rsidR="00FD6663" w:rsidRPr="003A1ED0" w:rsidRDefault="00FD6663" w:rsidP="00FD6663">
      <w:pPr>
        <w:pStyle w:val="ListParagraph"/>
        <w:numPr>
          <w:ilvl w:val="0"/>
          <w:numId w:val="21"/>
        </w:numPr>
        <w:spacing w:line="240" w:lineRule="auto"/>
        <w:jc w:val="both"/>
      </w:pPr>
      <w:r>
        <w:rPr>
          <w:b/>
          <w:i/>
        </w:rPr>
        <w:t xml:space="preserve">Blog posts </w:t>
      </w:r>
      <w:r>
        <w:t xml:space="preserve">written by members </w:t>
      </w:r>
      <w:r w:rsidR="00C414E6">
        <w:t>concerning</w:t>
      </w:r>
      <w:r>
        <w:t xml:space="preserve"> </w:t>
      </w:r>
      <w:r w:rsidR="00C414E6">
        <w:t>specific experiences in fiscal transparency and participation to highlight valuable lessons for the rest of the network.</w:t>
      </w:r>
      <w:r>
        <w:t xml:space="preserve"> Members can </w:t>
      </w:r>
      <w:r w:rsidR="00C414E6">
        <w:t>themselves decide to write a post on a particular topic, but GIFT can also identify and “appoint” members to write a blog post, based on the identification of particularly interesting cases and experiences, as found in the work log, or through regular communication with members.</w:t>
      </w:r>
    </w:p>
    <w:p w14:paraId="66AF2BAA" w14:textId="77777777" w:rsidR="00627206" w:rsidRDefault="00627206" w:rsidP="00627206">
      <w:pPr>
        <w:spacing w:after="0" w:line="240" w:lineRule="auto"/>
        <w:jc w:val="both"/>
      </w:pPr>
    </w:p>
    <w:p w14:paraId="692B063A" w14:textId="2FCC30B3" w:rsidR="00627206" w:rsidRDefault="00627206" w:rsidP="00BB1F9C">
      <w:pPr>
        <w:pStyle w:val="ListParagraph"/>
        <w:numPr>
          <w:ilvl w:val="0"/>
          <w:numId w:val="11"/>
        </w:numPr>
        <w:spacing w:before="0" w:beforeAutospacing="0" w:line="240" w:lineRule="auto"/>
        <w:jc w:val="both"/>
      </w:pPr>
      <w:r w:rsidRPr="00320C18">
        <w:t xml:space="preserve">A </w:t>
      </w:r>
      <w:r w:rsidRPr="00320C18">
        <w:rPr>
          <w:b/>
          <w:i/>
        </w:rPr>
        <w:t>knowledge bank</w:t>
      </w:r>
      <w:r w:rsidRPr="00320C18">
        <w:t xml:space="preserve"> </w:t>
      </w:r>
      <w:r w:rsidR="00BB1F9C" w:rsidRPr="00320C18">
        <w:t>would allow members to record information about programs and</w:t>
      </w:r>
      <w:r w:rsidR="00BB1F9C">
        <w:t xml:space="preserve"> reform processes so as to share lessons </w:t>
      </w:r>
      <w:r>
        <w:t>learned as a way to retain this knowledge and allow other members to access and benefit from these lessons and experiences. In addition, this would contribute to building a repository of knowledge and experience in fiscal transparency and participation.</w:t>
      </w:r>
      <w:r w:rsidR="00096F8A">
        <w:t xml:space="preserve"> Information could be fed into t</w:t>
      </w:r>
      <w:r w:rsidR="00BB1F9C">
        <w:t xml:space="preserve">his space mainly by </w:t>
      </w:r>
      <w:r w:rsidR="00096F8A">
        <w:t xml:space="preserve">the </w:t>
      </w:r>
      <w:r w:rsidR="00BB1F9C">
        <w:t>GIFT</w:t>
      </w:r>
      <w:r w:rsidR="00096F8A">
        <w:t xml:space="preserve"> </w:t>
      </w:r>
      <w:r w:rsidR="00AA65F7">
        <w:t xml:space="preserve">coordination </w:t>
      </w:r>
      <w:r w:rsidR="00096F8A">
        <w:t>team</w:t>
      </w:r>
      <w:r w:rsidR="00BB1F9C">
        <w:t xml:space="preserve"> directly, based on information from the work log and blog posts, and in collaboration with the country member in question.</w:t>
      </w:r>
      <w:r w:rsidR="00320C18">
        <w:t xml:space="preserve"> The cases recorded in the ‘knowledge bank’ would thus be more detailed than the blog posts and would contain information allowing for replication by other members.</w:t>
      </w:r>
      <w:r w:rsidR="00AA65F7">
        <w:t xml:space="preserve"> The existing public participation case studies contained in the Guide on Public Participation, represent one example of how GIFT could support members in recording country experiences.</w:t>
      </w:r>
    </w:p>
    <w:p w14:paraId="329AC75F" w14:textId="77777777" w:rsidR="00627206" w:rsidRDefault="00627206" w:rsidP="00627206">
      <w:pPr>
        <w:spacing w:after="0" w:line="240" w:lineRule="auto"/>
        <w:jc w:val="both"/>
        <w:rPr>
          <w:rFonts w:ascii="Times New Roman" w:hAnsi="Times New Roman" w:cs="Times New Roman"/>
          <w:sz w:val="24"/>
          <w:szCs w:val="24"/>
        </w:rPr>
      </w:pPr>
    </w:p>
    <w:p w14:paraId="76DF5B5A" w14:textId="77777777" w:rsidR="00627206" w:rsidRDefault="00627206" w:rsidP="00627206">
      <w:pPr>
        <w:pStyle w:val="ListParagraph"/>
        <w:numPr>
          <w:ilvl w:val="0"/>
          <w:numId w:val="19"/>
        </w:numPr>
        <w:spacing w:before="0" w:beforeAutospacing="0" w:line="240" w:lineRule="auto"/>
        <w:ind w:left="0" w:firstLine="0"/>
        <w:jc w:val="both"/>
      </w:pPr>
      <w:r w:rsidRPr="00405E20">
        <w:rPr>
          <w:b/>
          <w:i/>
        </w:rPr>
        <w:t>Reinforcing support for civil society network members</w:t>
      </w:r>
      <w:r w:rsidRPr="00405E20">
        <w:t xml:space="preserve"> Some civil society representatives have expressed a feeling that support tends to focu</w:t>
      </w:r>
      <w:r w:rsidR="00A42F1A">
        <w:t xml:space="preserve">s on </w:t>
      </w:r>
      <w:r w:rsidRPr="00405E20">
        <w:t>government</w:t>
      </w:r>
      <w:r w:rsidR="00A42F1A">
        <w:t>s</w:t>
      </w:r>
      <w:r w:rsidRPr="00405E20">
        <w:t>, with less direct supp</w:t>
      </w:r>
      <w:r w:rsidR="007F16CE">
        <w:t>ort aimed at civil society. These members</w:t>
      </w:r>
      <w:r w:rsidRPr="00405E20">
        <w:t xml:space="preserve"> would like to have </w:t>
      </w:r>
      <w:r w:rsidR="00A42F1A">
        <w:t>more</w:t>
      </w:r>
      <w:r w:rsidRPr="00405E20">
        <w:t xml:space="preserve"> assistance in the form of in-country visits</w:t>
      </w:r>
      <w:r w:rsidR="007F16CE">
        <w:t xml:space="preserve"> to or from organizations working on similar topics, in order to receive</w:t>
      </w:r>
      <w:r w:rsidRPr="00405E20">
        <w:t xml:space="preserve"> support </w:t>
      </w:r>
      <w:r w:rsidR="007F16CE">
        <w:t xml:space="preserve">and allow for </w:t>
      </w:r>
      <w:r w:rsidR="007F16CE">
        <w:lastRenderedPageBreak/>
        <w:t xml:space="preserve">targeted learning on particular topics, </w:t>
      </w:r>
      <w:r w:rsidRPr="00405E20">
        <w:t>ba</w:t>
      </w:r>
      <w:r w:rsidR="007F16CE">
        <w:t xml:space="preserve">sed specifically on their needs. Some have also expressed a wish for </w:t>
      </w:r>
      <w:r w:rsidR="00AF4870">
        <w:t xml:space="preserve">assistance </w:t>
      </w:r>
      <w:r w:rsidR="007F16CE">
        <w:t>in developing</w:t>
      </w:r>
      <w:r w:rsidRPr="00405E20">
        <w:t xml:space="preserve"> case studies supporting their work, </w:t>
      </w:r>
    </w:p>
    <w:p w14:paraId="71C095B6" w14:textId="77777777" w:rsidR="00627206" w:rsidRDefault="00627206" w:rsidP="00627206">
      <w:pPr>
        <w:pStyle w:val="ListParagraph"/>
        <w:spacing w:line="240" w:lineRule="auto"/>
        <w:ind w:left="0"/>
        <w:jc w:val="both"/>
      </w:pPr>
    </w:p>
    <w:p w14:paraId="043C5770" w14:textId="003847FB" w:rsidR="00627206" w:rsidRPr="00320C18" w:rsidRDefault="00627206" w:rsidP="00627206">
      <w:pPr>
        <w:pStyle w:val="ListParagraph"/>
        <w:numPr>
          <w:ilvl w:val="0"/>
          <w:numId w:val="19"/>
        </w:numPr>
        <w:spacing w:line="240" w:lineRule="auto"/>
        <w:ind w:left="0" w:firstLine="0"/>
        <w:jc w:val="both"/>
      </w:pPr>
      <w:r w:rsidRPr="00405E20">
        <w:rPr>
          <w:b/>
          <w:i/>
        </w:rPr>
        <w:t xml:space="preserve">Leveling out differences between countries to enable </w:t>
      </w:r>
      <w:r w:rsidR="00AF4870">
        <w:rPr>
          <w:b/>
          <w:i/>
        </w:rPr>
        <w:t>effective</w:t>
      </w:r>
      <w:r w:rsidRPr="00405E20">
        <w:rPr>
          <w:b/>
          <w:i/>
        </w:rPr>
        <w:t xml:space="preserve"> participation and benefit from the network </w:t>
      </w:r>
      <w:r w:rsidRPr="00405E20">
        <w:t xml:space="preserve">As brought up by </w:t>
      </w:r>
      <w:r w:rsidR="00AF4870">
        <w:t>a</w:t>
      </w:r>
      <w:r w:rsidRPr="00405E20">
        <w:t xml:space="preserve"> long-time member of the network, </w:t>
      </w:r>
      <w:r w:rsidR="00AF4870">
        <w:t xml:space="preserve">with ample knowledge of its development trajectory, </w:t>
      </w:r>
      <w:r w:rsidRPr="00405E20">
        <w:t>some countries need more targeted support to even out differences in current levels of knowledge and advancement. For instance, in the area of open data, while significant progress has been made across the board, some members are not currently producing their budget data in open data format and need training and assistance in order to be able to do so. This means that those members are currently not able to fully participate in the debates and fully utilize the resources aimed at countries that are at a more advanced stage. Helping these countries get to a stage where they are able to fully benefit from the discussions and resources available to them through GIFT would benefit not just them but the network as a whole</w:t>
      </w:r>
      <w:r w:rsidR="00250E08">
        <w:t>,</w:t>
      </w:r>
      <w:r w:rsidRPr="00405E20">
        <w:t xml:space="preserve"> as these countries would then be in a better position to contribute knowledge and experience to the rest of the network. The network member interviewed suggested this could be done for instance by splitting </w:t>
      </w:r>
      <w:r w:rsidRPr="00320C18">
        <w:t>up countries in groups during meetings and holding more targeted presentations for those who need to catch up.</w:t>
      </w:r>
      <w:r w:rsidR="00C615CB">
        <w:t xml:space="preserve"> It could also be addressed through </w:t>
      </w:r>
      <w:r w:rsidR="00354328">
        <w:t>webinars targeted to members with particular needs on specific topics.</w:t>
      </w:r>
    </w:p>
    <w:p w14:paraId="19F321F5" w14:textId="77777777" w:rsidR="00627206" w:rsidRPr="00320C18" w:rsidRDefault="00627206" w:rsidP="00627206">
      <w:pPr>
        <w:pStyle w:val="ListParagraph"/>
        <w:spacing w:line="240" w:lineRule="auto"/>
        <w:ind w:left="0"/>
        <w:jc w:val="both"/>
      </w:pPr>
    </w:p>
    <w:p w14:paraId="1F6A654F" w14:textId="477501F8" w:rsidR="009F5F7F" w:rsidRDefault="00627206" w:rsidP="00627206">
      <w:pPr>
        <w:pStyle w:val="ListParagraph"/>
        <w:numPr>
          <w:ilvl w:val="0"/>
          <w:numId w:val="19"/>
        </w:numPr>
        <w:spacing w:line="240" w:lineRule="auto"/>
        <w:ind w:left="0" w:firstLine="0"/>
        <w:jc w:val="both"/>
      </w:pPr>
      <w:r w:rsidRPr="00320C18">
        <w:rPr>
          <w:b/>
          <w:i/>
        </w:rPr>
        <w:t>Extending the network to include more members</w:t>
      </w:r>
      <w:r w:rsidRPr="00320C18">
        <w:t xml:space="preserve"> One European network member stressed the importance of including members from more advanced, and especially European, countries. This would allow for extending GIFT’s reach and impact. Others have underlined the value of the network and the contacts it pr</w:t>
      </w:r>
      <w:r w:rsidR="009F5F7F" w:rsidRPr="00320C18">
        <w:t>ovides</w:t>
      </w:r>
      <w:r w:rsidR="00AF4870" w:rsidRPr="00320C18">
        <w:t>,</w:t>
      </w:r>
      <w:r w:rsidR="009F5F7F" w:rsidRPr="00320C18">
        <w:t xml:space="preserve"> </w:t>
      </w:r>
      <w:r w:rsidR="00AF4870" w:rsidRPr="00320C18">
        <w:t>arguing</w:t>
      </w:r>
      <w:r w:rsidR="009F5F7F" w:rsidRPr="00320C18">
        <w:t xml:space="preserve"> that extending the network would provide more opportunities for peer contacts and learning. However, GIFT must favor quality over quantity of</w:t>
      </w:r>
      <w:r w:rsidR="009F5F7F">
        <w:t xml:space="preserve"> participation</w:t>
      </w:r>
      <w:r w:rsidR="00AF4870">
        <w:t>, focusing on delivery and documenting its results,</w:t>
      </w:r>
      <w:r w:rsidR="009F5F7F">
        <w:t xml:space="preserve"> and </w:t>
      </w:r>
      <w:r w:rsidR="00AF4870">
        <w:t>avoid overstretching its limited resources</w:t>
      </w:r>
      <w:r w:rsidR="009F5F7F">
        <w:t xml:space="preserve">, particularly considering the small size of the </w:t>
      </w:r>
      <w:r w:rsidR="00AA65F7">
        <w:t xml:space="preserve">coordination </w:t>
      </w:r>
      <w:r w:rsidR="009F5F7F">
        <w:t xml:space="preserve">team. </w:t>
      </w:r>
    </w:p>
    <w:p w14:paraId="4FBD4F1B" w14:textId="1E7F411A" w:rsidR="009F5F7F" w:rsidRDefault="009F5F7F" w:rsidP="009F5F7F">
      <w:pPr>
        <w:pStyle w:val="ListParagraph"/>
      </w:pPr>
    </w:p>
    <w:p w14:paraId="5EF6CC65" w14:textId="4A7CF1E3" w:rsidR="0047760C" w:rsidRDefault="0047760C" w:rsidP="0047760C">
      <w:pPr>
        <w:pStyle w:val="ListParagraph"/>
        <w:spacing w:before="0" w:beforeAutospacing="0" w:line="240" w:lineRule="auto"/>
        <w:ind w:left="0"/>
        <w:jc w:val="both"/>
      </w:pPr>
      <w:r>
        <w:t>Some of these points would require additional efforts from GIFT in terms of coordination and follow-up, including the following:</w:t>
      </w:r>
    </w:p>
    <w:p w14:paraId="3D0C305C" w14:textId="77777777" w:rsidR="0047760C" w:rsidRDefault="0047760C" w:rsidP="0047760C">
      <w:pPr>
        <w:pStyle w:val="ListParagraph"/>
        <w:spacing w:before="0" w:beforeAutospacing="0" w:line="240" w:lineRule="auto"/>
        <w:ind w:left="0"/>
        <w:jc w:val="both"/>
      </w:pPr>
    </w:p>
    <w:p w14:paraId="17A801F5" w14:textId="77777777" w:rsidR="0047760C" w:rsidRDefault="0047760C" w:rsidP="0047760C">
      <w:pPr>
        <w:pStyle w:val="ListParagraph"/>
        <w:numPr>
          <w:ilvl w:val="0"/>
          <w:numId w:val="22"/>
        </w:numPr>
        <w:spacing w:before="0" w:beforeAutospacing="0" w:line="240" w:lineRule="auto"/>
        <w:ind w:left="360"/>
        <w:jc w:val="both"/>
      </w:pPr>
      <w:r>
        <w:t>Creating the online work log which will allow for inputting and easily accessing and viewing survey information regarding member activities, preferences in terms of meeting content, and support needs;</w:t>
      </w:r>
    </w:p>
    <w:p w14:paraId="235FC0E3" w14:textId="77777777" w:rsidR="0047760C" w:rsidRDefault="0047760C" w:rsidP="0047760C">
      <w:pPr>
        <w:pStyle w:val="ListParagraph"/>
        <w:numPr>
          <w:ilvl w:val="0"/>
          <w:numId w:val="22"/>
        </w:numPr>
        <w:spacing w:before="0" w:beforeAutospacing="0" w:line="240" w:lineRule="auto"/>
        <w:ind w:left="360"/>
        <w:jc w:val="both"/>
      </w:pPr>
      <w:r>
        <w:t>Sending out and following up on bi-annual surveys, ensuring proper response rates and subsequent translation to the work log;</w:t>
      </w:r>
    </w:p>
    <w:p w14:paraId="2B7796BD" w14:textId="77777777" w:rsidR="0047760C" w:rsidRDefault="0047760C" w:rsidP="0047760C">
      <w:pPr>
        <w:pStyle w:val="ListParagraph"/>
        <w:numPr>
          <w:ilvl w:val="0"/>
          <w:numId w:val="22"/>
        </w:numPr>
        <w:spacing w:before="0" w:beforeAutospacing="0" w:line="240" w:lineRule="auto"/>
        <w:ind w:left="360"/>
        <w:jc w:val="both"/>
      </w:pPr>
      <w:r>
        <w:t>Setting up the format for online discussion forums and providing inputs, feed-back and support;</w:t>
      </w:r>
    </w:p>
    <w:p w14:paraId="25DE9512" w14:textId="77777777" w:rsidR="0047760C" w:rsidRDefault="0047760C" w:rsidP="0047760C">
      <w:pPr>
        <w:pStyle w:val="ListParagraph"/>
        <w:numPr>
          <w:ilvl w:val="0"/>
          <w:numId w:val="22"/>
        </w:numPr>
        <w:spacing w:before="0" w:beforeAutospacing="0" w:line="240" w:lineRule="auto"/>
        <w:ind w:left="360"/>
        <w:jc w:val="both"/>
      </w:pPr>
      <w:r>
        <w:t>Drafting a blog post template to facilitate contributions by members, identifying cases and experiences of interest for blog submission, and where necessary, inviting and encouraging members to write blog posts for submission;</w:t>
      </w:r>
    </w:p>
    <w:p w14:paraId="6709A728" w14:textId="77777777" w:rsidR="0047760C" w:rsidRDefault="0047760C" w:rsidP="0047760C">
      <w:pPr>
        <w:pStyle w:val="ListParagraph"/>
        <w:numPr>
          <w:ilvl w:val="0"/>
          <w:numId w:val="22"/>
        </w:numPr>
        <w:spacing w:before="0" w:beforeAutospacing="0" w:line="240" w:lineRule="auto"/>
        <w:ind w:left="360"/>
        <w:jc w:val="both"/>
      </w:pPr>
      <w:r>
        <w:t>Publicizing blog posts to ensure maximum reach and impact;</w:t>
      </w:r>
    </w:p>
    <w:p w14:paraId="785E9EA4" w14:textId="77777777" w:rsidR="0047760C" w:rsidRDefault="0047760C" w:rsidP="0047760C">
      <w:pPr>
        <w:pStyle w:val="ListParagraph"/>
        <w:numPr>
          <w:ilvl w:val="0"/>
          <w:numId w:val="22"/>
        </w:numPr>
        <w:spacing w:before="0" w:beforeAutospacing="0" w:line="240" w:lineRule="auto"/>
        <w:ind w:left="360"/>
        <w:jc w:val="both"/>
      </w:pPr>
      <w:r>
        <w:t>Working with members to document experiences of particular interest to the network, in order to draft case studies for the knowledge bank.</w:t>
      </w:r>
    </w:p>
    <w:p w14:paraId="2C909C9F" w14:textId="77777777" w:rsidR="00627206" w:rsidRDefault="00627206" w:rsidP="00627206">
      <w:pPr>
        <w:spacing w:after="0" w:line="240" w:lineRule="auto"/>
        <w:jc w:val="both"/>
        <w:rPr>
          <w:rFonts w:ascii="Times New Roman" w:hAnsi="Times New Roman" w:cs="Times New Roman"/>
          <w:sz w:val="24"/>
          <w:szCs w:val="24"/>
        </w:rPr>
      </w:pPr>
    </w:p>
    <w:p w14:paraId="42D5431F" w14:textId="27F6844B" w:rsidR="00272B98" w:rsidRDefault="00272B98" w:rsidP="004227B9">
      <w:pPr>
        <w:spacing w:after="0" w:line="240" w:lineRule="auto"/>
        <w:jc w:val="both"/>
        <w:rPr>
          <w:rFonts w:ascii="Times New Roman" w:hAnsi="Times New Roman" w:cs="Times New Roman"/>
          <w:sz w:val="24"/>
          <w:szCs w:val="24"/>
        </w:rPr>
      </w:pPr>
    </w:p>
    <w:p w14:paraId="373E0C36" w14:textId="6EE24BF7" w:rsidR="001E58A6" w:rsidRDefault="001E58A6" w:rsidP="004227B9">
      <w:pPr>
        <w:spacing w:after="0" w:line="240" w:lineRule="auto"/>
        <w:jc w:val="both"/>
        <w:rPr>
          <w:rFonts w:ascii="Times New Roman" w:hAnsi="Times New Roman" w:cs="Times New Roman"/>
          <w:sz w:val="24"/>
          <w:szCs w:val="24"/>
        </w:rPr>
      </w:pPr>
    </w:p>
    <w:p w14:paraId="7A893FB5" w14:textId="1170CD42" w:rsidR="001E58A6" w:rsidRDefault="001E58A6" w:rsidP="004227B9">
      <w:pPr>
        <w:spacing w:after="0" w:line="240" w:lineRule="auto"/>
        <w:jc w:val="both"/>
        <w:rPr>
          <w:rFonts w:ascii="Times New Roman" w:hAnsi="Times New Roman" w:cs="Times New Roman"/>
          <w:sz w:val="24"/>
          <w:szCs w:val="24"/>
        </w:rPr>
      </w:pPr>
    </w:p>
    <w:p w14:paraId="2F7F0C8F" w14:textId="1425C943" w:rsidR="001E58A6" w:rsidRDefault="001E58A6" w:rsidP="004227B9">
      <w:pPr>
        <w:spacing w:after="0" w:line="240" w:lineRule="auto"/>
        <w:jc w:val="both"/>
        <w:rPr>
          <w:rFonts w:ascii="Times New Roman" w:hAnsi="Times New Roman" w:cs="Times New Roman"/>
          <w:sz w:val="24"/>
          <w:szCs w:val="24"/>
        </w:rPr>
      </w:pPr>
    </w:p>
    <w:p w14:paraId="08A6DB8C" w14:textId="27429F0F" w:rsidR="001E58A6" w:rsidRDefault="001E58A6" w:rsidP="004227B9">
      <w:pPr>
        <w:spacing w:after="0" w:line="240" w:lineRule="auto"/>
        <w:jc w:val="both"/>
        <w:rPr>
          <w:rFonts w:ascii="Times New Roman" w:hAnsi="Times New Roman" w:cs="Times New Roman"/>
          <w:sz w:val="24"/>
          <w:szCs w:val="24"/>
        </w:rPr>
      </w:pPr>
    </w:p>
    <w:p w14:paraId="08FE536D" w14:textId="6C81447C" w:rsidR="00E529F2" w:rsidRPr="00676CE8" w:rsidRDefault="00E529F2" w:rsidP="00E529F2">
      <w:p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t>ANNEX 1:</w:t>
      </w:r>
      <w:r>
        <w:rPr>
          <w:rFonts w:ascii="Times New Roman" w:hAnsi="Times New Roman" w:cs="Times New Roman"/>
          <w:b/>
          <w:caps/>
          <w:sz w:val="24"/>
          <w:szCs w:val="24"/>
        </w:rPr>
        <w:tab/>
      </w:r>
      <w:r w:rsidRPr="00676CE8">
        <w:rPr>
          <w:rFonts w:ascii="Times New Roman" w:hAnsi="Times New Roman" w:cs="Times New Roman"/>
          <w:b/>
          <w:caps/>
          <w:sz w:val="24"/>
          <w:szCs w:val="24"/>
        </w:rPr>
        <w:t>Persons interviewed</w:t>
      </w:r>
    </w:p>
    <w:p w14:paraId="1FD32C67" w14:textId="77777777" w:rsidR="00E529F2" w:rsidRPr="00676CE8" w:rsidRDefault="00E529F2" w:rsidP="00E529F2">
      <w:pPr>
        <w:spacing w:after="0" w:line="240" w:lineRule="auto"/>
        <w:rPr>
          <w:rFonts w:ascii="Times New Roman" w:hAnsi="Times New Roman" w:cs="Times New Roman"/>
          <w:sz w:val="24"/>
          <w:szCs w:val="24"/>
        </w:rPr>
      </w:pPr>
    </w:p>
    <w:p w14:paraId="035B40EA" w14:textId="77777777" w:rsidR="00E529F2" w:rsidRDefault="00E529F2" w:rsidP="00E529F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E529F2" w:rsidRPr="007005FD" w14:paraId="0F849C2F" w14:textId="77777777" w:rsidTr="004474AA">
        <w:tc>
          <w:tcPr>
            <w:tcW w:w="4675" w:type="dxa"/>
            <w:shd w:val="clear" w:color="auto" w:fill="E7E6E6" w:themeFill="background2"/>
          </w:tcPr>
          <w:p w14:paraId="54E9AA09" w14:textId="77777777" w:rsidR="00E529F2" w:rsidRPr="007005FD" w:rsidRDefault="00E529F2" w:rsidP="004474AA">
            <w:pPr>
              <w:rPr>
                <w:rFonts w:ascii="Times New Roman" w:hAnsi="Times New Roman" w:cs="Times New Roman"/>
                <w:b/>
                <w:sz w:val="24"/>
                <w:szCs w:val="24"/>
              </w:rPr>
            </w:pPr>
            <w:r w:rsidRPr="007005FD">
              <w:rPr>
                <w:rFonts w:ascii="Times New Roman" w:hAnsi="Times New Roman" w:cs="Times New Roman"/>
                <w:b/>
                <w:sz w:val="24"/>
                <w:szCs w:val="24"/>
              </w:rPr>
              <w:t>Name</w:t>
            </w:r>
          </w:p>
        </w:tc>
        <w:tc>
          <w:tcPr>
            <w:tcW w:w="4675" w:type="dxa"/>
            <w:shd w:val="clear" w:color="auto" w:fill="E7E6E6" w:themeFill="background2"/>
          </w:tcPr>
          <w:p w14:paraId="232CFA21" w14:textId="77777777" w:rsidR="00E529F2" w:rsidRPr="007005FD" w:rsidRDefault="00E529F2" w:rsidP="004474AA">
            <w:pPr>
              <w:rPr>
                <w:rFonts w:ascii="Times New Roman" w:hAnsi="Times New Roman" w:cs="Times New Roman"/>
                <w:b/>
                <w:sz w:val="24"/>
                <w:szCs w:val="24"/>
              </w:rPr>
            </w:pPr>
            <w:r w:rsidRPr="007005FD">
              <w:rPr>
                <w:rFonts w:ascii="Times New Roman" w:hAnsi="Times New Roman" w:cs="Times New Roman"/>
                <w:b/>
                <w:sz w:val="24"/>
                <w:szCs w:val="24"/>
              </w:rPr>
              <w:t>Institution</w:t>
            </w:r>
          </w:p>
        </w:tc>
      </w:tr>
      <w:tr w:rsidR="00E529F2" w14:paraId="5898E2BB" w14:textId="77777777" w:rsidTr="004474AA">
        <w:tc>
          <w:tcPr>
            <w:tcW w:w="9350" w:type="dxa"/>
            <w:gridSpan w:val="2"/>
            <w:shd w:val="clear" w:color="auto" w:fill="auto"/>
          </w:tcPr>
          <w:p w14:paraId="6D686288" w14:textId="77777777" w:rsidR="00E529F2" w:rsidRPr="007005FD" w:rsidRDefault="00E529F2" w:rsidP="004474AA">
            <w:pPr>
              <w:rPr>
                <w:rFonts w:ascii="Times New Roman" w:hAnsi="Times New Roman" w:cs="Times New Roman"/>
                <w:b/>
                <w:sz w:val="24"/>
                <w:szCs w:val="24"/>
              </w:rPr>
            </w:pPr>
          </w:p>
        </w:tc>
      </w:tr>
      <w:tr w:rsidR="00E529F2" w14:paraId="19C9D288" w14:textId="77777777" w:rsidTr="004474AA">
        <w:tc>
          <w:tcPr>
            <w:tcW w:w="9350" w:type="dxa"/>
            <w:gridSpan w:val="2"/>
            <w:shd w:val="clear" w:color="auto" w:fill="E7E6E6" w:themeFill="background2"/>
          </w:tcPr>
          <w:p w14:paraId="7C3F0C5A" w14:textId="77777777" w:rsidR="00E529F2" w:rsidRPr="007005FD" w:rsidRDefault="00E529F2" w:rsidP="004474AA">
            <w:pPr>
              <w:rPr>
                <w:rFonts w:ascii="Times New Roman" w:hAnsi="Times New Roman" w:cs="Times New Roman"/>
                <w:b/>
                <w:sz w:val="24"/>
                <w:szCs w:val="24"/>
              </w:rPr>
            </w:pPr>
            <w:r w:rsidRPr="007005FD">
              <w:rPr>
                <w:rFonts w:ascii="Times New Roman" w:hAnsi="Times New Roman" w:cs="Times New Roman"/>
                <w:b/>
                <w:sz w:val="24"/>
                <w:szCs w:val="24"/>
              </w:rPr>
              <w:t>Stewards</w:t>
            </w:r>
          </w:p>
        </w:tc>
      </w:tr>
      <w:tr w:rsidR="00F51CA5" w14:paraId="36D6F1F6" w14:textId="77777777" w:rsidTr="004474AA">
        <w:tc>
          <w:tcPr>
            <w:tcW w:w="4675" w:type="dxa"/>
          </w:tcPr>
          <w:p w14:paraId="14628C08" w14:textId="05B4B2EB" w:rsidR="00F51CA5" w:rsidRDefault="00F51CA5" w:rsidP="004474AA">
            <w:pPr>
              <w:rPr>
                <w:rFonts w:ascii="Times New Roman" w:hAnsi="Times New Roman" w:cs="Times New Roman"/>
                <w:sz w:val="24"/>
                <w:szCs w:val="24"/>
              </w:rPr>
            </w:pPr>
            <w:proofErr w:type="spellStart"/>
            <w:r>
              <w:rPr>
                <w:rFonts w:ascii="Times New Roman" w:hAnsi="Times New Roman" w:cs="Times New Roman"/>
                <w:sz w:val="24"/>
                <w:szCs w:val="24"/>
              </w:rPr>
              <w:t>Otavio</w:t>
            </w:r>
            <w:proofErr w:type="spellEnd"/>
            <w:r>
              <w:rPr>
                <w:rFonts w:ascii="Times New Roman" w:hAnsi="Times New Roman" w:cs="Times New Roman"/>
                <w:sz w:val="24"/>
                <w:szCs w:val="24"/>
              </w:rPr>
              <w:t xml:space="preserve"> Neves</w:t>
            </w:r>
          </w:p>
        </w:tc>
        <w:tc>
          <w:tcPr>
            <w:tcW w:w="4675" w:type="dxa"/>
          </w:tcPr>
          <w:p w14:paraId="23A2C7C7" w14:textId="40D95179" w:rsidR="00F51CA5" w:rsidRDefault="00F51CA5" w:rsidP="004474AA">
            <w:pPr>
              <w:rPr>
                <w:rFonts w:ascii="Times New Roman" w:hAnsi="Times New Roman" w:cs="Times New Roman"/>
                <w:sz w:val="24"/>
                <w:szCs w:val="24"/>
              </w:rPr>
            </w:pPr>
            <w:r>
              <w:rPr>
                <w:rFonts w:ascii="Times New Roman" w:hAnsi="Times New Roman" w:cs="Times New Roman"/>
                <w:sz w:val="24"/>
                <w:szCs w:val="24"/>
              </w:rPr>
              <w:t>Office of the Comptroller General, Brazil</w:t>
            </w:r>
          </w:p>
        </w:tc>
      </w:tr>
      <w:tr w:rsidR="00E529F2" w14:paraId="5A5A5AC9" w14:textId="77777777" w:rsidTr="004474AA">
        <w:tc>
          <w:tcPr>
            <w:tcW w:w="4675" w:type="dxa"/>
          </w:tcPr>
          <w:p w14:paraId="6E9E6C5E"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Katarina Ott</w:t>
            </w:r>
          </w:p>
        </w:tc>
        <w:tc>
          <w:tcPr>
            <w:tcW w:w="4675" w:type="dxa"/>
          </w:tcPr>
          <w:p w14:paraId="4EB03E7F"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Institute of Public Finance, Croatia</w:t>
            </w:r>
          </w:p>
        </w:tc>
      </w:tr>
      <w:tr w:rsidR="00E529F2" w14:paraId="61C36FCB" w14:textId="77777777" w:rsidTr="004474AA">
        <w:tc>
          <w:tcPr>
            <w:tcW w:w="4675" w:type="dxa"/>
          </w:tcPr>
          <w:p w14:paraId="5759CA41"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Ricardo Barrientos</w:t>
            </w:r>
          </w:p>
        </w:tc>
        <w:tc>
          <w:tcPr>
            <w:tcW w:w="4675" w:type="dxa"/>
          </w:tcPr>
          <w:p w14:paraId="2AB0F568" w14:textId="77777777" w:rsidR="00E529F2" w:rsidRPr="00CF7614" w:rsidRDefault="00E529F2" w:rsidP="004474AA">
            <w:pPr>
              <w:rPr>
                <w:rFonts w:ascii="Times New Roman" w:hAnsi="Times New Roman" w:cs="Times New Roman"/>
                <w:sz w:val="24"/>
                <w:szCs w:val="24"/>
              </w:rPr>
            </w:pPr>
            <w:r>
              <w:rPr>
                <w:rFonts w:ascii="Times New Roman" w:hAnsi="Times New Roman" w:cs="Times New Roman"/>
                <w:sz w:val="24"/>
                <w:szCs w:val="24"/>
              </w:rPr>
              <w:t>ICEFI, Guatemala</w:t>
            </w:r>
          </w:p>
        </w:tc>
      </w:tr>
      <w:tr w:rsidR="00E529F2" w14:paraId="11C0347A" w14:textId="77777777" w:rsidTr="004474AA">
        <w:tc>
          <w:tcPr>
            <w:tcW w:w="4675" w:type="dxa"/>
          </w:tcPr>
          <w:p w14:paraId="21A4B6DC"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Lorena Rivero del Paso</w:t>
            </w:r>
          </w:p>
        </w:tc>
        <w:tc>
          <w:tcPr>
            <w:tcW w:w="4675" w:type="dxa"/>
          </w:tcPr>
          <w:p w14:paraId="4707CFEB"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Ministry of Finance, Mexico</w:t>
            </w:r>
          </w:p>
        </w:tc>
      </w:tr>
      <w:tr w:rsidR="00E529F2" w14:paraId="7020F612" w14:textId="77777777" w:rsidTr="004474AA">
        <w:tc>
          <w:tcPr>
            <w:tcW w:w="4675" w:type="dxa"/>
          </w:tcPr>
          <w:p w14:paraId="15A9F873"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Francis Capistrano</w:t>
            </w:r>
          </w:p>
        </w:tc>
        <w:tc>
          <w:tcPr>
            <w:tcW w:w="4675" w:type="dxa"/>
          </w:tcPr>
          <w:p w14:paraId="34AD1C3C" w14:textId="77777777" w:rsidR="00E529F2" w:rsidRDefault="00E529F2" w:rsidP="004474AA">
            <w:pPr>
              <w:rPr>
                <w:rFonts w:ascii="Times New Roman" w:hAnsi="Times New Roman" w:cs="Times New Roman"/>
                <w:sz w:val="24"/>
                <w:szCs w:val="24"/>
              </w:rPr>
            </w:pPr>
            <w:r w:rsidRPr="00CF7614">
              <w:rPr>
                <w:rFonts w:ascii="Times New Roman" w:hAnsi="Times New Roman" w:cs="Times New Roman"/>
                <w:sz w:val="24"/>
                <w:szCs w:val="24"/>
              </w:rPr>
              <w:t>Formerly at the Department of Budget and Management</w:t>
            </w:r>
            <w:r>
              <w:rPr>
                <w:rFonts w:ascii="Times New Roman" w:hAnsi="Times New Roman" w:cs="Times New Roman"/>
                <w:sz w:val="24"/>
                <w:szCs w:val="24"/>
              </w:rPr>
              <w:t>,</w:t>
            </w:r>
            <w:r w:rsidRPr="00CF7614">
              <w:rPr>
                <w:rFonts w:ascii="Times New Roman" w:hAnsi="Times New Roman" w:cs="Times New Roman"/>
                <w:sz w:val="24"/>
                <w:szCs w:val="24"/>
              </w:rPr>
              <w:t xml:space="preserve"> </w:t>
            </w:r>
            <w:r>
              <w:rPr>
                <w:rFonts w:ascii="Times New Roman" w:hAnsi="Times New Roman" w:cs="Times New Roman"/>
                <w:sz w:val="24"/>
                <w:szCs w:val="24"/>
              </w:rPr>
              <w:t>the Philippines</w:t>
            </w:r>
          </w:p>
        </w:tc>
      </w:tr>
      <w:tr w:rsidR="00E529F2" w14:paraId="2010D0F5" w14:textId="77777777" w:rsidTr="004474AA">
        <w:tc>
          <w:tcPr>
            <w:tcW w:w="4675" w:type="dxa"/>
          </w:tcPr>
          <w:p w14:paraId="3B8D0D4C"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Marianne Fabian</w:t>
            </w:r>
          </w:p>
        </w:tc>
        <w:tc>
          <w:tcPr>
            <w:tcW w:w="4675" w:type="dxa"/>
          </w:tcPr>
          <w:p w14:paraId="2D43E0B8" w14:textId="77777777" w:rsidR="00E529F2" w:rsidRDefault="00E529F2" w:rsidP="004474AA">
            <w:pPr>
              <w:rPr>
                <w:rFonts w:ascii="Times New Roman" w:hAnsi="Times New Roman" w:cs="Times New Roman"/>
                <w:sz w:val="24"/>
                <w:szCs w:val="24"/>
              </w:rPr>
            </w:pPr>
            <w:r w:rsidRPr="00CF7614">
              <w:rPr>
                <w:rFonts w:ascii="Times New Roman" w:hAnsi="Times New Roman" w:cs="Times New Roman"/>
                <w:sz w:val="24"/>
                <w:szCs w:val="24"/>
              </w:rPr>
              <w:t>Department of Budget and Management</w:t>
            </w:r>
            <w:r>
              <w:rPr>
                <w:rFonts w:ascii="Times New Roman" w:hAnsi="Times New Roman" w:cs="Times New Roman"/>
                <w:sz w:val="24"/>
                <w:szCs w:val="24"/>
              </w:rPr>
              <w:t>,</w:t>
            </w:r>
            <w:r w:rsidRPr="00CF7614">
              <w:rPr>
                <w:rFonts w:ascii="Times New Roman" w:hAnsi="Times New Roman" w:cs="Times New Roman"/>
                <w:sz w:val="24"/>
                <w:szCs w:val="24"/>
              </w:rPr>
              <w:t xml:space="preserve"> </w:t>
            </w:r>
            <w:r>
              <w:rPr>
                <w:rFonts w:ascii="Times New Roman" w:hAnsi="Times New Roman" w:cs="Times New Roman"/>
                <w:sz w:val="24"/>
                <w:szCs w:val="24"/>
              </w:rPr>
              <w:t>the Philippines</w:t>
            </w:r>
          </w:p>
        </w:tc>
      </w:tr>
      <w:tr w:rsidR="00E529F2" w14:paraId="3AA4CE94" w14:textId="77777777" w:rsidTr="004474AA">
        <w:tc>
          <w:tcPr>
            <w:tcW w:w="4675" w:type="dxa"/>
          </w:tcPr>
          <w:p w14:paraId="402CFFE0"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Kay Brown</w:t>
            </w:r>
          </w:p>
        </w:tc>
        <w:tc>
          <w:tcPr>
            <w:tcW w:w="4675" w:type="dxa"/>
          </w:tcPr>
          <w:p w14:paraId="1961090C"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National Treasury, South Africa</w:t>
            </w:r>
          </w:p>
        </w:tc>
      </w:tr>
      <w:tr w:rsidR="00E529F2" w14:paraId="264EFE24" w14:textId="77777777" w:rsidTr="004474AA">
        <w:tc>
          <w:tcPr>
            <w:tcW w:w="4675" w:type="dxa"/>
          </w:tcPr>
          <w:p w14:paraId="5F95C69A" w14:textId="77777777" w:rsidR="00E529F2" w:rsidRPr="00602AD9" w:rsidRDefault="00E529F2" w:rsidP="004474AA">
            <w:pPr>
              <w:rPr>
                <w:rFonts w:ascii="Times New Roman" w:hAnsi="Times New Roman" w:cs="Times New Roman"/>
                <w:sz w:val="24"/>
                <w:szCs w:val="24"/>
              </w:rPr>
            </w:pPr>
            <w:r w:rsidRPr="00602AD9">
              <w:rPr>
                <w:rFonts w:ascii="Times New Roman" w:hAnsi="Times New Roman" w:cs="Times New Roman"/>
                <w:sz w:val="24"/>
                <w:szCs w:val="24"/>
              </w:rPr>
              <w:t>Raquel Ferreira</w:t>
            </w:r>
          </w:p>
        </w:tc>
        <w:tc>
          <w:tcPr>
            <w:tcW w:w="4675" w:type="dxa"/>
          </w:tcPr>
          <w:p w14:paraId="0FF0DCB0" w14:textId="77777777" w:rsidR="00E529F2" w:rsidRPr="00602AD9" w:rsidRDefault="00E529F2" w:rsidP="004474AA">
            <w:pPr>
              <w:rPr>
                <w:rFonts w:ascii="Times New Roman" w:hAnsi="Times New Roman" w:cs="Times New Roman"/>
                <w:sz w:val="24"/>
                <w:szCs w:val="24"/>
              </w:rPr>
            </w:pPr>
            <w:r w:rsidRPr="00602AD9">
              <w:rPr>
                <w:rFonts w:ascii="Times New Roman" w:hAnsi="Times New Roman" w:cs="Times New Roman"/>
                <w:sz w:val="24"/>
                <w:szCs w:val="24"/>
              </w:rPr>
              <w:t>National Treasury, South Africa</w:t>
            </w:r>
          </w:p>
        </w:tc>
      </w:tr>
      <w:tr w:rsidR="00E529F2" w14:paraId="118FB53A" w14:textId="77777777" w:rsidTr="004474AA">
        <w:tc>
          <w:tcPr>
            <w:tcW w:w="4675" w:type="dxa"/>
          </w:tcPr>
          <w:p w14:paraId="3F787961" w14:textId="77777777" w:rsidR="00E529F2" w:rsidRPr="00602AD9" w:rsidRDefault="00E529F2" w:rsidP="004474AA">
            <w:pPr>
              <w:rPr>
                <w:rFonts w:ascii="Times New Roman" w:hAnsi="Times New Roman" w:cs="Times New Roman"/>
                <w:sz w:val="24"/>
                <w:szCs w:val="24"/>
              </w:rPr>
            </w:pPr>
            <w:proofErr w:type="spellStart"/>
            <w:r>
              <w:rPr>
                <w:rFonts w:ascii="Times New Roman" w:hAnsi="Times New Roman" w:cs="Times New Roman"/>
                <w:sz w:val="24"/>
                <w:szCs w:val="24"/>
              </w:rPr>
              <w:t>Zukiswa</w:t>
            </w:r>
            <w:proofErr w:type="spellEnd"/>
            <w:r>
              <w:rPr>
                <w:rFonts w:ascii="Times New Roman" w:hAnsi="Times New Roman" w:cs="Times New Roman"/>
                <w:sz w:val="24"/>
                <w:szCs w:val="24"/>
              </w:rPr>
              <w:t xml:space="preserve"> Kota</w:t>
            </w:r>
          </w:p>
        </w:tc>
        <w:tc>
          <w:tcPr>
            <w:tcW w:w="4675" w:type="dxa"/>
          </w:tcPr>
          <w:p w14:paraId="0BD550F6" w14:textId="77777777" w:rsidR="00E529F2" w:rsidRPr="00602AD9" w:rsidRDefault="00E529F2" w:rsidP="004474AA">
            <w:pPr>
              <w:rPr>
                <w:rFonts w:ascii="Times New Roman" w:hAnsi="Times New Roman" w:cs="Times New Roman"/>
                <w:sz w:val="24"/>
                <w:szCs w:val="24"/>
              </w:rPr>
            </w:pPr>
            <w:r>
              <w:rPr>
                <w:rFonts w:ascii="Times New Roman" w:hAnsi="Times New Roman" w:cs="Times New Roman"/>
                <w:sz w:val="24"/>
                <w:szCs w:val="24"/>
              </w:rPr>
              <w:t>Public Service Accountability Monitor, South Africa</w:t>
            </w:r>
          </w:p>
        </w:tc>
      </w:tr>
      <w:tr w:rsidR="00E529F2" w14:paraId="16C156F9" w14:textId="77777777" w:rsidTr="004474AA">
        <w:tc>
          <w:tcPr>
            <w:tcW w:w="4675" w:type="dxa"/>
          </w:tcPr>
          <w:p w14:paraId="51282CF7" w14:textId="77777777" w:rsidR="00E529F2" w:rsidRPr="00602AD9" w:rsidRDefault="00E529F2" w:rsidP="004474AA">
            <w:pPr>
              <w:rPr>
                <w:rFonts w:ascii="Times New Roman" w:hAnsi="Times New Roman" w:cs="Times New Roman"/>
                <w:sz w:val="24"/>
                <w:szCs w:val="24"/>
              </w:rPr>
            </w:pPr>
            <w:r w:rsidRPr="00602AD9">
              <w:rPr>
                <w:rFonts w:ascii="Times New Roman" w:hAnsi="Times New Roman" w:cs="Times New Roman"/>
                <w:sz w:val="24"/>
                <w:szCs w:val="24"/>
              </w:rPr>
              <w:t xml:space="preserve">Gabriela </w:t>
            </w:r>
            <w:proofErr w:type="spellStart"/>
            <w:r w:rsidRPr="00602AD9">
              <w:rPr>
                <w:rFonts w:ascii="Times New Roman" w:hAnsi="Times New Roman" w:cs="Times New Roman"/>
                <w:sz w:val="24"/>
                <w:szCs w:val="24"/>
              </w:rPr>
              <w:t>Delfino</w:t>
            </w:r>
            <w:proofErr w:type="spellEnd"/>
          </w:p>
        </w:tc>
        <w:tc>
          <w:tcPr>
            <w:tcW w:w="4675" w:type="dxa"/>
          </w:tcPr>
          <w:p w14:paraId="0D51D0BB" w14:textId="77777777" w:rsidR="00E529F2" w:rsidRPr="00602AD9" w:rsidRDefault="00E529F2" w:rsidP="004474AA">
            <w:pPr>
              <w:rPr>
                <w:rFonts w:ascii="Times New Roman" w:hAnsi="Times New Roman" w:cs="Times New Roman"/>
                <w:sz w:val="24"/>
                <w:szCs w:val="24"/>
              </w:rPr>
            </w:pPr>
            <w:r w:rsidRPr="00602AD9">
              <w:rPr>
                <w:rFonts w:ascii="Times New Roman" w:hAnsi="Times New Roman" w:cs="Times New Roman"/>
                <w:sz w:val="24"/>
                <w:szCs w:val="24"/>
              </w:rPr>
              <w:t>Planning and Budgeting Office, Presidency of the Republic, Uruguay</w:t>
            </w:r>
          </w:p>
        </w:tc>
      </w:tr>
      <w:tr w:rsidR="00E529F2" w14:paraId="0BCD675B" w14:textId="77777777" w:rsidTr="004474AA">
        <w:tc>
          <w:tcPr>
            <w:tcW w:w="4675" w:type="dxa"/>
          </w:tcPr>
          <w:p w14:paraId="12325B69"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 xml:space="preserve">Diego </w:t>
            </w:r>
            <w:proofErr w:type="spellStart"/>
            <w:r>
              <w:rPr>
                <w:rFonts w:ascii="Times New Roman" w:hAnsi="Times New Roman" w:cs="Times New Roman"/>
                <w:sz w:val="24"/>
                <w:szCs w:val="24"/>
              </w:rPr>
              <w:t>Gonnet</w:t>
            </w:r>
            <w:proofErr w:type="spellEnd"/>
          </w:p>
        </w:tc>
        <w:tc>
          <w:tcPr>
            <w:tcW w:w="4675" w:type="dxa"/>
          </w:tcPr>
          <w:p w14:paraId="30E99387" w14:textId="77777777" w:rsidR="00E529F2" w:rsidRPr="00512C1C" w:rsidRDefault="00E529F2" w:rsidP="004474AA">
            <w:pPr>
              <w:rPr>
                <w:rFonts w:ascii="Times New Roman" w:hAnsi="Times New Roman" w:cs="Times New Roman"/>
                <w:sz w:val="24"/>
                <w:szCs w:val="24"/>
              </w:rPr>
            </w:pPr>
            <w:r w:rsidRPr="00512C1C">
              <w:rPr>
                <w:rFonts w:ascii="Times New Roman" w:hAnsi="Times New Roman" w:cs="Times New Roman"/>
                <w:sz w:val="24"/>
                <w:szCs w:val="24"/>
              </w:rPr>
              <w:t>Planning and Budgeting Office, Presidency of the Republic, Uruguay</w:t>
            </w:r>
          </w:p>
        </w:tc>
      </w:tr>
      <w:tr w:rsidR="00E529F2" w14:paraId="45915F75" w14:textId="77777777" w:rsidTr="004474AA">
        <w:tc>
          <w:tcPr>
            <w:tcW w:w="4675" w:type="dxa"/>
          </w:tcPr>
          <w:p w14:paraId="6202C235"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Nicola Smithers</w:t>
            </w:r>
          </w:p>
        </w:tc>
        <w:tc>
          <w:tcPr>
            <w:tcW w:w="4675" w:type="dxa"/>
          </w:tcPr>
          <w:p w14:paraId="1EE15548" w14:textId="77777777" w:rsidR="00E529F2" w:rsidRPr="00512C1C" w:rsidRDefault="00E529F2" w:rsidP="004474AA">
            <w:pPr>
              <w:rPr>
                <w:rFonts w:ascii="Times New Roman" w:hAnsi="Times New Roman" w:cs="Times New Roman"/>
                <w:sz w:val="24"/>
                <w:szCs w:val="24"/>
              </w:rPr>
            </w:pPr>
            <w:r w:rsidRPr="00512C1C">
              <w:rPr>
                <w:rFonts w:ascii="Times New Roman" w:hAnsi="Times New Roman" w:cs="Times New Roman"/>
                <w:sz w:val="24"/>
                <w:szCs w:val="24"/>
              </w:rPr>
              <w:t xml:space="preserve">World Bank, </w:t>
            </w:r>
            <w:r w:rsidRPr="00512C1C">
              <w:rPr>
                <w:rFonts w:ascii="Times New Roman" w:hAnsi="Times New Roman" w:cs="Times New Roman"/>
                <w:sz w:val="24"/>
                <w:szCs w:val="24"/>
                <w:shd w:val="clear" w:color="auto" w:fill="FFFFFF"/>
              </w:rPr>
              <w:t xml:space="preserve">Lead Public Sector Specialist </w:t>
            </w:r>
          </w:p>
        </w:tc>
      </w:tr>
      <w:tr w:rsidR="00E529F2" w14:paraId="7FC016FE" w14:textId="77777777" w:rsidTr="004474AA">
        <w:tc>
          <w:tcPr>
            <w:tcW w:w="4675" w:type="dxa"/>
          </w:tcPr>
          <w:p w14:paraId="7507DD19" w14:textId="77777777" w:rsidR="00E529F2" w:rsidRDefault="00E529F2" w:rsidP="004474AA">
            <w:pPr>
              <w:rPr>
                <w:rFonts w:ascii="Times New Roman" w:hAnsi="Times New Roman" w:cs="Times New Roman"/>
                <w:sz w:val="24"/>
                <w:szCs w:val="24"/>
              </w:rPr>
            </w:pPr>
          </w:p>
        </w:tc>
        <w:tc>
          <w:tcPr>
            <w:tcW w:w="4675" w:type="dxa"/>
          </w:tcPr>
          <w:p w14:paraId="49BA00DE" w14:textId="77777777" w:rsidR="00E529F2" w:rsidRPr="00512C1C" w:rsidRDefault="00E529F2" w:rsidP="004474AA">
            <w:pPr>
              <w:rPr>
                <w:rFonts w:ascii="Times New Roman" w:hAnsi="Times New Roman" w:cs="Times New Roman"/>
                <w:sz w:val="24"/>
                <w:szCs w:val="24"/>
              </w:rPr>
            </w:pPr>
          </w:p>
        </w:tc>
      </w:tr>
      <w:tr w:rsidR="00E529F2" w14:paraId="16F0691B" w14:textId="77777777" w:rsidTr="004474AA">
        <w:tc>
          <w:tcPr>
            <w:tcW w:w="9350" w:type="dxa"/>
            <w:gridSpan w:val="2"/>
            <w:shd w:val="clear" w:color="auto" w:fill="E7E6E6" w:themeFill="background2"/>
          </w:tcPr>
          <w:p w14:paraId="073F0005" w14:textId="77777777" w:rsidR="00E529F2" w:rsidRPr="007005FD" w:rsidRDefault="00E529F2" w:rsidP="004474AA">
            <w:pPr>
              <w:rPr>
                <w:rFonts w:ascii="Times New Roman" w:hAnsi="Times New Roman" w:cs="Times New Roman"/>
                <w:b/>
                <w:sz w:val="24"/>
                <w:szCs w:val="24"/>
              </w:rPr>
            </w:pPr>
            <w:r w:rsidRPr="007005FD">
              <w:rPr>
                <w:rFonts w:ascii="Times New Roman" w:hAnsi="Times New Roman" w:cs="Times New Roman"/>
                <w:b/>
                <w:sz w:val="24"/>
                <w:szCs w:val="24"/>
              </w:rPr>
              <w:t>GIFT</w:t>
            </w:r>
          </w:p>
        </w:tc>
      </w:tr>
      <w:tr w:rsidR="00E529F2" w14:paraId="6D38787C" w14:textId="77777777" w:rsidTr="004474AA">
        <w:tc>
          <w:tcPr>
            <w:tcW w:w="4675" w:type="dxa"/>
          </w:tcPr>
          <w:p w14:paraId="1FFCE782" w14:textId="15A10E7E" w:rsidR="00E529F2" w:rsidRDefault="00E529F2" w:rsidP="004474AA">
            <w:pPr>
              <w:rPr>
                <w:rFonts w:ascii="Times New Roman" w:hAnsi="Times New Roman" w:cs="Times New Roman"/>
                <w:sz w:val="24"/>
                <w:szCs w:val="24"/>
              </w:rPr>
            </w:pPr>
            <w:r>
              <w:rPr>
                <w:rFonts w:ascii="Times New Roman" w:hAnsi="Times New Roman" w:cs="Times New Roman"/>
                <w:sz w:val="24"/>
                <w:szCs w:val="24"/>
              </w:rPr>
              <w:t>Juan Pablo Guerrero</w:t>
            </w:r>
          </w:p>
        </w:tc>
        <w:tc>
          <w:tcPr>
            <w:tcW w:w="4675" w:type="dxa"/>
          </w:tcPr>
          <w:p w14:paraId="444A30A1"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GIFT, Network Director</w:t>
            </w:r>
          </w:p>
        </w:tc>
      </w:tr>
      <w:tr w:rsidR="00E529F2" w14:paraId="0DEF0570" w14:textId="77777777" w:rsidTr="004474AA">
        <w:tc>
          <w:tcPr>
            <w:tcW w:w="4675" w:type="dxa"/>
          </w:tcPr>
          <w:p w14:paraId="2A7331BF"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Murray Petrie</w:t>
            </w:r>
          </w:p>
        </w:tc>
        <w:tc>
          <w:tcPr>
            <w:tcW w:w="4675" w:type="dxa"/>
          </w:tcPr>
          <w:p w14:paraId="20483A3D"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GIFT, Lead Technical Advisor</w:t>
            </w:r>
          </w:p>
        </w:tc>
      </w:tr>
      <w:tr w:rsidR="00E529F2" w14:paraId="3F505F03" w14:textId="77777777" w:rsidTr="004474AA">
        <w:tc>
          <w:tcPr>
            <w:tcW w:w="4675" w:type="dxa"/>
          </w:tcPr>
          <w:p w14:paraId="25B053E9"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Tania Sánchez</w:t>
            </w:r>
          </w:p>
        </w:tc>
        <w:tc>
          <w:tcPr>
            <w:tcW w:w="4675" w:type="dxa"/>
          </w:tcPr>
          <w:p w14:paraId="788FCA4A"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GIFT, Research and Learning Manager</w:t>
            </w:r>
          </w:p>
        </w:tc>
      </w:tr>
      <w:tr w:rsidR="00E529F2" w14:paraId="39042C5C" w14:textId="77777777" w:rsidTr="004474AA">
        <w:tc>
          <w:tcPr>
            <w:tcW w:w="4675" w:type="dxa"/>
          </w:tcPr>
          <w:p w14:paraId="0959BFBF" w14:textId="77777777" w:rsidR="00E529F2" w:rsidRDefault="00E529F2" w:rsidP="004474AA">
            <w:pPr>
              <w:rPr>
                <w:rFonts w:ascii="Times New Roman" w:hAnsi="Times New Roman" w:cs="Times New Roman"/>
                <w:sz w:val="24"/>
                <w:szCs w:val="24"/>
              </w:rPr>
            </w:pPr>
            <w:proofErr w:type="spellStart"/>
            <w:r>
              <w:rPr>
                <w:rFonts w:ascii="Times New Roman" w:hAnsi="Times New Roman" w:cs="Times New Roman"/>
                <w:sz w:val="24"/>
                <w:szCs w:val="24"/>
              </w:rPr>
              <w:t>Tarick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Gracida</w:t>
            </w:r>
            <w:proofErr w:type="spellEnd"/>
          </w:p>
        </w:tc>
        <w:tc>
          <w:tcPr>
            <w:tcW w:w="4675" w:type="dxa"/>
          </w:tcPr>
          <w:p w14:paraId="531DCB11"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GIFT, Technology and Communications Coordinator</w:t>
            </w:r>
          </w:p>
        </w:tc>
      </w:tr>
      <w:tr w:rsidR="00E529F2" w14:paraId="25AFC8A0" w14:textId="77777777" w:rsidTr="004474AA">
        <w:tc>
          <w:tcPr>
            <w:tcW w:w="4675" w:type="dxa"/>
          </w:tcPr>
          <w:p w14:paraId="70268F73" w14:textId="77777777" w:rsidR="00E529F2" w:rsidRDefault="00E529F2" w:rsidP="004474AA">
            <w:pPr>
              <w:rPr>
                <w:rFonts w:ascii="Times New Roman" w:hAnsi="Times New Roman" w:cs="Times New Roman"/>
                <w:sz w:val="24"/>
                <w:szCs w:val="24"/>
              </w:rPr>
            </w:pPr>
          </w:p>
        </w:tc>
        <w:tc>
          <w:tcPr>
            <w:tcW w:w="4675" w:type="dxa"/>
          </w:tcPr>
          <w:p w14:paraId="125A1A4D" w14:textId="77777777" w:rsidR="00E529F2" w:rsidRDefault="00E529F2" w:rsidP="004474AA">
            <w:pPr>
              <w:rPr>
                <w:rFonts w:ascii="Times New Roman" w:hAnsi="Times New Roman" w:cs="Times New Roman"/>
                <w:sz w:val="24"/>
                <w:szCs w:val="24"/>
              </w:rPr>
            </w:pPr>
          </w:p>
        </w:tc>
      </w:tr>
      <w:tr w:rsidR="00E529F2" w14:paraId="0385306F" w14:textId="77777777" w:rsidTr="004474AA">
        <w:tc>
          <w:tcPr>
            <w:tcW w:w="9350" w:type="dxa"/>
            <w:gridSpan w:val="2"/>
            <w:shd w:val="clear" w:color="auto" w:fill="E7E6E6" w:themeFill="background2"/>
          </w:tcPr>
          <w:p w14:paraId="63B074FE" w14:textId="77777777" w:rsidR="00E529F2" w:rsidRPr="007005FD" w:rsidRDefault="00E529F2" w:rsidP="004474AA">
            <w:pPr>
              <w:rPr>
                <w:rFonts w:ascii="Times New Roman" w:hAnsi="Times New Roman" w:cs="Times New Roman"/>
                <w:b/>
                <w:sz w:val="24"/>
                <w:szCs w:val="24"/>
              </w:rPr>
            </w:pPr>
            <w:r w:rsidRPr="007005FD">
              <w:rPr>
                <w:rFonts w:ascii="Times New Roman" w:hAnsi="Times New Roman" w:cs="Times New Roman"/>
                <w:b/>
                <w:sz w:val="24"/>
                <w:szCs w:val="24"/>
              </w:rPr>
              <w:t>OTHER</w:t>
            </w:r>
          </w:p>
        </w:tc>
      </w:tr>
      <w:tr w:rsidR="00E529F2" w14:paraId="3F3BA709" w14:textId="77777777" w:rsidTr="004474AA">
        <w:tc>
          <w:tcPr>
            <w:tcW w:w="4675" w:type="dxa"/>
          </w:tcPr>
          <w:p w14:paraId="279FC4FA" w14:textId="77777777" w:rsidR="00E529F2" w:rsidRDefault="00E529F2" w:rsidP="004474AA">
            <w:pPr>
              <w:rPr>
                <w:rFonts w:ascii="Times New Roman" w:hAnsi="Times New Roman" w:cs="Times New Roman"/>
                <w:sz w:val="24"/>
                <w:szCs w:val="24"/>
              </w:rPr>
            </w:pPr>
            <w:proofErr w:type="spellStart"/>
            <w:r>
              <w:rPr>
                <w:rFonts w:ascii="Times New Roman" w:hAnsi="Times New Roman" w:cs="Times New Roman"/>
                <w:sz w:val="24"/>
                <w:szCs w:val="24"/>
              </w:rPr>
              <w:t>Åsa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Königson</w:t>
            </w:r>
            <w:proofErr w:type="spellEnd"/>
          </w:p>
        </w:tc>
        <w:tc>
          <w:tcPr>
            <w:tcW w:w="4675" w:type="dxa"/>
          </w:tcPr>
          <w:p w14:paraId="37547C91"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Independent evaluator of GIFT</w:t>
            </w:r>
          </w:p>
        </w:tc>
      </w:tr>
      <w:tr w:rsidR="00E529F2" w14:paraId="4379BFD2" w14:textId="77777777" w:rsidTr="004474AA">
        <w:tc>
          <w:tcPr>
            <w:tcW w:w="4675" w:type="dxa"/>
          </w:tcPr>
          <w:p w14:paraId="6E83CE5F" w14:textId="77777777" w:rsidR="00E529F2" w:rsidRDefault="00E529F2" w:rsidP="004474AA">
            <w:pPr>
              <w:rPr>
                <w:rFonts w:ascii="Times New Roman" w:hAnsi="Times New Roman" w:cs="Times New Roman"/>
                <w:sz w:val="24"/>
                <w:szCs w:val="24"/>
              </w:rPr>
            </w:pPr>
            <w:proofErr w:type="spellStart"/>
            <w:r>
              <w:rPr>
                <w:rFonts w:ascii="Times New Roman" w:hAnsi="Times New Roman" w:cs="Times New Roman"/>
                <w:sz w:val="24"/>
                <w:szCs w:val="24"/>
              </w:rPr>
              <w:t>Erlend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Nordby</w:t>
            </w:r>
            <w:proofErr w:type="spellEnd"/>
          </w:p>
        </w:tc>
        <w:tc>
          <w:tcPr>
            <w:tcW w:w="4675" w:type="dxa"/>
          </w:tcPr>
          <w:p w14:paraId="51910500"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Independent evaluator of GIFT</w:t>
            </w:r>
          </w:p>
        </w:tc>
      </w:tr>
      <w:tr w:rsidR="00E529F2" w14:paraId="33B24293" w14:textId="77777777" w:rsidTr="004474AA">
        <w:tc>
          <w:tcPr>
            <w:tcW w:w="4675" w:type="dxa"/>
          </w:tcPr>
          <w:p w14:paraId="30C0A791"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Brendan Halloran</w:t>
            </w:r>
          </w:p>
        </w:tc>
        <w:tc>
          <w:tcPr>
            <w:tcW w:w="4675" w:type="dxa"/>
          </w:tcPr>
          <w:p w14:paraId="69E93C11"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International Budget Partnership, Senior Fellow, Strategy and Learning</w:t>
            </w:r>
          </w:p>
        </w:tc>
      </w:tr>
      <w:tr w:rsidR="00E529F2" w14:paraId="51E8927D" w14:textId="77777777" w:rsidTr="004474AA">
        <w:tc>
          <w:tcPr>
            <w:tcW w:w="4675" w:type="dxa"/>
          </w:tcPr>
          <w:p w14:paraId="58B0D88B" w14:textId="77777777" w:rsidR="00E529F2" w:rsidRDefault="00E529F2" w:rsidP="004474AA">
            <w:pPr>
              <w:rPr>
                <w:rFonts w:ascii="Times New Roman" w:hAnsi="Times New Roman" w:cs="Times New Roman"/>
                <w:sz w:val="24"/>
                <w:szCs w:val="24"/>
              </w:rPr>
            </w:pPr>
            <w:proofErr w:type="spellStart"/>
            <w:r>
              <w:rPr>
                <w:rFonts w:ascii="Times New Roman" w:hAnsi="Times New Roman" w:cs="Times New Roman"/>
                <w:sz w:val="24"/>
                <w:szCs w:val="24"/>
              </w:rPr>
              <w:t>Suvarna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Hulawale</w:t>
            </w:r>
            <w:proofErr w:type="spellEnd"/>
          </w:p>
        </w:tc>
        <w:tc>
          <w:tcPr>
            <w:tcW w:w="4675" w:type="dxa"/>
          </w:tcPr>
          <w:p w14:paraId="13702FDB" w14:textId="77777777" w:rsidR="00E529F2" w:rsidRDefault="00E529F2" w:rsidP="004474AA">
            <w:pPr>
              <w:rPr>
                <w:rFonts w:ascii="Times New Roman" w:hAnsi="Times New Roman" w:cs="Times New Roman"/>
                <w:sz w:val="24"/>
                <w:szCs w:val="24"/>
              </w:rPr>
            </w:pPr>
            <w:r>
              <w:rPr>
                <w:rFonts w:ascii="Times New Roman" w:hAnsi="Times New Roman" w:cs="Times New Roman"/>
                <w:sz w:val="24"/>
                <w:szCs w:val="24"/>
              </w:rPr>
              <w:t>International Budget Partnership, Monitoring and Evaluation Officer</w:t>
            </w:r>
          </w:p>
        </w:tc>
      </w:tr>
    </w:tbl>
    <w:p w14:paraId="6248AC82" w14:textId="77777777" w:rsidR="00E529F2" w:rsidRPr="00676CE8" w:rsidRDefault="00E529F2" w:rsidP="00E529F2">
      <w:pPr>
        <w:spacing w:after="0" w:line="240" w:lineRule="auto"/>
        <w:rPr>
          <w:rFonts w:ascii="Times New Roman" w:hAnsi="Times New Roman" w:cs="Times New Roman"/>
          <w:sz w:val="24"/>
          <w:szCs w:val="24"/>
        </w:rPr>
      </w:pPr>
    </w:p>
    <w:p w14:paraId="190EF509" w14:textId="77777777" w:rsidR="00E529F2" w:rsidRPr="007005FD" w:rsidRDefault="00E529F2" w:rsidP="00E529F2">
      <w:pPr>
        <w:spacing w:after="0" w:line="240" w:lineRule="auto"/>
        <w:rPr>
          <w:rFonts w:ascii="Times New Roman" w:hAnsi="Times New Roman" w:cs="Times New Roman"/>
          <w:sz w:val="24"/>
          <w:szCs w:val="24"/>
        </w:rPr>
      </w:pPr>
    </w:p>
    <w:p w14:paraId="0CD836CA" w14:textId="77777777" w:rsidR="00E529F2" w:rsidRDefault="00E529F2">
      <w:pPr>
        <w:rPr>
          <w:rFonts w:ascii="Times New Roman" w:hAnsi="Times New Roman" w:cs="Times New Roman"/>
          <w:b/>
          <w:caps/>
          <w:sz w:val="24"/>
          <w:szCs w:val="24"/>
        </w:rPr>
      </w:pPr>
      <w:r>
        <w:rPr>
          <w:rFonts w:ascii="Times New Roman" w:hAnsi="Times New Roman" w:cs="Times New Roman"/>
          <w:b/>
          <w:caps/>
          <w:sz w:val="24"/>
          <w:szCs w:val="24"/>
        </w:rPr>
        <w:br w:type="page"/>
      </w:r>
    </w:p>
    <w:p w14:paraId="21F32F9A" w14:textId="55818140" w:rsidR="001E58A6" w:rsidRPr="00217192" w:rsidRDefault="00E529F2" w:rsidP="001E58A6">
      <w:pPr>
        <w:rPr>
          <w:rFonts w:ascii="Times New Roman" w:hAnsi="Times New Roman" w:cs="Times New Roman"/>
          <w:b/>
          <w:caps/>
          <w:sz w:val="24"/>
          <w:szCs w:val="24"/>
        </w:rPr>
      </w:pPr>
      <w:r>
        <w:rPr>
          <w:rFonts w:ascii="Times New Roman" w:hAnsi="Times New Roman" w:cs="Times New Roman"/>
          <w:b/>
          <w:caps/>
          <w:sz w:val="24"/>
          <w:szCs w:val="24"/>
        </w:rPr>
        <w:lastRenderedPageBreak/>
        <w:t>Annex 2:</w:t>
      </w:r>
      <w:r>
        <w:rPr>
          <w:rFonts w:ascii="Times New Roman" w:hAnsi="Times New Roman" w:cs="Times New Roman"/>
          <w:b/>
          <w:caps/>
          <w:sz w:val="24"/>
          <w:szCs w:val="24"/>
        </w:rPr>
        <w:tab/>
      </w:r>
      <w:r w:rsidR="001E58A6" w:rsidRPr="00217192">
        <w:rPr>
          <w:rFonts w:ascii="Times New Roman" w:hAnsi="Times New Roman" w:cs="Times New Roman"/>
          <w:b/>
          <w:caps/>
          <w:sz w:val="24"/>
          <w:szCs w:val="24"/>
        </w:rPr>
        <w:t>References</w:t>
      </w:r>
    </w:p>
    <w:p w14:paraId="0975E477" w14:textId="77777777" w:rsidR="001E58A6" w:rsidRPr="00217192" w:rsidRDefault="001E58A6" w:rsidP="001E58A6">
      <w:pPr>
        <w:spacing w:after="0" w:line="240" w:lineRule="auto"/>
        <w:rPr>
          <w:rFonts w:ascii="Times New Roman" w:hAnsi="Times New Roman" w:cs="Times New Roman"/>
          <w:sz w:val="24"/>
          <w:szCs w:val="24"/>
        </w:rPr>
      </w:pPr>
    </w:p>
    <w:p w14:paraId="0ACA6195" w14:textId="77777777" w:rsidR="001E58A6" w:rsidRPr="00EA6ED2" w:rsidRDefault="001E58A6" w:rsidP="001E58A6">
      <w:pPr>
        <w:spacing w:after="0" w:line="240" w:lineRule="auto"/>
        <w:jc w:val="both"/>
        <w:rPr>
          <w:rFonts w:ascii="Times New Roman" w:hAnsi="Times New Roman" w:cs="Times New Roman"/>
          <w:sz w:val="24"/>
          <w:szCs w:val="24"/>
        </w:rPr>
      </w:pPr>
      <w:r w:rsidRPr="00513F0F">
        <w:rPr>
          <w:rFonts w:ascii="Times New Roman" w:hAnsi="Times New Roman" w:cs="Times New Roman"/>
          <w:sz w:val="24"/>
          <w:szCs w:val="24"/>
        </w:rPr>
        <w:t>Andrews, Matt and Nick Manning (2015) “</w:t>
      </w:r>
      <w:r w:rsidRPr="00513F0F">
        <w:rPr>
          <w:rFonts w:ascii="Times New Roman" w:hAnsi="Times New Roman" w:cs="Times New Roman"/>
          <w:bCs/>
          <w:sz w:val="24"/>
          <w:szCs w:val="24"/>
        </w:rPr>
        <w:t xml:space="preserve">A study of Peer Learning in Public Sector Reforms: </w:t>
      </w:r>
      <w:r w:rsidRPr="0068347D">
        <w:rPr>
          <w:rFonts w:ascii="Times New Roman" w:hAnsi="Times New Roman" w:cs="Times New Roman"/>
          <w:sz w:val="24"/>
          <w:szCs w:val="24"/>
        </w:rPr>
        <w:t xml:space="preserve">Experience, Experiments and Ideas to guide future practice.” Prepared for the Effective Institutions Platform (EIP), </w:t>
      </w:r>
      <w:r w:rsidRPr="00EA6ED2">
        <w:rPr>
          <w:rFonts w:ascii="Times New Roman" w:hAnsi="Times New Roman" w:cs="Times New Roman"/>
          <w:sz w:val="24"/>
          <w:szCs w:val="24"/>
        </w:rPr>
        <w:t>September.</w:t>
      </w:r>
    </w:p>
    <w:p w14:paraId="110E3506" w14:textId="77777777" w:rsidR="001E58A6" w:rsidRPr="00EA6ED2" w:rsidRDefault="001E58A6" w:rsidP="001E58A6">
      <w:pPr>
        <w:spacing w:after="0" w:line="240" w:lineRule="auto"/>
        <w:jc w:val="both"/>
        <w:rPr>
          <w:rFonts w:ascii="Times New Roman" w:hAnsi="Times New Roman" w:cs="Times New Roman"/>
          <w:sz w:val="24"/>
          <w:szCs w:val="24"/>
        </w:rPr>
      </w:pPr>
    </w:p>
    <w:p w14:paraId="6914DAE1" w14:textId="77777777" w:rsidR="001E58A6" w:rsidRPr="00EA6ED2" w:rsidRDefault="001E58A6" w:rsidP="001E58A6">
      <w:pPr>
        <w:spacing w:after="0" w:line="240" w:lineRule="auto"/>
        <w:jc w:val="both"/>
        <w:rPr>
          <w:rFonts w:ascii="Times New Roman" w:hAnsi="Times New Roman" w:cs="Times New Roman"/>
          <w:sz w:val="24"/>
          <w:szCs w:val="24"/>
        </w:rPr>
      </w:pPr>
      <w:r w:rsidRPr="00EA6ED2">
        <w:rPr>
          <w:rFonts w:ascii="Times New Roman" w:hAnsi="Times New Roman" w:cs="Times New Roman"/>
          <w:sz w:val="24"/>
          <w:szCs w:val="24"/>
        </w:rPr>
        <w:t xml:space="preserve">De </w:t>
      </w:r>
      <w:proofErr w:type="spellStart"/>
      <w:r w:rsidRPr="00EA6ED2">
        <w:rPr>
          <w:rFonts w:ascii="Times New Roman" w:hAnsi="Times New Roman" w:cs="Times New Roman"/>
          <w:sz w:val="24"/>
          <w:szCs w:val="24"/>
        </w:rPr>
        <w:t>Renzio</w:t>
      </w:r>
      <w:proofErr w:type="spellEnd"/>
      <w:r>
        <w:rPr>
          <w:rFonts w:ascii="Times New Roman" w:hAnsi="Times New Roman" w:cs="Times New Roman"/>
          <w:sz w:val="24"/>
          <w:szCs w:val="24"/>
        </w:rPr>
        <w:t xml:space="preserve">, Paolo and Joachim </w:t>
      </w:r>
      <w:proofErr w:type="spellStart"/>
      <w:r>
        <w:rPr>
          <w:rFonts w:ascii="Times New Roman" w:hAnsi="Times New Roman" w:cs="Times New Roman"/>
          <w:sz w:val="24"/>
          <w:szCs w:val="24"/>
        </w:rPr>
        <w:t>Wehner</w:t>
      </w:r>
      <w:proofErr w:type="spellEnd"/>
      <w:r>
        <w:rPr>
          <w:rFonts w:ascii="Times New Roman" w:hAnsi="Times New Roman" w:cs="Times New Roman"/>
          <w:sz w:val="24"/>
          <w:szCs w:val="24"/>
        </w:rPr>
        <w:t xml:space="preserve"> (2015</w:t>
      </w:r>
      <w:r w:rsidRPr="00EA6ED2">
        <w:rPr>
          <w:rFonts w:ascii="Times New Roman" w:hAnsi="Times New Roman" w:cs="Times New Roman"/>
          <w:sz w:val="24"/>
          <w:szCs w:val="24"/>
        </w:rPr>
        <w:t>) “The Impacts of Fiscal Openness</w:t>
      </w:r>
      <w:r>
        <w:rPr>
          <w:rFonts w:ascii="Times New Roman" w:hAnsi="Times New Roman" w:cs="Times New Roman"/>
          <w:sz w:val="24"/>
          <w:szCs w:val="24"/>
        </w:rPr>
        <w:t>: A Review of the Evidence</w:t>
      </w:r>
      <w:r w:rsidRPr="00EA6ED2">
        <w:rPr>
          <w:rFonts w:ascii="Times New Roman" w:hAnsi="Times New Roman" w:cs="Times New Roman"/>
          <w:sz w:val="24"/>
          <w:szCs w:val="24"/>
        </w:rPr>
        <w:t>.”</w:t>
      </w:r>
      <w:r>
        <w:rPr>
          <w:rFonts w:ascii="Times New Roman" w:hAnsi="Times New Roman" w:cs="Times New Roman"/>
          <w:sz w:val="24"/>
          <w:szCs w:val="24"/>
        </w:rPr>
        <w:t xml:space="preserve"> Global Initiative for Fiscal Transparency (GIFT), International Budget Partnership (IBP), March. </w:t>
      </w:r>
    </w:p>
    <w:p w14:paraId="601DD050" w14:textId="77777777" w:rsidR="001E58A6" w:rsidRPr="00EA6ED2" w:rsidRDefault="001E58A6" w:rsidP="001E58A6">
      <w:pPr>
        <w:spacing w:after="0" w:line="240" w:lineRule="auto"/>
        <w:jc w:val="both"/>
        <w:rPr>
          <w:rFonts w:ascii="Times New Roman" w:hAnsi="Times New Roman" w:cs="Times New Roman"/>
          <w:sz w:val="24"/>
          <w:szCs w:val="24"/>
        </w:rPr>
      </w:pPr>
    </w:p>
    <w:p w14:paraId="72CD8073" w14:textId="77777777" w:rsidR="001E58A6" w:rsidRPr="00BB2CA7" w:rsidRDefault="001E58A6" w:rsidP="001E58A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A6ED2">
        <w:rPr>
          <w:rFonts w:ascii="Times New Roman" w:hAnsi="Times New Roman" w:cs="Times New Roman"/>
          <w:bCs/>
          <w:color w:val="000000" w:themeColor="text1"/>
          <w:sz w:val="24"/>
          <w:szCs w:val="24"/>
        </w:rPr>
        <w:t>GIFT (2017) “GIFT Work Plan for 2017” Lead Stewards Meeting, January 17, 2017</w:t>
      </w:r>
      <w:r w:rsidRPr="00EA6ED2">
        <w:rPr>
          <w:rFonts w:ascii="Times New Roman" w:hAnsi="Times New Roman" w:cs="Times New Roman"/>
          <w:color w:val="000000" w:themeColor="text1"/>
          <w:sz w:val="24"/>
          <w:szCs w:val="24"/>
        </w:rPr>
        <w:t xml:space="preserve">, </w:t>
      </w:r>
      <w:r w:rsidRPr="00EA6ED2">
        <w:rPr>
          <w:rFonts w:ascii="Times New Roman" w:hAnsi="Times New Roman" w:cs="Times New Roman"/>
          <w:bCs/>
          <w:color w:val="000000" w:themeColor="text1"/>
          <w:sz w:val="24"/>
          <w:szCs w:val="24"/>
        </w:rPr>
        <w:t>Second version - January</w:t>
      </w:r>
      <w:r w:rsidRPr="00BB2CA7">
        <w:rPr>
          <w:rFonts w:ascii="Times New Roman" w:hAnsi="Times New Roman" w:cs="Times New Roman"/>
          <w:bCs/>
          <w:color w:val="000000" w:themeColor="text1"/>
          <w:sz w:val="24"/>
          <w:szCs w:val="24"/>
        </w:rPr>
        <w:t xml:space="preserve"> 31, 2017. </w:t>
      </w:r>
    </w:p>
    <w:p w14:paraId="50C5B17D" w14:textId="77777777" w:rsidR="001E58A6" w:rsidRDefault="001E58A6" w:rsidP="001E58A6">
      <w:pPr>
        <w:spacing w:after="0" w:line="240" w:lineRule="auto"/>
        <w:jc w:val="both"/>
        <w:rPr>
          <w:rFonts w:ascii="Times New Roman" w:hAnsi="Times New Roman" w:cs="Times New Roman"/>
          <w:sz w:val="24"/>
          <w:szCs w:val="24"/>
        </w:rPr>
      </w:pPr>
    </w:p>
    <w:p w14:paraId="4B36F009" w14:textId="77777777" w:rsidR="001E58A6" w:rsidRPr="00623A94" w:rsidRDefault="001E58A6" w:rsidP="001E58A6">
      <w:pPr>
        <w:pStyle w:val="Default"/>
        <w:jc w:val="both"/>
      </w:pPr>
      <w:r w:rsidRPr="00623A94">
        <w:t>GIFT (2017</w:t>
      </w:r>
      <w:r>
        <w:t>a</w:t>
      </w:r>
      <w:r w:rsidRPr="00623A94">
        <w:t xml:space="preserve">) “The Global Initiative for Fiscal Transparency: Report of Activities, July 2017”. </w:t>
      </w:r>
    </w:p>
    <w:p w14:paraId="15A36B21" w14:textId="77777777" w:rsidR="001E58A6" w:rsidRPr="00BB2CA7" w:rsidRDefault="001E58A6" w:rsidP="001E58A6">
      <w:pPr>
        <w:spacing w:after="0" w:line="240" w:lineRule="auto"/>
        <w:jc w:val="both"/>
        <w:rPr>
          <w:rFonts w:ascii="Times New Roman" w:hAnsi="Times New Roman" w:cs="Times New Roman"/>
          <w:sz w:val="24"/>
          <w:szCs w:val="24"/>
        </w:rPr>
      </w:pPr>
    </w:p>
    <w:p w14:paraId="39518D02" w14:textId="77777777" w:rsidR="001E58A6" w:rsidRPr="00BB2CA7" w:rsidRDefault="001E58A6" w:rsidP="001E58A6">
      <w:pPr>
        <w:spacing w:after="0" w:line="240" w:lineRule="auto"/>
        <w:jc w:val="both"/>
        <w:rPr>
          <w:rFonts w:ascii="Times New Roman" w:hAnsi="Times New Roman" w:cs="Times New Roman"/>
          <w:sz w:val="24"/>
          <w:szCs w:val="24"/>
        </w:rPr>
      </w:pPr>
      <w:r w:rsidRPr="00BB2CA7">
        <w:rPr>
          <w:rFonts w:ascii="Times New Roman" w:hAnsi="Times New Roman"/>
          <w:sz w:val="24"/>
          <w:szCs w:val="24"/>
        </w:rPr>
        <w:t>GIFT (2011) “</w:t>
      </w:r>
      <w:r w:rsidRPr="00BB2CA7">
        <w:rPr>
          <w:rFonts w:ascii="Times New Roman" w:hAnsi="Times New Roman" w:cs="Times New Roman"/>
          <w:sz w:val="24"/>
          <w:szCs w:val="24"/>
        </w:rPr>
        <w:t xml:space="preserve">Towards a Multi-Stakeholder Global Initiative </w:t>
      </w:r>
      <w:proofErr w:type="gramStart"/>
      <w:r w:rsidRPr="00BB2CA7">
        <w:rPr>
          <w:rFonts w:ascii="Times New Roman" w:hAnsi="Times New Roman" w:cs="Times New Roman"/>
          <w:sz w:val="24"/>
          <w:szCs w:val="24"/>
        </w:rPr>
        <w:t>For</w:t>
      </w:r>
      <w:proofErr w:type="gramEnd"/>
      <w:r w:rsidRPr="00BB2CA7">
        <w:rPr>
          <w:rFonts w:ascii="Times New Roman" w:hAnsi="Times New Roman" w:cs="Times New Roman"/>
          <w:sz w:val="24"/>
          <w:szCs w:val="24"/>
        </w:rPr>
        <w:t xml:space="preserve"> Fiscal Transparency (GIFT)</w:t>
      </w:r>
      <w:r w:rsidRPr="00BB2CA7">
        <w:rPr>
          <w:rFonts w:ascii="Times New Roman" w:hAnsi="Times New Roman"/>
          <w:sz w:val="24"/>
          <w:szCs w:val="24"/>
        </w:rPr>
        <w:t xml:space="preserve">.” </w:t>
      </w:r>
      <w:r w:rsidRPr="00BB2CA7">
        <w:rPr>
          <w:rFonts w:ascii="Times New Roman" w:hAnsi="Times New Roman" w:cs="Times New Roman"/>
          <w:sz w:val="24"/>
          <w:szCs w:val="24"/>
        </w:rPr>
        <w:t>Concept Document</w:t>
      </w:r>
      <w:r w:rsidRPr="00BB2CA7">
        <w:rPr>
          <w:rFonts w:ascii="Times New Roman" w:hAnsi="Times New Roman"/>
          <w:sz w:val="24"/>
          <w:szCs w:val="24"/>
        </w:rPr>
        <w:t xml:space="preserve">, </w:t>
      </w:r>
      <w:r w:rsidRPr="00BB2CA7">
        <w:rPr>
          <w:rFonts w:ascii="Times New Roman" w:hAnsi="Times New Roman" w:cs="Times New Roman"/>
          <w:sz w:val="24"/>
          <w:szCs w:val="24"/>
        </w:rPr>
        <w:t>July 8, 2011</w:t>
      </w:r>
      <w:r w:rsidRPr="00BB2CA7">
        <w:rPr>
          <w:rFonts w:ascii="Times New Roman" w:hAnsi="Times New Roman"/>
          <w:sz w:val="24"/>
          <w:szCs w:val="24"/>
        </w:rPr>
        <w:t>.</w:t>
      </w:r>
    </w:p>
    <w:p w14:paraId="089B4C2A" w14:textId="77777777" w:rsidR="001E58A6" w:rsidRPr="00BB2CA7" w:rsidRDefault="001E58A6" w:rsidP="001E58A6">
      <w:pPr>
        <w:spacing w:after="0" w:line="240" w:lineRule="auto"/>
        <w:jc w:val="both"/>
        <w:rPr>
          <w:rFonts w:ascii="Times New Roman" w:hAnsi="Times New Roman" w:cs="Times New Roman"/>
          <w:sz w:val="24"/>
          <w:szCs w:val="24"/>
        </w:rPr>
      </w:pPr>
    </w:p>
    <w:p w14:paraId="48C590D8" w14:textId="77777777" w:rsidR="001E58A6" w:rsidRPr="004D6E67" w:rsidRDefault="001E58A6" w:rsidP="001E58A6">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Fölscher</w:t>
      </w:r>
      <w:proofErr w:type="spellEnd"/>
      <w:r>
        <w:rPr>
          <w:rFonts w:ascii="Times New Roman" w:hAnsi="Times New Roman" w:cs="Times New Roman"/>
          <w:sz w:val="24"/>
          <w:szCs w:val="24"/>
        </w:rPr>
        <w:t>, Alta (2012) “</w:t>
      </w:r>
      <w:r w:rsidRPr="004D6E67">
        <w:rPr>
          <w:rFonts w:ascii="Times New Roman" w:hAnsi="Times New Roman" w:cs="Times New Roman"/>
          <w:sz w:val="24"/>
          <w:szCs w:val="24"/>
        </w:rPr>
        <w:t>2nd Evaluation of the PEMPAL network</w:t>
      </w:r>
      <w:r>
        <w:rPr>
          <w:rFonts w:ascii="Times New Roman" w:hAnsi="Times New Roman" w:cs="Times New Roman"/>
          <w:sz w:val="24"/>
          <w:szCs w:val="24"/>
        </w:rPr>
        <w:t>.”</w:t>
      </w:r>
      <w:r w:rsidRPr="004D6E67">
        <w:rPr>
          <w:rFonts w:ascii="Times New Roman" w:hAnsi="Times New Roman" w:cs="Times New Roman"/>
          <w:sz w:val="24"/>
          <w:szCs w:val="24"/>
        </w:rPr>
        <w:t xml:space="preserve"> Commissioned by the World Bank on behalf of the PEMPAL Steering Comm</w:t>
      </w:r>
      <w:r>
        <w:rPr>
          <w:rFonts w:ascii="Times New Roman" w:hAnsi="Times New Roman" w:cs="Times New Roman"/>
          <w:sz w:val="24"/>
          <w:szCs w:val="24"/>
        </w:rPr>
        <w:t xml:space="preserve">ittee Final Report January 2012, </w:t>
      </w:r>
      <w:r w:rsidRPr="004D6E67">
        <w:rPr>
          <w:rFonts w:ascii="Times New Roman" w:hAnsi="Times New Roman" w:cs="Times New Roman"/>
          <w:sz w:val="24"/>
          <w:szCs w:val="24"/>
        </w:rPr>
        <w:t>Mokoro Limited</w:t>
      </w:r>
      <w:r>
        <w:rPr>
          <w:rFonts w:ascii="Times New Roman" w:hAnsi="Times New Roman" w:cs="Times New Roman"/>
          <w:sz w:val="24"/>
          <w:szCs w:val="24"/>
        </w:rPr>
        <w:t>.</w:t>
      </w:r>
    </w:p>
    <w:p w14:paraId="5E52810A" w14:textId="77777777" w:rsidR="001E58A6" w:rsidRDefault="001E58A6" w:rsidP="001E58A6">
      <w:pPr>
        <w:spacing w:after="0" w:line="240" w:lineRule="auto"/>
        <w:jc w:val="both"/>
        <w:rPr>
          <w:rFonts w:ascii="Times New Roman" w:hAnsi="Times New Roman" w:cs="Times New Roman"/>
          <w:sz w:val="24"/>
          <w:szCs w:val="24"/>
        </w:rPr>
      </w:pPr>
    </w:p>
    <w:p w14:paraId="1E2D3CEB" w14:textId="77777777" w:rsidR="001E58A6" w:rsidRPr="00BB2CA7" w:rsidRDefault="001E58A6" w:rsidP="001E58A6">
      <w:pPr>
        <w:spacing w:after="0" w:line="240" w:lineRule="auto"/>
        <w:jc w:val="both"/>
        <w:rPr>
          <w:rFonts w:ascii="Times New Roman" w:hAnsi="Times New Roman" w:cs="Times New Roman"/>
          <w:sz w:val="24"/>
          <w:szCs w:val="24"/>
        </w:rPr>
      </w:pPr>
      <w:r w:rsidRPr="00BB2CA7">
        <w:rPr>
          <w:rFonts w:ascii="Times New Roman" w:hAnsi="Times New Roman" w:cs="Times New Roman"/>
          <w:sz w:val="24"/>
          <w:szCs w:val="24"/>
        </w:rPr>
        <w:t xml:space="preserve">Hearne, Simon and </w:t>
      </w:r>
      <w:proofErr w:type="spellStart"/>
      <w:r w:rsidRPr="00BB2CA7">
        <w:rPr>
          <w:rFonts w:ascii="Times New Roman" w:hAnsi="Times New Roman" w:cs="Times New Roman"/>
          <w:sz w:val="24"/>
          <w:szCs w:val="24"/>
        </w:rPr>
        <w:t>Mendizabel</w:t>
      </w:r>
      <w:proofErr w:type="spellEnd"/>
      <w:r w:rsidRPr="00BB2CA7">
        <w:rPr>
          <w:rFonts w:ascii="Times New Roman" w:hAnsi="Times New Roman" w:cs="Times New Roman"/>
          <w:sz w:val="24"/>
          <w:szCs w:val="24"/>
        </w:rPr>
        <w:t>, Enrique (2011) “Not everything that connects is a network.” Overseas Development Institute Background Note, ODI.</w:t>
      </w:r>
    </w:p>
    <w:p w14:paraId="4886C682" w14:textId="77777777" w:rsidR="001E58A6" w:rsidRPr="0068347D" w:rsidRDefault="001E58A6" w:rsidP="001E58A6">
      <w:pPr>
        <w:spacing w:after="0" w:line="240" w:lineRule="auto"/>
        <w:jc w:val="both"/>
        <w:rPr>
          <w:rFonts w:ascii="Times New Roman" w:hAnsi="Times New Roman" w:cs="Times New Roman"/>
          <w:sz w:val="24"/>
          <w:szCs w:val="24"/>
        </w:rPr>
      </w:pPr>
    </w:p>
    <w:p w14:paraId="757A3979" w14:textId="77777777" w:rsidR="001E58A6" w:rsidRPr="0068347D" w:rsidRDefault="001E58A6" w:rsidP="001E58A6">
      <w:pPr>
        <w:spacing w:after="0" w:line="240" w:lineRule="auto"/>
        <w:jc w:val="both"/>
        <w:rPr>
          <w:rFonts w:ascii="Times New Roman" w:hAnsi="Times New Roman" w:cs="Times New Roman"/>
          <w:sz w:val="24"/>
          <w:szCs w:val="24"/>
        </w:rPr>
      </w:pPr>
      <w:bookmarkStart w:id="15" w:name="_Hlk494191429"/>
      <w:r w:rsidRPr="0068347D">
        <w:rPr>
          <w:rFonts w:ascii="Times New Roman" w:hAnsi="Times New Roman" w:cs="Times New Roman"/>
          <w:sz w:val="24"/>
          <w:szCs w:val="24"/>
        </w:rPr>
        <w:t>Swedish Development Advisers (2016) “Independent Evaluation of the Global Initiative for Fiscal Transparency (2013-2016).” Gothenburg, November 29.</w:t>
      </w:r>
    </w:p>
    <w:bookmarkEnd w:id="15"/>
    <w:p w14:paraId="6CFBC566" w14:textId="77777777" w:rsidR="001E58A6" w:rsidRDefault="001E58A6" w:rsidP="001E58A6">
      <w:pPr>
        <w:spacing w:after="0" w:line="240" w:lineRule="auto"/>
        <w:jc w:val="both"/>
        <w:rPr>
          <w:rFonts w:ascii="Times New Roman" w:hAnsi="Times New Roman" w:cs="Times New Roman"/>
          <w:sz w:val="24"/>
          <w:szCs w:val="24"/>
        </w:rPr>
      </w:pPr>
    </w:p>
    <w:p w14:paraId="11D0D05F" w14:textId="77777777" w:rsidR="001E58A6" w:rsidRPr="00985188" w:rsidRDefault="001E58A6" w:rsidP="001E58A6">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EC5031">
        <w:rPr>
          <w:rFonts w:ascii="Times New Roman" w:hAnsi="Times New Roman" w:cs="Times New Roman"/>
          <w:color w:val="000000"/>
          <w:sz w:val="24"/>
          <w:szCs w:val="24"/>
        </w:rPr>
        <w:t>Tarsilla</w:t>
      </w:r>
      <w:proofErr w:type="spellEnd"/>
      <w:r w:rsidRPr="00EC5031">
        <w:rPr>
          <w:rFonts w:ascii="Times New Roman" w:hAnsi="Times New Roman" w:cs="Times New Roman"/>
          <w:color w:val="000000"/>
          <w:sz w:val="24"/>
          <w:szCs w:val="24"/>
        </w:rPr>
        <w:t>, Michele (2011) “</w:t>
      </w:r>
      <w:r w:rsidRPr="00EC5031">
        <w:rPr>
          <w:rFonts w:ascii="Times New Roman" w:hAnsi="Times New Roman" w:cs="Times New Roman"/>
          <w:bCs/>
          <w:color w:val="000000"/>
          <w:sz w:val="24"/>
          <w:szCs w:val="24"/>
        </w:rPr>
        <w:t>African Community of Practice on Managing for Development Results (</w:t>
      </w:r>
      <w:proofErr w:type="spellStart"/>
      <w:r w:rsidRPr="00EC5031">
        <w:rPr>
          <w:rFonts w:ascii="Times New Roman" w:hAnsi="Times New Roman" w:cs="Times New Roman"/>
          <w:bCs/>
          <w:color w:val="000000"/>
          <w:sz w:val="24"/>
          <w:szCs w:val="24"/>
        </w:rPr>
        <w:t>AfCoP-MfDR</w:t>
      </w:r>
      <w:proofErr w:type="spellEnd"/>
      <w:r w:rsidRPr="00EC5031">
        <w:rPr>
          <w:rFonts w:ascii="Times New Roman" w:hAnsi="Times New Roman" w:cs="Times New Roman"/>
          <w:bCs/>
          <w:color w:val="000000"/>
          <w:sz w:val="24"/>
          <w:szCs w:val="24"/>
        </w:rPr>
        <w:t xml:space="preserve">).” Retrospective Evaluation, August 2011. </w:t>
      </w:r>
      <w:r w:rsidRPr="00EC5031">
        <w:rPr>
          <w:rFonts w:ascii="Times New Roman" w:hAnsi="Times New Roman" w:cs="Times New Roman"/>
          <w:color w:val="000000"/>
          <w:sz w:val="24"/>
          <w:szCs w:val="24"/>
        </w:rPr>
        <w:t xml:space="preserve">Michele </w:t>
      </w:r>
      <w:proofErr w:type="spellStart"/>
      <w:r w:rsidRPr="00EC5031">
        <w:rPr>
          <w:rFonts w:ascii="Times New Roman" w:hAnsi="Times New Roman" w:cs="Times New Roman"/>
          <w:color w:val="000000"/>
          <w:sz w:val="24"/>
          <w:szCs w:val="24"/>
        </w:rPr>
        <w:t>Tarsilla</w:t>
      </w:r>
      <w:proofErr w:type="spellEnd"/>
      <w:r w:rsidRPr="00EC5031">
        <w:rPr>
          <w:rFonts w:ascii="Times New Roman" w:hAnsi="Times New Roman" w:cs="Times New Roman"/>
          <w:color w:val="000000"/>
          <w:sz w:val="24"/>
          <w:szCs w:val="24"/>
        </w:rPr>
        <w:t>, Consultant</w:t>
      </w:r>
      <w:r w:rsidRPr="00985188">
        <w:rPr>
          <w:rFonts w:ascii="Times New Roman" w:hAnsi="Times New Roman" w:cs="Times New Roman"/>
          <w:color w:val="000000"/>
          <w:sz w:val="24"/>
          <w:szCs w:val="24"/>
        </w:rPr>
        <w:t xml:space="preserve"> </w:t>
      </w:r>
    </w:p>
    <w:p w14:paraId="12D678CC" w14:textId="77777777" w:rsidR="001E58A6" w:rsidRPr="0068347D" w:rsidRDefault="001E58A6" w:rsidP="001E58A6">
      <w:pPr>
        <w:spacing w:after="0" w:line="240" w:lineRule="auto"/>
        <w:jc w:val="both"/>
        <w:rPr>
          <w:rFonts w:ascii="Times New Roman" w:hAnsi="Times New Roman" w:cs="Times New Roman"/>
          <w:sz w:val="24"/>
          <w:szCs w:val="24"/>
        </w:rPr>
      </w:pPr>
    </w:p>
    <w:p w14:paraId="48E4EAFF" w14:textId="77777777" w:rsidR="001E58A6" w:rsidRPr="0068347D" w:rsidRDefault="001E58A6" w:rsidP="001E58A6">
      <w:pPr>
        <w:spacing w:after="0" w:line="240" w:lineRule="auto"/>
        <w:jc w:val="both"/>
        <w:rPr>
          <w:rFonts w:ascii="Times New Roman" w:hAnsi="Times New Roman" w:cs="Times New Roman"/>
          <w:sz w:val="24"/>
          <w:szCs w:val="24"/>
        </w:rPr>
      </w:pPr>
      <w:r w:rsidRPr="0068347D">
        <w:rPr>
          <w:rFonts w:ascii="Times New Roman" w:hAnsi="Times New Roman" w:cs="Times New Roman"/>
          <w:sz w:val="24"/>
          <w:szCs w:val="24"/>
        </w:rPr>
        <w:t xml:space="preserve">Wenger, Etienne (2006) “Communities of practice: A brief introduction” </w:t>
      </w:r>
    </w:p>
    <w:p w14:paraId="11181E05" w14:textId="77777777" w:rsidR="001E58A6" w:rsidRPr="0068347D" w:rsidRDefault="001E58A6" w:rsidP="001E58A6">
      <w:pPr>
        <w:spacing w:after="0" w:line="240" w:lineRule="auto"/>
        <w:jc w:val="both"/>
        <w:rPr>
          <w:rFonts w:ascii="Times New Roman" w:hAnsi="Times New Roman" w:cs="Times New Roman"/>
          <w:sz w:val="24"/>
          <w:szCs w:val="24"/>
        </w:rPr>
      </w:pPr>
      <w:r w:rsidRPr="0068347D">
        <w:rPr>
          <w:rFonts w:ascii="Times New Roman" w:hAnsi="Times New Roman" w:cs="Times New Roman"/>
          <w:sz w:val="24"/>
          <w:szCs w:val="24"/>
        </w:rPr>
        <w:t xml:space="preserve">http://wenger-trayner.com/introduction-to-communities-of-practice/ (April 17, 2017) </w:t>
      </w:r>
    </w:p>
    <w:p w14:paraId="65445013" w14:textId="77777777" w:rsidR="001E58A6" w:rsidRPr="00E82744" w:rsidRDefault="001E58A6" w:rsidP="001E58A6">
      <w:pPr>
        <w:spacing w:after="0" w:line="240" w:lineRule="auto"/>
        <w:jc w:val="both"/>
        <w:rPr>
          <w:rFonts w:ascii="Times New Roman" w:hAnsi="Times New Roman" w:cs="Times New Roman"/>
          <w:sz w:val="24"/>
          <w:szCs w:val="24"/>
        </w:rPr>
      </w:pPr>
    </w:p>
    <w:p w14:paraId="08C0D3D4" w14:textId="77777777" w:rsidR="001E58A6" w:rsidRPr="00E82744" w:rsidRDefault="001E58A6" w:rsidP="001E58A6">
      <w:pPr>
        <w:spacing w:after="0" w:line="240" w:lineRule="auto"/>
        <w:jc w:val="both"/>
        <w:rPr>
          <w:rFonts w:ascii="Times New Roman" w:hAnsi="Times New Roman" w:cs="Times New Roman"/>
          <w:sz w:val="24"/>
          <w:szCs w:val="24"/>
        </w:rPr>
      </w:pPr>
      <w:r w:rsidRPr="00E82744">
        <w:rPr>
          <w:rFonts w:ascii="Times New Roman" w:hAnsi="Times New Roman" w:cs="Times New Roman"/>
          <w:sz w:val="24"/>
          <w:szCs w:val="24"/>
        </w:rPr>
        <w:t xml:space="preserve">Wenger, Etienne, </w:t>
      </w:r>
      <w:proofErr w:type="spellStart"/>
      <w:r w:rsidRPr="00E82744">
        <w:rPr>
          <w:rFonts w:ascii="Times New Roman" w:hAnsi="Times New Roman" w:cs="Times New Roman"/>
          <w:sz w:val="24"/>
          <w:szCs w:val="24"/>
        </w:rPr>
        <w:t>Trayner</w:t>
      </w:r>
      <w:proofErr w:type="spellEnd"/>
      <w:r w:rsidRPr="00E82744">
        <w:rPr>
          <w:rFonts w:ascii="Times New Roman" w:hAnsi="Times New Roman" w:cs="Times New Roman"/>
          <w:sz w:val="24"/>
          <w:szCs w:val="24"/>
        </w:rPr>
        <w:t>, Beve</w:t>
      </w:r>
      <w:r>
        <w:rPr>
          <w:rFonts w:ascii="Times New Roman" w:hAnsi="Times New Roman" w:cs="Times New Roman"/>
          <w:sz w:val="24"/>
          <w:szCs w:val="24"/>
        </w:rPr>
        <w:t xml:space="preserve">rly and de </w:t>
      </w:r>
      <w:proofErr w:type="spellStart"/>
      <w:r>
        <w:rPr>
          <w:rFonts w:ascii="Times New Roman" w:hAnsi="Times New Roman" w:cs="Times New Roman"/>
          <w:sz w:val="24"/>
          <w:szCs w:val="24"/>
        </w:rPr>
        <w:t>Laat</w:t>
      </w:r>
      <w:proofErr w:type="spellEnd"/>
      <w:r>
        <w:rPr>
          <w:rFonts w:ascii="Times New Roman" w:hAnsi="Times New Roman" w:cs="Times New Roman"/>
          <w:sz w:val="24"/>
          <w:szCs w:val="24"/>
        </w:rPr>
        <w:t>, Maarten (2011)</w:t>
      </w:r>
      <w:r w:rsidRPr="00E82744">
        <w:rPr>
          <w:rFonts w:ascii="Times New Roman" w:hAnsi="Times New Roman" w:cs="Times New Roman"/>
          <w:sz w:val="24"/>
          <w:szCs w:val="24"/>
        </w:rPr>
        <w:t xml:space="preserve"> </w:t>
      </w:r>
      <w:r>
        <w:rPr>
          <w:rFonts w:ascii="Times New Roman" w:hAnsi="Times New Roman" w:cs="Times New Roman"/>
          <w:sz w:val="24"/>
          <w:szCs w:val="24"/>
        </w:rPr>
        <w:t>“</w:t>
      </w:r>
      <w:r w:rsidRPr="00E82744">
        <w:rPr>
          <w:rFonts w:ascii="Times New Roman" w:hAnsi="Times New Roman" w:cs="Times New Roman"/>
          <w:sz w:val="24"/>
          <w:szCs w:val="24"/>
        </w:rPr>
        <w:t>Promoting and assessing value creation in communities and networks: a conceptual framework.</w:t>
      </w:r>
      <w:r>
        <w:rPr>
          <w:rFonts w:ascii="Times New Roman" w:hAnsi="Times New Roman" w:cs="Times New Roman"/>
          <w:sz w:val="24"/>
          <w:szCs w:val="24"/>
        </w:rPr>
        <w:t>”</w:t>
      </w:r>
      <w:r w:rsidRPr="00E82744">
        <w:rPr>
          <w:rFonts w:ascii="Times New Roman" w:hAnsi="Times New Roman" w:cs="Times New Roman"/>
          <w:sz w:val="24"/>
          <w:szCs w:val="24"/>
        </w:rPr>
        <w:t xml:space="preserve"> Ruud de Moor Centrum.</w:t>
      </w:r>
    </w:p>
    <w:p w14:paraId="688B2735" w14:textId="77777777" w:rsidR="001E58A6" w:rsidRPr="00E82744" w:rsidRDefault="001E58A6" w:rsidP="001E58A6">
      <w:pPr>
        <w:spacing w:after="0" w:line="240" w:lineRule="auto"/>
        <w:jc w:val="both"/>
        <w:rPr>
          <w:rFonts w:ascii="Times New Roman" w:hAnsi="Times New Roman" w:cs="Times New Roman"/>
          <w:sz w:val="24"/>
          <w:szCs w:val="24"/>
        </w:rPr>
      </w:pPr>
    </w:p>
    <w:p w14:paraId="644E0567" w14:textId="77777777" w:rsidR="001E58A6" w:rsidRPr="004227B9" w:rsidRDefault="001E58A6" w:rsidP="004227B9">
      <w:pPr>
        <w:spacing w:after="0" w:line="240" w:lineRule="auto"/>
        <w:jc w:val="both"/>
        <w:rPr>
          <w:rFonts w:ascii="Times New Roman" w:hAnsi="Times New Roman" w:cs="Times New Roman"/>
          <w:sz w:val="24"/>
          <w:szCs w:val="24"/>
        </w:rPr>
      </w:pPr>
    </w:p>
    <w:sectPr w:rsidR="001E58A6" w:rsidRPr="004227B9" w:rsidSect="00957126">
      <w:footerReference w:type="default" r:id="rId11"/>
      <w:head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78602" w14:textId="77777777" w:rsidR="004B2291" w:rsidRDefault="004B2291" w:rsidP="005240D0">
      <w:pPr>
        <w:spacing w:after="0" w:line="240" w:lineRule="auto"/>
      </w:pPr>
      <w:r>
        <w:separator/>
      </w:r>
    </w:p>
  </w:endnote>
  <w:endnote w:type="continuationSeparator" w:id="0">
    <w:p w14:paraId="5C90C107" w14:textId="77777777" w:rsidR="004B2291" w:rsidRDefault="004B2291" w:rsidP="00524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619410"/>
      <w:docPartObj>
        <w:docPartGallery w:val="Page Numbers (Bottom of Page)"/>
        <w:docPartUnique/>
      </w:docPartObj>
    </w:sdtPr>
    <w:sdtEndPr>
      <w:rPr>
        <w:rFonts w:ascii="Times New Roman" w:hAnsi="Times New Roman" w:cs="Times New Roman"/>
        <w:noProof/>
        <w:sz w:val="20"/>
        <w:szCs w:val="20"/>
      </w:rPr>
    </w:sdtEndPr>
    <w:sdtContent>
      <w:p w14:paraId="7279AD51" w14:textId="05F4D24C" w:rsidR="00961328" w:rsidRPr="007E3030" w:rsidRDefault="00961328">
        <w:pPr>
          <w:pStyle w:val="Footer"/>
          <w:jc w:val="right"/>
          <w:rPr>
            <w:rFonts w:ascii="Times New Roman" w:hAnsi="Times New Roman" w:cs="Times New Roman"/>
            <w:sz w:val="20"/>
            <w:szCs w:val="20"/>
          </w:rPr>
        </w:pPr>
        <w:r w:rsidRPr="007E3030">
          <w:rPr>
            <w:rFonts w:ascii="Times New Roman" w:hAnsi="Times New Roman" w:cs="Times New Roman"/>
            <w:sz w:val="20"/>
            <w:szCs w:val="20"/>
          </w:rPr>
          <w:fldChar w:fldCharType="begin"/>
        </w:r>
        <w:r w:rsidRPr="007E3030">
          <w:rPr>
            <w:rFonts w:ascii="Times New Roman" w:hAnsi="Times New Roman" w:cs="Times New Roman"/>
            <w:sz w:val="20"/>
            <w:szCs w:val="20"/>
          </w:rPr>
          <w:instrText xml:space="preserve"> PAGE   \* MERGEFORMAT </w:instrText>
        </w:r>
        <w:r w:rsidRPr="007E3030">
          <w:rPr>
            <w:rFonts w:ascii="Times New Roman" w:hAnsi="Times New Roman" w:cs="Times New Roman"/>
            <w:sz w:val="20"/>
            <w:szCs w:val="20"/>
          </w:rPr>
          <w:fldChar w:fldCharType="separate"/>
        </w:r>
        <w:r w:rsidR="004D7F7E">
          <w:rPr>
            <w:rFonts w:ascii="Times New Roman" w:hAnsi="Times New Roman" w:cs="Times New Roman"/>
            <w:noProof/>
            <w:sz w:val="20"/>
            <w:szCs w:val="20"/>
          </w:rPr>
          <w:t>30</w:t>
        </w:r>
        <w:r w:rsidRPr="007E3030">
          <w:rPr>
            <w:rFonts w:ascii="Times New Roman" w:hAnsi="Times New Roman" w:cs="Times New Roman"/>
            <w:noProof/>
            <w:sz w:val="20"/>
            <w:szCs w:val="20"/>
          </w:rPr>
          <w:fldChar w:fldCharType="end"/>
        </w:r>
      </w:p>
    </w:sdtContent>
  </w:sdt>
  <w:p w14:paraId="40FAEDF1" w14:textId="77777777" w:rsidR="00961328" w:rsidRDefault="009613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AB03B" w14:textId="77777777" w:rsidR="004B2291" w:rsidRDefault="004B2291" w:rsidP="005240D0">
      <w:pPr>
        <w:spacing w:after="0" w:line="240" w:lineRule="auto"/>
      </w:pPr>
      <w:r>
        <w:separator/>
      </w:r>
    </w:p>
  </w:footnote>
  <w:footnote w:type="continuationSeparator" w:id="0">
    <w:p w14:paraId="7A9F9535" w14:textId="77777777" w:rsidR="004B2291" w:rsidRDefault="004B2291" w:rsidP="005240D0">
      <w:pPr>
        <w:spacing w:after="0" w:line="240" w:lineRule="auto"/>
      </w:pPr>
      <w:r>
        <w:continuationSeparator/>
      </w:r>
    </w:p>
  </w:footnote>
  <w:footnote w:id="1">
    <w:p w14:paraId="2D63C029" w14:textId="04A69E54" w:rsidR="00961328" w:rsidRPr="006C058E" w:rsidRDefault="00961328" w:rsidP="006C058E">
      <w:pPr>
        <w:pStyle w:val="FootnoteText"/>
        <w:jc w:val="both"/>
        <w:rPr>
          <w:rFonts w:ascii="Times New Roman" w:hAnsi="Times New Roman" w:cs="Times New Roman"/>
        </w:rPr>
      </w:pPr>
      <w:r w:rsidRPr="006C058E">
        <w:rPr>
          <w:rStyle w:val="FootnoteReference"/>
          <w:rFonts w:ascii="Times New Roman" w:hAnsi="Times New Roman" w:cs="Times New Roman"/>
        </w:rPr>
        <w:footnoteRef/>
      </w:r>
      <w:r w:rsidRPr="006C058E">
        <w:rPr>
          <w:rFonts w:ascii="Times New Roman" w:hAnsi="Times New Roman" w:cs="Times New Roman"/>
        </w:rPr>
        <w:t xml:space="preserve"> </w:t>
      </w:r>
      <w:r w:rsidRPr="00975E14">
        <w:rPr>
          <w:rFonts w:ascii="Times New Roman" w:hAnsi="Times New Roman" w:cs="Times New Roman"/>
        </w:rPr>
        <w:t>GIFT’s activities sometim</w:t>
      </w:r>
      <w:r w:rsidRPr="00187A2A">
        <w:rPr>
          <w:rFonts w:ascii="Times New Roman" w:hAnsi="Times New Roman" w:cs="Times New Roman"/>
        </w:rPr>
        <w:t>es a</w:t>
      </w:r>
      <w:r w:rsidRPr="001F4B74">
        <w:rPr>
          <w:rFonts w:ascii="Times New Roman" w:hAnsi="Times New Roman" w:cs="Times New Roman"/>
        </w:rPr>
        <w:t>l</w:t>
      </w:r>
      <w:r w:rsidRPr="001655A9">
        <w:rPr>
          <w:rFonts w:ascii="Times New Roman" w:hAnsi="Times New Roman" w:cs="Times New Roman"/>
        </w:rPr>
        <w:t>so involve actors outside of the executive branch of government, such as legislators and officials of Supreme Audit Institutions (SAI).</w:t>
      </w:r>
    </w:p>
  </w:footnote>
  <w:footnote w:id="2">
    <w:p w14:paraId="5CFDF50B" w14:textId="77777777" w:rsidR="00961328" w:rsidRPr="00CC1715" w:rsidRDefault="00961328">
      <w:pPr>
        <w:pStyle w:val="FootnoteText"/>
        <w:rPr>
          <w:rFonts w:ascii="Times New Roman" w:hAnsi="Times New Roman" w:cs="Times New Roman"/>
        </w:rPr>
      </w:pPr>
      <w:r w:rsidRPr="002433CC">
        <w:rPr>
          <w:rStyle w:val="FootnoteReference"/>
          <w:rFonts w:ascii="Times New Roman" w:hAnsi="Times New Roman" w:cs="Times New Roman"/>
        </w:rPr>
        <w:footnoteRef/>
      </w:r>
      <w:r w:rsidRPr="00CC1715">
        <w:rPr>
          <w:rFonts w:ascii="Times New Roman" w:hAnsi="Times New Roman" w:cs="Times New Roman"/>
        </w:rPr>
        <w:t xml:space="preserve"> http://www.fiscaltransparency.net/ft_principles/</w:t>
      </w:r>
    </w:p>
  </w:footnote>
  <w:footnote w:id="3">
    <w:p w14:paraId="15AE80C3" w14:textId="77777777" w:rsidR="00961328" w:rsidRPr="002433CC" w:rsidRDefault="00961328">
      <w:pPr>
        <w:pStyle w:val="FootnoteText"/>
        <w:rPr>
          <w:rFonts w:ascii="Times New Roman" w:hAnsi="Times New Roman" w:cs="Times New Roman"/>
        </w:rPr>
      </w:pPr>
      <w:r w:rsidRPr="002433CC">
        <w:rPr>
          <w:rStyle w:val="FootnoteReference"/>
          <w:rFonts w:ascii="Times New Roman" w:hAnsi="Times New Roman" w:cs="Times New Roman"/>
        </w:rPr>
        <w:footnoteRef/>
      </w:r>
      <w:r w:rsidRPr="002433CC">
        <w:rPr>
          <w:rFonts w:ascii="Times New Roman" w:hAnsi="Times New Roman" w:cs="Times New Roman"/>
        </w:rPr>
        <w:t xml:space="preserve"> </w:t>
      </w:r>
      <w:r w:rsidRPr="002433CC">
        <w:rPr>
          <w:rFonts w:ascii="Times New Roman" w:hAnsi="Times New Roman" w:cs="Times New Roman"/>
          <w:shd w:val="clear" w:color="auto" w:fill="FFFFFF"/>
        </w:rPr>
        <w:t>UNGA Resolution </w:t>
      </w:r>
      <w:hyperlink r:id="rId1" w:tgtFrame="_blank" w:history="1">
        <w:r w:rsidRPr="002433CC">
          <w:rPr>
            <w:rStyle w:val="Hyperlink"/>
            <w:rFonts w:ascii="Times New Roman" w:hAnsi="Times New Roman" w:cs="Times New Roman"/>
            <w:color w:val="auto"/>
            <w:bdr w:val="none" w:sz="0" w:space="0" w:color="auto" w:frame="1"/>
            <w:shd w:val="clear" w:color="auto" w:fill="FFFFFF"/>
          </w:rPr>
          <w:t>67/218</w:t>
        </w:r>
      </w:hyperlink>
      <w:r w:rsidRPr="002433CC">
        <w:rPr>
          <w:rFonts w:ascii="Times New Roman" w:hAnsi="Times New Roman" w:cs="Times New Roman"/>
          <w:shd w:val="clear" w:color="auto" w:fill="FFFFFF"/>
        </w:rPr>
        <w:t>.</w:t>
      </w:r>
    </w:p>
  </w:footnote>
  <w:footnote w:id="4">
    <w:p w14:paraId="797F9C13" w14:textId="41DF1B4E" w:rsidR="00961328" w:rsidRPr="006C058E" w:rsidRDefault="00961328" w:rsidP="006C058E">
      <w:pPr>
        <w:pStyle w:val="FootnoteText"/>
        <w:jc w:val="both"/>
        <w:rPr>
          <w:rFonts w:ascii="Times New Roman" w:hAnsi="Times New Roman" w:cs="Times New Roman"/>
        </w:rPr>
      </w:pPr>
      <w:r w:rsidRPr="006C058E">
        <w:rPr>
          <w:rStyle w:val="FootnoteReference"/>
          <w:rFonts w:ascii="Times New Roman" w:hAnsi="Times New Roman" w:cs="Times New Roman"/>
        </w:rPr>
        <w:footnoteRef/>
      </w:r>
      <w:r w:rsidRPr="006C058E">
        <w:rPr>
          <w:rFonts w:ascii="Times New Roman" w:hAnsi="Times New Roman" w:cs="Times New Roman"/>
        </w:rPr>
        <w:t xml:space="preserve"> GIFT is expected to include 15 government members by the end of 2017, with the additions of Chile and Slovenia.</w:t>
      </w:r>
    </w:p>
  </w:footnote>
  <w:footnote w:id="5">
    <w:p w14:paraId="628E838B" w14:textId="77777777" w:rsidR="00961328" w:rsidRPr="002433CC" w:rsidRDefault="00961328" w:rsidP="00E068EC">
      <w:pPr>
        <w:pStyle w:val="FootnoteText"/>
        <w:rPr>
          <w:rFonts w:ascii="Times New Roman" w:hAnsi="Times New Roman" w:cs="Times New Roman"/>
        </w:rPr>
      </w:pPr>
      <w:r w:rsidRPr="002433CC">
        <w:rPr>
          <w:rStyle w:val="FootnoteReference"/>
          <w:rFonts w:ascii="Times New Roman" w:hAnsi="Times New Roman" w:cs="Times New Roman"/>
        </w:rPr>
        <w:footnoteRef/>
      </w:r>
      <w:r w:rsidRPr="002433CC">
        <w:rPr>
          <w:rFonts w:ascii="Times New Roman" w:hAnsi="Times New Roman" w:cs="Times New Roman"/>
        </w:rPr>
        <w:t xml:space="preserve"> GIFT Work plan for 2017.</w:t>
      </w:r>
    </w:p>
  </w:footnote>
  <w:footnote w:id="6">
    <w:p w14:paraId="10594903" w14:textId="6ED950BF" w:rsidR="00961328" w:rsidRPr="00475A63" w:rsidRDefault="00961328" w:rsidP="00475A63">
      <w:pPr>
        <w:pStyle w:val="FootnoteText"/>
        <w:jc w:val="both"/>
        <w:rPr>
          <w:rFonts w:ascii="Times New Roman" w:hAnsi="Times New Roman" w:cs="Times New Roman"/>
        </w:rPr>
      </w:pPr>
      <w:r w:rsidRPr="00475A63">
        <w:rPr>
          <w:rStyle w:val="FootnoteReference"/>
          <w:rFonts w:ascii="Times New Roman" w:hAnsi="Times New Roman" w:cs="Times New Roman"/>
        </w:rPr>
        <w:footnoteRef/>
      </w:r>
      <w:r w:rsidRPr="00475A63">
        <w:rPr>
          <w:rFonts w:ascii="Times New Roman" w:hAnsi="Times New Roman" w:cs="Times New Roman"/>
        </w:rPr>
        <w:t xml:space="preserve"> </w:t>
      </w:r>
      <w:r>
        <w:rPr>
          <w:rFonts w:ascii="Times New Roman" w:hAnsi="Times New Roman" w:cs="Times New Roman"/>
        </w:rPr>
        <w:t>The GIFT coordination team consists of one full-time and four part-time staff, and the network’s peer learning activities had an estimated annual budget of around $250 000 in 2016 and just under $300 000 in 2017. The planned peer learning budget for 2018 is $300 000. These figures are based on the annual budget for technical assistance, learning and FOWG, plus an estimated 20% of the overall coordination budget, to account for the proportion of staff salaries dedicated to peer learning activities.</w:t>
      </w:r>
    </w:p>
  </w:footnote>
  <w:footnote w:id="7">
    <w:p w14:paraId="4C529F94" w14:textId="21FB9E6F" w:rsidR="00961328" w:rsidRPr="00287326" w:rsidRDefault="00961328" w:rsidP="006C058E">
      <w:pPr>
        <w:spacing w:after="0" w:line="240" w:lineRule="auto"/>
        <w:rPr>
          <w:rFonts w:ascii="Times New Roman" w:hAnsi="Times New Roman" w:cs="Times New Roman"/>
          <w:sz w:val="20"/>
          <w:szCs w:val="20"/>
        </w:rPr>
      </w:pPr>
      <w:r w:rsidRPr="00287326">
        <w:rPr>
          <w:rStyle w:val="FootnoteReference"/>
          <w:rFonts w:ascii="Times New Roman" w:hAnsi="Times New Roman" w:cs="Times New Roman"/>
          <w:sz w:val="20"/>
          <w:szCs w:val="20"/>
        </w:rPr>
        <w:footnoteRef/>
      </w:r>
      <w:r w:rsidRPr="00287326">
        <w:rPr>
          <w:rFonts w:ascii="Times New Roman" w:hAnsi="Times New Roman" w:cs="Times New Roman"/>
          <w:sz w:val="20"/>
          <w:szCs w:val="20"/>
        </w:rPr>
        <w:t xml:space="preserve"> Swedish Development Advisers (2016) “Independent Evaluation of the Global Initiative for Fiscal Transparency (2013-2016).” Gothenburg, November 29.</w:t>
      </w:r>
      <w:r>
        <w:rPr>
          <w:rFonts w:ascii="Times New Roman" w:hAnsi="Times New Roman" w:cs="Times New Roman"/>
          <w:sz w:val="20"/>
          <w:szCs w:val="20"/>
        </w:rPr>
        <w:t xml:space="preserve"> </w:t>
      </w:r>
      <w:r w:rsidRPr="00D2259F">
        <w:rPr>
          <w:rFonts w:ascii="Times New Roman" w:hAnsi="Times New Roman" w:cs="Times New Roman"/>
          <w:sz w:val="20"/>
          <w:szCs w:val="20"/>
        </w:rPr>
        <w:t>http://www.fiscaltransparency.net/documents/Evaluation_Plan.pdf</w:t>
      </w:r>
    </w:p>
  </w:footnote>
  <w:footnote w:id="8">
    <w:p w14:paraId="18C0C00B" w14:textId="77777777" w:rsidR="00961328" w:rsidRPr="00287326" w:rsidRDefault="00961328">
      <w:pPr>
        <w:pStyle w:val="FootnoteText"/>
        <w:rPr>
          <w:rFonts w:ascii="Times New Roman" w:hAnsi="Times New Roman" w:cs="Times New Roman"/>
        </w:rPr>
      </w:pPr>
      <w:r w:rsidRPr="00287326">
        <w:rPr>
          <w:rStyle w:val="FootnoteReference"/>
          <w:rFonts w:ascii="Times New Roman" w:hAnsi="Times New Roman" w:cs="Times New Roman"/>
        </w:rPr>
        <w:footnoteRef/>
      </w:r>
      <w:r w:rsidRPr="00287326">
        <w:rPr>
          <w:rFonts w:ascii="Times New Roman" w:hAnsi="Times New Roman" w:cs="Times New Roman"/>
        </w:rPr>
        <w:t xml:space="preserve"> FOWG objectives, see Box 1 below.</w:t>
      </w:r>
    </w:p>
  </w:footnote>
  <w:footnote w:id="9">
    <w:p w14:paraId="35942037" w14:textId="77777777" w:rsidR="00961328" w:rsidRPr="00D633D4" w:rsidRDefault="00961328" w:rsidP="008C2A63">
      <w:pPr>
        <w:pStyle w:val="FootnoteText"/>
        <w:rPr>
          <w:rFonts w:ascii="Times New Roman" w:hAnsi="Times New Roman" w:cs="Times New Roman"/>
        </w:rPr>
      </w:pPr>
      <w:r w:rsidRPr="00D633D4">
        <w:rPr>
          <w:rStyle w:val="FootnoteReference"/>
          <w:rFonts w:ascii="Times New Roman" w:hAnsi="Times New Roman" w:cs="Times New Roman"/>
        </w:rPr>
        <w:footnoteRef/>
      </w:r>
      <w:r w:rsidRPr="00D633D4">
        <w:rPr>
          <w:rFonts w:ascii="Times New Roman" w:hAnsi="Times New Roman" w:cs="Times New Roman"/>
        </w:rPr>
        <w:t xml:space="preserve"> A full list of persons interviewed can be found in Annex 2.</w:t>
      </w:r>
    </w:p>
  </w:footnote>
  <w:footnote w:id="10">
    <w:p w14:paraId="0EA4BCFE" w14:textId="77777777" w:rsidR="00961328" w:rsidRPr="00340F87" w:rsidRDefault="00961328" w:rsidP="00340F87">
      <w:pPr>
        <w:spacing w:after="0" w:line="240" w:lineRule="auto"/>
        <w:jc w:val="both"/>
        <w:rPr>
          <w:rFonts w:ascii="Times New Roman" w:hAnsi="Times New Roman" w:cs="Times New Roman"/>
          <w:sz w:val="20"/>
          <w:szCs w:val="20"/>
        </w:rPr>
      </w:pPr>
      <w:r w:rsidRPr="00D633D4">
        <w:rPr>
          <w:rStyle w:val="FootnoteReference"/>
          <w:rFonts w:ascii="Times New Roman" w:hAnsi="Times New Roman" w:cs="Times New Roman"/>
          <w:sz w:val="20"/>
          <w:szCs w:val="20"/>
        </w:rPr>
        <w:footnoteRef/>
      </w:r>
      <w:r w:rsidRPr="00D633D4">
        <w:rPr>
          <w:rFonts w:ascii="Times New Roman" w:hAnsi="Times New Roman" w:cs="Times New Roman"/>
          <w:sz w:val="20"/>
          <w:szCs w:val="20"/>
        </w:rPr>
        <w:t xml:space="preserve"> The GIFT General Stewards meeting in Mexico City, March 2017; the Regional Conference on Public Participation in the Budget Process, organized in the framework of the OGP, in Ljubljana, Slovenia, May 2017; the GIFT General Stewards Meeting in Washington, DC, October 2017.</w:t>
      </w:r>
      <w:r>
        <w:rPr>
          <w:rFonts w:ascii="Times New Roman" w:hAnsi="Times New Roman" w:cs="Times New Roman"/>
          <w:sz w:val="20"/>
          <w:szCs w:val="20"/>
        </w:rPr>
        <w:t xml:space="preserve"> </w:t>
      </w:r>
    </w:p>
  </w:footnote>
  <w:footnote w:id="11">
    <w:p w14:paraId="60F31C09" w14:textId="77777777" w:rsidR="00961328" w:rsidRPr="009D558B" w:rsidRDefault="00961328" w:rsidP="00340F87">
      <w:pPr>
        <w:spacing w:after="0" w:line="240" w:lineRule="auto"/>
        <w:jc w:val="both"/>
        <w:rPr>
          <w:rFonts w:ascii="Times New Roman" w:hAnsi="Times New Roman" w:cs="Times New Roman"/>
          <w:sz w:val="20"/>
          <w:szCs w:val="20"/>
        </w:rPr>
      </w:pPr>
      <w:r w:rsidRPr="009D558B">
        <w:rPr>
          <w:rStyle w:val="FootnoteReference"/>
          <w:rFonts w:ascii="Times New Roman" w:hAnsi="Times New Roman" w:cs="Times New Roman"/>
          <w:sz w:val="20"/>
          <w:szCs w:val="20"/>
        </w:rPr>
        <w:footnoteRef/>
      </w:r>
      <w:r w:rsidRPr="009D558B">
        <w:rPr>
          <w:rFonts w:ascii="Times New Roman" w:hAnsi="Times New Roman" w:cs="Times New Roman"/>
          <w:sz w:val="20"/>
          <w:szCs w:val="20"/>
        </w:rPr>
        <w:t xml:space="preserve"> Haas, Peter M. (1992) “Introduction: Epistemic Communities and International Policy Coordination.” </w:t>
      </w:r>
      <w:r w:rsidRPr="009D558B">
        <w:rPr>
          <w:rFonts w:ascii="Times New Roman" w:hAnsi="Times New Roman" w:cs="Times New Roman"/>
          <w:i/>
          <w:sz w:val="20"/>
          <w:szCs w:val="20"/>
        </w:rPr>
        <w:t>International Organization</w:t>
      </w:r>
      <w:r w:rsidRPr="009D558B">
        <w:rPr>
          <w:rFonts w:ascii="Times New Roman" w:hAnsi="Times New Roman" w:cs="Times New Roman"/>
          <w:sz w:val="20"/>
          <w:szCs w:val="20"/>
        </w:rPr>
        <w:t xml:space="preserve">, Vol. 46, No1, </w:t>
      </w:r>
      <w:r w:rsidRPr="009D558B">
        <w:rPr>
          <w:rFonts w:ascii="Times New Roman" w:hAnsi="Times New Roman" w:cs="Times New Roman"/>
          <w:i/>
          <w:sz w:val="20"/>
          <w:szCs w:val="20"/>
        </w:rPr>
        <w:t>Knowledge, Power and International Policy Coordination</w:t>
      </w:r>
      <w:r w:rsidRPr="009D558B">
        <w:rPr>
          <w:rFonts w:ascii="Times New Roman" w:hAnsi="Times New Roman" w:cs="Times New Roman"/>
          <w:sz w:val="20"/>
          <w:szCs w:val="20"/>
        </w:rPr>
        <w:t xml:space="preserve">. MIT Press. </w:t>
      </w:r>
    </w:p>
  </w:footnote>
  <w:footnote w:id="12">
    <w:p w14:paraId="5E6DC1BE" w14:textId="58AF7212" w:rsidR="00961328" w:rsidRPr="00CC1715" w:rsidRDefault="00961328" w:rsidP="006C058E">
      <w:pPr>
        <w:pStyle w:val="Default"/>
        <w:jc w:val="both"/>
        <w:rPr>
          <w:sz w:val="20"/>
          <w:szCs w:val="20"/>
        </w:rPr>
      </w:pPr>
      <w:r w:rsidRPr="006C058E">
        <w:rPr>
          <w:rStyle w:val="FootnoteReference"/>
          <w:sz w:val="20"/>
          <w:szCs w:val="20"/>
        </w:rPr>
        <w:footnoteRef/>
      </w:r>
      <w:r w:rsidRPr="006C058E">
        <w:rPr>
          <w:sz w:val="20"/>
          <w:szCs w:val="20"/>
        </w:rPr>
        <w:t xml:space="preserve"> The resource teams provide technical support to each COP. However, the role of the resource team varies between the three COP</w:t>
      </w:r>
      <w:r>
        <w:rPr>
          <w:sz w:val="20"/>
          <w:szCs w:val="20"/>
        </w:rPr>
        <w:t>s</w:t>
      </w:r>
      <w:r w:rsidRPr="006C058E">
        <w:rPr>
          <w:sz w:val="20"/>
          <w:szCs w:val="20"/>
        </w:rPr>
        <w:t xml:space="preserve"> and is largely dependent on the level of </w:t>
      </w:r>
      <w:r>
        <w:rPr>
          <w:sz w:val="20"/>
          <w:szCs w:val="20"/>
        </w:rPr>
        <w:t>activity and</w:t>
      </w:r>
      <w:r w:rsidRPr="00597108">
        <w:rPr>
          <w:sz w:val="20"/>
          <w:szCs w:val="20"/>
        </w:rPr>
        <w:t xml:space="preserve"> strength of </w:t>
      </w:r>
      <w:r>
        <w:rPr>
          <w:sz w:val="20"/>
          <w:szCs w:val="20"/>
        </w:rPr>
        <w:t>the COP</w:t>
      </w:r>
      <w:r w:rsidRPr="006C058E">
        <w:rPr>
          <w:sz w:val="20"/>
          <w:szCs w:val="20"/>
        </w:rPr>
        <w:t xml:space="preserve"> Executive Committee. The IACOP leadership is more active in undertaking the substantive technical management work, allowing the Resource team to play a background support or advisory role. In the TCOP the leadership group steers the network focus and agenda content, but the real work to develop the content, ensure quality inputs at meetings, manage the meeting agenda and documenting meeting proceedings and outcomes falls to the Resource team</w:t>
      </w:r>
      <w:r>
        <w:rPr>
          <w:sz w:val="20"/>
          <w:szCs w:val="20"/>
        </w:rPr>
        <w:t xml:space="preserve"> (</w:t>
      </w:r>
      <w:proofErr w:type="spellStart"/>
      <w:r>
        <w:rPr>
          <w:sz w:val="20"/>
          <w:szCs w:val="20"/>
        </w:rPr>
        <w:t>Fölscher</w:t>
      </w:r>
      <w:proofErr w:type="spellEnd"/>
      <w:r>
        <w:rPr>
          <w:sz w:val="20"/>
          <w:szCs w:val="20"/>
        </w:rPr>
        <w:t xml:space="preserve"> 2012).</w:t>
      </w:r>
    </w:p>
  </w:footnote>
  <w:footnote w:id="13">
    <w:p w14:paraId="69877536" w14:textId="77777777" w:rsidR="00961328" w:rsidRPr="00B47A82" w:rsidRDefault="00961328" w:rsidP="00FF5834">
      <w:pPr>
        <w:pStyle w:val="NormalWeb"/>
        <w:shd w:val="clear" w:color="auto" w:fill="FFFFFF"/>
        <w:spacing w:before="0" w:beforeAutospacing="0" w:after="0" w:afterAutospacing="0"/>
        <w:jc w:val="both"/>
        <w:textAlignment w:val="baseline"/>
        <w:rPr>
          <w:color w:val="111111"/>
          <w:sz w:val="20"/>
          <w:szCs w:val="20"/>
        </w:rPr>
      </w:pPr>
      <w:r w:rsidRPr="00B47A82">
        <w:rPr>
          <w:rStyle w:val="FootnoteReference"/>
          <w:sz w:val="20"/>
          <w:szCs w:val="20"/>
        </w:rPr>
        <w:footnoteRef/>
      </w:r>
      <w:r w:rsidRPr="00B47A82">
        <w:rPr>
          <w:sz w:val="20"/>
          <w:szCs w:val="20"/>
        </w:rPr>
        <w:t xml:space="preserve"> </w:t>
      </w:r>
      <w:r w:rsidRPr="00B47A82">
        <w:rPr>
          <w:color w:val="111111"/>
          <w:sz w:val="20"/>
          <w:szCs w:val="20"/>
          <w:bdr w:val="none" w:sz="0" w:space="0" w:color="auto" w:frame="1"/>
        </w:rPr>
        <w:t xml:space="preserve">The </w:t>
      </w:r>
      <w:proofErr w:type="spellStart"/>
      <w:r w:rsidRPr="00B47A82">
        <w:rPr>
          <w:color w:val="111111"/>
          <w:sz w:val="20"/>
          <w:szCs w:val="20"/>
          <w:bdr w:val="none" w:sz="0" w:space="0" w:color="auto" w:frame="1"/>
        </w:rPr>
        <w:t>AfCoP</w:t>
      </w:r>
      <w:proofErr w:type="spellEnd"/>
      <w:r w:rsidRPr="00B47A82">
        <w:rPr>
          <w:color w:val="111111"/>
          <w:sz w:val="20"/>
          <w:szCs w:val="20"/>
          <w:bdr w:val="none" w:sz="0" w:space="0" w:color="auto" w:frame="1"/>
        </w:rPr>
        <w:t xml:space="preserve"> is led by a Core Management Team (CMT), which oversees the community’s activities. The CMT is supported by a Secretariat at the African Development Bank (AfDB) in partnership with the Africa Capacity Building Foundation (ACBF).  </w:t>
      </w:r>
    </w:p>
  </w:footnote>
  <w:footnote w:id="14">
    <w:p w14:paraId="0CA880B2" w14:textId="77777777" w:rsidR="00961328" w:rsidRPr="00A20BB1" w:rsidRDefault="00961328" w:rsidP="00A75D86">
      <w:pPr>
        <w:pStyle w:val="Heading1"/>
        <w:shd w:val="clear" w:color="auto" w:fill="FFFFFF"/>
        <w:spacing w:before="0" w:beforeAutospacing="0" w:after="0" w:afterAutospacing="0"/>
        <w:jc w:val="both"/>
        <w:textAlignment w:val="baseline"/>
        <w:rPr>
          <w:b w:val="0"/>
          <w:sz w:val="20"/>
          <w:szCs w:val="20"/>
        </w:rPr>
      </w:pPr>
      <w:r w:rsidRPr="00A20BB1">
        <w:rPr>
          <w:rStyle w:val="FootnoteReference"/>
          <w:b w:val="0"/>
          <w:sz w:val="20"/>
          <w:szCs w:val="20"/>
        </w:rPr>
        <w:footnoteRef/>
      </w:r>
      <w:r w:rsidRPr="00A20BB1">
        <w:rPr>
          <w:b w:val="0"/>
          <w:sz w:val="20"/>
          <w:szCs w:val="20"/>
        </w:rPr>
        <w:t xml:space="preserve"> Guerrero, Juan Pablo “</w:t>
      </w:r>
      <w:hyperlink r:id="rId2" w:tooltip="Permanent Link: Fiscal transparency and public engagement: the role of learning from peers" w:history="1">
        <w:r w:rsidRPr="00A20BB1">
          <w:rPr>
            <w:rStyle w:val="Hyperlink"/>
            <w:b w:val="0"/>
            <w:color w:val="auto"/>
            <w:sz w:val="20"/>
            <w:szCs w:val="20"/>
            <w:u w:val="none"/>
            <w:bdr w:val="none" w:sz="0" w:space="0" w:color="auto" w:frame="1"/>
          </w:rPr>
          <w:t>Fiscal transparency and public engagement: the role of learning from peers</w:t>
        </w:r>
      </w:hyperlink>
      <w:r w:rsidRPr="00A20BB1">
        <w:rPr>
          <w:b w:val="0"/>
          <w:sz w:val="20"/>
          <w:szCs w:val="20"/>
        </w:rPr>
        <w:t xml:space="preserve">.” </w:t>
      </w:r>
      <w:r w:rsidRPr="00A20BB1">
        <w:rPr>
          <w:b w:val="0"/>
          <w:sz w:val="20"/>
          <w:szCs w:val="20"/>
          <w:shd w:val="clear" w:color="auto" w:fill="FFFFFF"/>
        </w:rPr>
        <w:t>http://www.fiscaltransparency.net/blog_open_public.php?IdToOpen=5393</w:t>
      </w:r>
    </w:p>
  </w:footnote>
  <w:footnote w:id="15">
    <w:p w14:paraId="375DEB9B" w14:textId="77777777" w:rsidR="00961328" w:rsidRPr="0000321E" w:rsidRDefault="00961328" w:rsidP="0000321E">
      <w:pPr>
        <w:pStyle w:val="FootnoteText"/>
        <w:jc w:val="both"/>
        <w:rPr>
          <w:rFonts w:ascii="Times New Roman" w:hAnsi="Times New Roman" w:cs="Times New Roman"/>
        </w:rPr>
      </w:pPr>
      <w:r w:rsidRPr="0000321E">
        <w:rPr>
          <w:rStyle w:val="FootnoteReference"/>
          <w:rFonts w:ascii="Times New Roman" w:hAnsi="Times New Roman" w:cs="Times New Roman"/>
        </w:rPr>
        <w:footnoteRef/>
      </w:r>
      <w:r w:rsidRPr="0000321E">
        <w:rPr>
          <w:rFonts w:ascii="Times New Roman" w:hAnsi="Times New Roman" w:cs="Times New Roman"/>
        </w:rPr>
        <w:t xml:space="preserve"> GIFT Stewards include Lead Stewards and General Stewards. The Lead Stewards can be likened to GIFT’s Board of Directors and have a more active decision-making role. The General Stewards have the responsibility of both defining the goals and activities of GIFT and contributing to the work.</w:t>
      </w:r>
    </w:p>
  </w:footnote>
  <w:footnote w:id="16">
    <w:p w14:paraId="292462F7" w14:textId="77777777" w:rsidR="00961328" w:rsidRPr="00A65CA8" w:rsidRDefault="00961328" w:rsidP="00A15E88">
      <w:pPr>
        <w:pStyle w:val="FootnoteText"/>
        <w:rPr>
          <w:rFonts w:ascii="Times New Roman" w:hAnsi="Times New Roman" w:cs="Times New Roman"/>
        </w:rPr>
      </w:pPr>
      <w:r w:rsidRPr="00EB7035">
        <w:rPr>
          <w:rStyle w:val="FootnoteReference"/>
          <w:rFonts w:ascii="Times New Roman" w:hAnsi="Times New Roman" w:cs="Times New Roman"/>
        </w:rPr>
        <w:footnoteRef/>
      </w:r>
      <w:r w:rsidRPr="00A65CA8">
        <w:rPr>
          <w:rFonts w:ascii="Times New Roman" w:hAnsi="Times New Roman" w:cs="Times New Roman"/>
        </w:rPr>
        <w:t xml:space="preserve"> https://www.opengovpartnership.org/about/working-groups/fiscal-openness/participants</w:t>
      </w:r>
    </w:p>
  </w:footnote>
  <w:footnote w:id="17">
    <w:p w14:paraId="73F56668" w14:textId="77777777" w:rsidR="00961328" w:rsidRPr="00A65CA8" w:rsidRDefault="00961328" w:rsidP="00C654C7">
      <w:pPr>
        <w:pStyle w:val="FootnoteText"/>
        <w:jc w:val="both"/>
        <w:rPr>
          <w:rFonts w:ascii="Times New Roman" w:hAnsi="Times New Roman" w:cs="Times New Roman"/>
        </w:rPr>
      </w:pPr>
      <w:r w:rsidRPr="00565EAC">
        <w:rPr>
          <w:rStyle w:val="FootnoteReference"/>
          <w:rFonts w:ascii="Times New Roman" w:hAnsi="Times New Roman" w:cs="Times New Roman"/>
        </w:rPr>
        <w:footnoteRef/>
      </w:r>
      <w:r w:rsidRPr="00A65CA8">
        <w:rPr>
          <w:rFonts w:ascii="Times New Roman" w:hAnsi="Times New Roman" w:cs="Times New Roman"/>
        </w:rPr>
        <w:t xml:space="preserve"> GIFT 2017a. </w:t>
      </w:r>
      <w:r>
        <w:rPr>
          <w:rFonts w:ascii="Times New Roman" w:hAnsi="Times New Roman" w:cs="Times New Roman"/>
        </w:rPr>
        <w:t xml:space="preserve">As of mid-2017, </w:t>
      </w:r>
      <w:r w:rsidRPr="00A65CA8">
        <w:rPr>
          <w:rFonts w:ascii="Times New Roman" w:hAnsi="Times New Roman" w:cs="Times New Roman"/>
        </w:rPr>
        <w:t xml:space="preserve">GIFT </w:t>
      </w:r>
      <w:r>
        <w:rPr>
          <w:rFonts w:ascii="Times New Roman" w:hAnsi="Times New Roman" w:cs="Times New Roman"/>
        </w:rPr>
        <w:t>is not yet fully engaged in the work on open contracting standards, but it is starting.</w:t>
      </w:r>
    </w:p>
  </w:footnote>
  <w:footnote w:id="18">
    <w:p w14:paraId="2866AB54" w14:textId="77777777" w:rsidR="00961328" w:rsidRPr="00AA53F5" w:rsidRDefault="00961328" w:rsidP="00A15E88">
      <w:pPr>
        <w:pStyle w:val="FootnoteText"/>
        <w:jc w:val="both"/>
        <w:rPr>
          <w:rFonts w:ascii="Times New Roman" w:hAnsi="Times New Roman" w:cs="Times New Roman"/>
        </w:rPr>
      </w:pPr>
      <w:r w:rsidRPr="00AA53F5">
        <w:rPr>
          <w:rStyle w:val="FootnoteReference"/>
          <w:rFonts w:ascii="Times New Roman" w:hAnsi="Times New Roman" w:cs="Times New Roman"/>
        </w:rPr>
        <w:footnoteRef/>
      </w:r>
      <w:r w:rsidRPr="00AA53F5">
        <w:rPr>
          <w:rFonts w:ascii="Times New Roman" w:hAnsi="Times New Roman" w:cs="Times New Roman"/>
        </w:rPr>
        <w:t xml:space="preserve"> Côte d’Ivo</w:t>
      </w:r>
      <w:r>
        <w:rPr>
          <w:rFonts w:ascii="Times New Roman" w:hAnsi="Times New Roman" w:cs="Times New Roman"/>
        </w:rPr>
        <w:t>ire is an OGP member since 2015.</w:t>
      </w:r>
      <w:r w:rsidRPr="00AA53F5">
        <w:rPr>
          <w:rFonts w:ascii="Times New Roman" w:hAnsi="Times New Roman" w:cs="Times New Roman"/>
        </w:rPr>
        <w:t xml:space="preserve"> </w:t>
      </w:r>
      <w:r>
        <w:rPr>
          <w:rFonts w:ascii="Times New Roman" w:hAnsi="Times New Roman" w:cs="Times New Roman"/>
        </w:rPr>
        <w:t>N</w:t>
      </w:r>
      <w:r w:rsidRPr="00AA53F5">
        <w:rPr>
          <w:rFonts w:ascii="Times New Roman" w:hAnsi="Times New Roman" w:cs="Times New Roman"/>
        </w:rPr>
        <w:t>either</w:t>
      </w:r>
      <w:r>
        <w:rPr>
          <w:rFonts w:ascii="Times New Roman" w:hAnsi="Times New Roman" w:cs="Times New Roman"/>
        </w:rPr>
        <w:t xml:space="preserve"> Morocco nor Côte d’Ivoire</w:t>
      </w:r>
      <w:r w:rsidRPr="00AA53F5">
        <w:rPr>
          <w:rFonts w:ascii="Times New Roman" w:hAnsi="Times New Roman" w:cs="Times New Roman"/>
        </w:rPr>
        <w:t xml:space="preserve"> is a </w:t>
      </w:r>
      <w:r>
        <w:rPr>
          <w:rFonts w:ascii="Times New Roman" w:hAnsi="Times New Roman" w:cs="Times New Roman"/>
        </w:rPr>
        <w:t>participant in</w:t>
      </w:r>
      <w:r w:rsidRPr="00AA53F5">
        <w:rPr>
          <w:rFonts w:ascii="Times New Roman" w:hAnsi="Times New Roman" w:cs="Times New Roman"/>
        </w:rPr>
        <w:t xml:space="preserve"> the FOWG.</w:t>
      </w:r>
    </w:p>
  </w:footnote>
  <w:footnote w:id="19">
    <w:p w14:paraId="05C77FA0" w14:textId="77777777" w:rsidR="00961328" w:rsidRPr="00AA53F5" w:rsidRDefault="00961328" w:rsidP="00A15E88">
      <w:pPr>
        <w:pStyle w:val="FootnoteText"/>
        <w:jc w:val="both"/>
        <w:rPr>
          <w:rFonts w:ascii="Times New Roman" w:hAnsi="Times New Roman" w:cs="Times New Roman"/>
        </w:rPr>
      </w:pPr>
      <w:r w:rsidRPr="00AA53F5">
        <w:rPr>
          <w:rStyle w:val="FootnoteReference"/>
          <w:rFonts w:ascii="Times New Roman" w:hAnsi="Times New Roman" w:cs="Times New Roman"/>
        </w:rPr>
        <w:footnoteRef/>
      </w:r>
      <w:r w:rsidRPr="00AA53F5">
        <w:rPr>
          <w:rFonts w:ascii="Times New Roman" w:hAnsi="Times New Roman" w:cs="Times New Roman"/>
        </w:rPr>
        <w:t xml:space="preserve"> Bosnia and Herzegovina, Macedonia and the Czech Republic are OGP members. Montenegro was designated as inactive in 2017. None of these four countries </w:t>
      </w:r>
      <w:r>
        <w:rPr>
          <w:rFonts w:ascii="Times New Roman" w:hAnsi="Times New Roman" w:cs="Times New Roman"/>
        </w:rPr>
        <w:t>participate in</w:t>
      </w:r>
      <w:r w:rsidRPr="00AA53F5">
        <w:rPr>
          <w:rFonts w:ascii="Times New Roman" w:hAnsi="Times New Roman" w:cs="Times New Roman"/>
        </w:rPr>
        <w:t xml:space="preserve"> the FOWG. </w:t>
      </w:r>
    </w:p>
  </w:footnote>
  <w:footnote w:id="20">
    <w:p w14:paraId="5177C2E3" w14:textId="77777777" w:rsidR="00961328" w:rsidRPr="00503357" w:rsidRDefault="00961328" w:rsidP="0003378D">
      <w:pPr>
        <w:pStyle w:val="FootnoteText"/>
        <w:jc w:val="both"/>
        <w:rPr>
          <w:rFonts w:ascii="Times New Roman" w:hAnsi="Times New Roman" w:cs="Times New Roman"/>
        </w:rPr>
      </w:pPr>
      <w:r w:rsidRPr="004E24B9">
        <w:rPr>
          <w:rStyle w:val="FootnoteReference"/>
          <w:rFonts w:ascii="Times New Roman" w:hAnsi="Times New Roman" w:cs="Times New Roman"/>
        </w:rPr>
        <w:footnoteRef/>
      </w:r>
      <w:r w:rsidRPr="004E24B9">
        <w:rPr>
          <w:rFonts w:ascii="Times New Roman" w:hAnsi="Times New Roman" w:cs="Times New Roman"/>
        </w:rPr>
        <w:t xml:space="preserve"> The first four cycles in the Wenger et al. framework </w:t>
      </w:r>
      <w:proofErr w:type="gramStart"/>
      <w:r w:rsidRPr="004E24B9">
        <w:rPr>
          <w:rFonts w:ascii="Times New Roman" w:hAnsi="Times New Roman" w:cs="Times New Roman"/>
        </w:rPr>
        <w:t>are</w:t>
      </w:r>
      <w:proofErr w:type="gramEnd"/>
      <w:r w:rsidRPr="004E24B9">
        <w:rPr>
          <w:rFonts w:ascii="Times New Roman" w:hAnsi="Times New Roman" w:cs="Times New Roman"/>
        </w:rPr>
        <w:t xml:space="preserve"> based on the four-level model of Donald Kirkpatrick (1976,</w:t>
      </w:r>
      <w:r>
        <w:rPr>
          <w:rFonts w:ascii="Times New Roman" w:hAnsi="Times New Roman" w:cs="Times New Roman"/>
        </w:rPr>
        <w:t xml:space="preserve"> 1994), which has become a standard in the training and program evaluation literature. The fifth cycle was made specifically for the work of communities and networks. </w:t>
      </w:r>
    </w:p>
  </w:footnote>
  <w:footnote w:id="21">
    <w:p w14:paraId="7FB261A7" w14:textId="10EEEECC" w:rsidR="00961328" w:rsidRPr="00CC1715" w:rsidRDefault="00961328">
      <w:pPr>
        <w:pStyle w:val="FootnoteText"/>
        <w:rPr>
          <w:rFonts w:ascii="Times New Roman" w:hAnsi="Times New Roman" w:cs="Times New Roman"/>
        </w:rPr>
      </w:pPr>
      <w:r w:rsidRPr="006C058E">
        <w:rPr>
          <w:rStyle w:val="FootnoteReference"/>
          <w:rFonts w:ascii="Times New Roman" w:hAnsi="Times New Roman" w:cs="Times New Roman"/>
        </w:rPr>
        <w:footnoteRef/>
      </w:r>
      <w:r w:rsidRPr="00CC1715">
        <w:rPr>
          <w:rFonts w:ascii="Times New Roman" w:hAnsi="Times New Roman" w:cs="Times New Roman"/>
        </w:rPr>
        <w:t xml:space="preserve"> http://www.fiscaltransparency.net/ofdp/</w:t>
      </w:r>
    </w:p>
  </w:footnote>
  <w:footnote w:id="22">
    <w:p w14:paraId="250A7217" w14:textId="14621945" w:rsidR="009B3873" w:rsidRPr="009B3873" w:rsidRDefault="009B3873">
      <w:pPr>
        <w:pStyle w:val="FootnoteText"/>
        <w:rPr>
          <w:rFonts w:ascii="Times New Roman" w:hAnsi="Times New Roman" w:cs="Times New Roman"/>
        </w:rPr>
      </w:pPr>
      <w:r w:rsidRPr="009B3873">
        <w:rPr>
          <w:rStyle w:val="FootnoteReference"/>
          <w:rFonts w:ascii="Times New Roman" w:hAnsi="Times New Roman" w:cs="Times New Roman"/>
        </w:rPr>
        <w:footnoteRef/>
      </w:r>
      <w:r w:rsidRPr="009B3873">
        <w:rPr>
          <w:rFonts w:ascii="Times New Roman" w:hAnsi="Times New Roman" w:cs="Times New Roman"/>
        </w:rPr>
        <w:t xml:space="preserve"> For more information, see the GIFT newsletter from October 2017. http://fiscaltransparency.net/newsletters/GIFT_newsletter_OCT_17.html</w:t>
      </w:r>
    </w:p>
  </w:footnote>
  <w:footnote w:id="23">
    <w:p w14:paraId="7A7C6D48" w14:textId="77777777" w:rsidR="00961328" w:rsidRPr="00CC1715" w:rsidRDefault="00961328" w:rsidP="003271ED">
      <w:pPr>
        <w:pStyle w:val="FootnoteText"/>
        <w:rPr>
          <w:rFonts w:ascii="Times New Roman" w:hAnsi="Times New Roman" w:cs="Times New Roman"/>
        </w:rPr>
      </w:pPr>
      <w:r w:rsidRPr="00445667">
        <w:rPr>
          <w:rStyle w:val="FootnoteReference"/>
          <w:rFonts w:ascii="Times New Roman" w:hAnsi="Times New Roman" w:cs="Times New Roman"/>
        </w:rPr>
        <w:footnoteRef/>
      </w:r>
      <w:r w:rsidRPr="00CC1715">
        <w:rPr>
          <w:rFonts w:ascii="Times New Roman" w:hAnsi="Times New Roman" w:cs="Times New Roman"/>
        </w:rPr>
        <w:t xml:space="preserve"> </w:t>
      </w:r>
      <w:r w:rsidRPr="00CC1715">
        <w:rPr>
          <w:rFonts w:ascii="Times New Roman" w:hAnsi="Times New Roman" w:cs="Times New Roman"/>
          <w:shd w:val="clear" w:color="auto" w:fill="FFFFFF"/>
        </w:rPr>
        <w:t>UNGA Resolution </w:t>
      </w:r>
      <w:hyperlink r:id="rId3" w:tgtFrame="_blank" w:history="1">
        <w:r w:rsidRPr="00CC1715">
          <w:rPr>
            <w:rStyle w:val="Hyperlink"/>
            <w:rFonts w:ascii="Times New Roman" w:hAnsi="Times New Roman" w:cs="Times New Roman"/>
            <w:color w:val="auto"/>
            <w:bdr w:val="none" w:sz="0" w:space="0" w:color="auto" w:frame="1"/>
            <w:shd w:val="clear" w:color="auto" w:fill="FFFFFF"/>
          </w:rPr>
          <w:t>67/218</w:t>
        </w:r>
      </w:hyperlink>
      <w:r w:rsidRPr="00CC1715">
        <w:rPr>
          <w:rFonts w:ascii="Times New Roman" w:hAnsi="Times New Roman" w:cs="Times New Roman"/>
          <w:shd w:val="clear" w:color="auto" w:fill="FFFFFF"/>
        </w:rPr>
        <w:t>.</w:t>
      </w:r>
    </w:p>
  </w:footnote>
  <w:footnote w:id="24">
    <w:p w14:paraId="127955CD" w14:textId="408D7731" w:rsidR="00961328" w:rsidRPr="006C058E" w:rsidRDefault="00961328" w:rsidP="001F4ED4">
      <w:pPr>
        <w:pStyle w:val="FootnoteText"/>
        <w:jc w:val="both"/>
        <w:rPr>
          <w:rFonts w:ascii="Times New Roman" w:hAnsi="Times New Roman" w:cs="Times New Roman"/>
        </w:rPr>
      </w:pPr>
      <w:r w:rsidRPr="001F4ED4">
        <w:rPr>
          <w:rStyle w:val="FootnoteReference"/>
          <w:rFonts w:ascii="Times New Roman" w:hAnsi="Times New Roman" w:cs="Times New Roman"/>
        </w:rPr>
        <w:footnoteRef/>
      </w:r>
      <w:r w:rsidRPr="001F4ED4">
        <w:rPr>
          <w:rFonts w:ascii="Times New Roman" w:hAnsi="Times New Roman" w:cs="Times New Roman"/>
        </w:rPr>
        <w:t xml:space="preserve"> The GIFT </w:t>
      </w:r>
      <w:r>
        <w:rPr>
          <w:rFonts w:ascii="Times New Roman" w:hAnsi="Times New Roman" w:cs="Times New Roman"/>
        </w:rPr>
        <w:t>coordination</w:t>
      </w:r>
      <w:r w:rsidRPr="001F4ED4">
        <w:rPr>
          <w:rFonts w:ascii="Times New Roman" w:hAnsi="Times New Roman" w:cs="Times New Roman"/>
        </w:rPr>
        <w:t xml:space="preserve"> team consists of one full-time and four part-time staff, and the network’s peer learning activities had an </w:t>
      </w:r>
      <w:r>
        <w:rPr>
          <w:rFonts w:ascii="Times New Roman" w:hAnsi="Times New Roman" w:cs="Times New Roman"/>
        </w:rPr>
        <w:t xml:space="preserve">estimated </w:t>
      </w:r>
      <w:r w:rsidRPr="001F4ED4">
        <w:rPr>
          <w:rFonts w:ascii="Times New Roman" w:hAnsi="Times New Roman" w:cs="Times New Roman"/>
        </w:rPr>
        <w:t xml:space="preserve">annual budget of around $250 000 in 2016 and just under $300 000 in 2017. The </w:t>
      </w:r>
      <w:r>
        <w:rPr>
          <w:rFonts w:ascii="Times New Roman" w:hAnsi="Times New Roman" w:cs="Times New Roman"/>
        </w:rPr>
        <w:t xml:space="preserve">estimated </w:t>
      </w:r>
      <w:r w:rsidRPr="001F4ED4">
        <w:rPr>
          <w:rFonts w:ascii="Times New Roman" w:hAnsi="Times New Roman" w:cs="Times New Roman"/>
        </w:rPr>
        <w:t>planned peer learning budget for 2018 is $300 000.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5E6AE" w14:textId="18654EC4" w:rsidR="00CF2F80" w:rsidRDefault="00CF2F80">
    <w:pPr>
      <w:pStyle w:val="Header"/>
    </w:pPr>
    <w:r w:rsidRPr="00233FE6">
      <w:rPr>
        <w:rFonts w:eastAsiaTheme="majorEastAsia"/>
        <w:noProof/>
      </w:rPr>
      <w:drawing>
        <wp:anchor distT="0" distB="0" distL="114300" distR="114300" simplePos="0" relativeHeight="251659264" behindDoc="1" locked="0" layoutInCell="1" allowOverlap="1" wp14:anchorId="018B665C" wp14:editId="12C0BAE9">
          <wp:simplePos x="0" y="0"/>
          <wp:positionH relativeFrom="column">
            <wp:posOffset>2453873</wp:posOffset>
          </wp:positionH>
          <wp:positionV relativeFrom="paragraph">
            <wp:posOffset>-338593</wp:posOffset>
          </wp:positionV>
          <wp:extent cx="1110615" cy="74008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1110615" cy="7400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AFC"/>
    <w:multiLevelType w:val="hybridMultilevel"/>
    <w:tmpl w:val="EB826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15FF5"/>
    <w:multiLevelType w:val="hybridMultilevel"/>
    <w:tmpl w:val="27D80FB8"/>
    <w:lvl w:ilvl="0" w:tplc="BD003A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F04A4"/>
    <w:multiLevelType w:val="hybridMultilevel"/>
    <w:tmpl w:val="83E67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AC7866"/>
    <w:multiLevelType w:val="hybridMultilevel"/>
    <w:tmpl w:val="6B54F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5CE1147"/>
    <w:multiLevelType w:val="hybridMultilevel"/>
    <w:tmpl w:val="1340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74A30"/>
    <w:multiLevelType w:val="hybridMultilevel"/>
    <w:tmpl w:val="6C78A482"/>
    <w:lvl w:ilvl="0" w:tplc="99FCDFC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A554E2"/>
    <w:multiLevelType w:val="hybridMultilevel"/>
    <w:tmpl w:val="4EC44A5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2203E68"/>
    <w:multiLevelType w:val="hybridMultilevel"/>
    <w:tmpl w:val="297E0EFA"/>
    <w:lvl w:ilvl="0" w:tplc="8D78A06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D534D"/>
    <w:multiLevelType w:val="hybridMultilevel"/>
    <w:tmpl w:val="0FC69E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53901AC"/>
    <w:multiLevelType w:val="hybridMultilevel"/>
    <w:tmpl w:val="7F6E0154"/>
    <w:lvl w:ilvl="0" w:tplc="ACC8147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316856"/>
    <w:multiLevelType w:val="hybridMultilevel"/>
    <w:tmpl w:val="E40EA7BA"/>
    <w:lvl w:ilvl="0" w:tplc="ACC8147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E64A17"/>
    <w:multiLevelType w:val="hybridMultilevel"/>
    <w:tmpl w:val="CCE85D5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C0828"/>
    <w:multiLevelType w:val="hybridMultilevel"/>
    <w:tmpl w:val="A8425ABA"/>
    <w:lvl w:ilvl="0" w:tplc="AC56E98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34024E"/>
    <w:multiLevelType w:val="hybridMultilevel"/>
    <w:tmpl w:val="17CE96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E50D19"/>
    <w:multiLevelType w:val="multilevel"/>
    <w:tmpl w:val="7832B98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5">
    <w:nsid w:val="5C8D45E7"/>
    <w:multiLevelType w:val="hybridMultilevel"/>
    <w:tmpl w:val="2D92B6F2"/>
    <w:lvl w:ilvl="0" w:tplc="1BAACC7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CF6D29"/>
    <w:multiLevelType w:val="hybridMultilevel"/>
    <w:tmpl w:val="3AECFCC4"/>
    <w:lvl w:ilvl="0" w:tplc="678A8304">
      <w:start w:val="1"/>
      <w:numFmt w:val="bullet"/>
      <w:lvlText w:val=""/>
      <w:lvlJc w:val="left"/>
      <w:pPr>
        <w:ind w:left="1080" w:hanging="720"/>
      </w:pPr>
      <w:rPr>
        <w:rFonts w:ascii="Symbol" w:hAnsi="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9A5C4E"/>
    <w:multiLevelType w:val="hybridMultilevel"/>
    <w:tmpl w:val="E4BED410"/>
    <w:lvl w:ilvl="0" w:tplc="50DECD40">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2750D2"/>
    <w:multiLevelType w:val="hybridMultilevel"/>
    <w:tmpl w:val="A3F2E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460F9B"/>
    <w:multiLevelType w:val="hybridMultilevel"/>
    <w:tmpl w:val="F54C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0477F0"/>
    <w:multiLevelType w:val="hybridMultilevel"/>
    <w:tmpl w:val="10F01F06"/>
    <w:lvl w:ilvl="0" w:tplc="C66A4D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B327D1"/>
    <w:multiLevelType w:val="hybridMultilevel"/>
    <w:tmpl w:val="AF34E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F7552D"/>
    <w:multiLevelType w:val="hybridMultilevel"/>
    <w:tmpl w:val="C6E6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CF3315"/>
    <w:multiLevelType w:val="hybridMultilevel"/>
    <w:tmpl w:val="F61663B4"/>
    <w:lvl w:ilvl="0" w:tplc="9FAE411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6"/>
  </w:num>
  <w:num w:numId="5">
    <w:abstractNumId w:val="21"/>
  </w:num>
  <w:num w:numId="6">
    <w:abstractNumId w:val="0"/>
  </w:num>
  <w:num w:numId="7">
    <w:abstractNumId w:val="18"/>
  </w:num>
  <w:num w:numId="8">
    <w:abstractNumId w:val="11"/>
  </w:num>
  <w:num w:numId="9">
    <w:abstractNumId w:val="1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22"/>
  </w:num>
  <w:num w:numId="14">
    <w:abstractNumId w:val="23"/>
  </w:num>
  <w:num w:numId="15">
    <w:abstractNumId w:val="4"/>
  </w:num>
  <w:num w:numId="16">
    <w:abstractNumId w:val="10"/>
  </w:num>
  <w:num w:numId="17">
    <w:abstractNumId w:val="9"/>
  </w:num>
  <w:num w:numId="18">
    <w:abstractNumId w:val="12"/>
  </w:num>
  <w:num w:numId="19">
    <w:abstractNumId w:val="7"/>
  </w:num>
  <w:num w:numId="20">
    <w:abstractNumId w:val="2"/>
  </w:num>
  <w:num w:numId="21">
    <w:abstractNumId w:val="5"/>
  </w:num>
  <w:num w:numId="22">
    <w:abstractNumId w:val="15"/>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A0"/>
    <w:rsid w:val="0000321E"/>
    <w:rsid w:val="0001276A"/>
    <w:rsid w:val="0001483F"/>
    <w:rsid w:val="0001559A"/>
    <w:rsid w:val="000172D3"/>
    <w:rsid w:val="0001797A"/>
    <w:rsid w:val="000330E2"/>
    <w:rsid w:val="0003378D"/>
    <w:rsid w:val="00044344"/>
    <w:rsid w:val="00047214"/>
    <w:rsid w:val="00051AAA"/>
    <w:rsid w:val="00053C07"/>
    <w:rsid w:val="00061902"/>
    <w:rsid w:val="000655B4"/>
    <w:rsid w:val="00065722"/>
    <w:rsid w:val="0007250E"/>
    <w:rsid w:val="00072600"/>
    <w:rsid w:val="000749E9"/>
    <w:rsid w:val="00076F23"/>
    <w:rsid w:val="00080EFC"/>
    <w:rsid w:val="0008157A"/>
    <w:rsid w:val="00082D7E"/>
    <w:rsid w:val="000832CE"/>
    <w:rsid w:val="00096F8A"/>
    <w:rsid w:val="000A183B"/>
    <w:rsid w:val="000A1BAB"/>
    <w:rsid w:val="000A1C3E"/>
    <w:rsid w:val="000A2CBC"/>
    <w:rsid w:val="000A626B"/>
    <w:rsid w:val="000B497B"/>
    <w:rsid w:val="000B623A"/>
    <w:rsid w:val="000B66DE"/>
    <w:rsid w:val="000C3929"/>
    <w:rsid w:val="000D1AE6"/>
    <w:rsid w:val="000D4CB3"/>
    <w:rsid w:val="000D5484"/>
    <w:rsid w:val="000E0F61"/>
    <w:rsid w:val="000E236A"/>
    <w:rsid w:val="000E4C12"/>
    <w:rsid w:val="000E71D5"/>
    <w:rsid w:val="000F7851"/>
    <w:rsid w:val="00101185"/>
    <w:rsid w:val="00113163"/>
    <w:rsid w:val="00115824"/>
    <w:rsid w:val="001205EF"/>
    <w:rsid w:val="00125C75"/>
    <w:rsid w:val="001269C0"/>
    <w:rsid w:val="00127686"/>
    <w:rsid w:val="00127CD1"/>
    <w:rsid w:val="00131C6B"/>
    <w:rsid w:val="001324A0"/>
    <w:rsid w:val="001326CD"/>
    <w:rsid w:val="0013307A"/>
    <w:rsid w:val="00134EFA"/>
    <w:rsid w:val="00134F17"/>
    <w:rsid w:val="00150CAC"/>
    <w:rsid w:val="00151A70"/>
    <w:rsid w:val="00152F21"/>
    <w:rsid w:val="00157B12"/>
    <w:rsid w:val="00160EA4"/>
    <w:rsid w:val="00163A8A"/>
    <w:rsid w:val="00164861"/>
    <w:rsid w:val="001655A9"/>
    <w:rsid w:val="0016784E"/>
    <w:rsid w:val="00175057"/>
    <w:rsid w:val="00175CBE"/>
    <w:rsid w:val="00175F4E"/>
    <w:rsid w:val="00176D70"/>
    <w:rsid w:val="00177B2F"/>
    <w:rsid w:val="00185A47"/>
    <w:rsid w:val="00186509"/>
    <w:rsid w:val="00186D21"/>
    <w:rsid w:val="00187A2A"/>
    <w:rsid w:val="00187B75"/>
    <w:rsid w:val="001903A0"/>
    <w:rsid w:val="00194F69"/>
    <w:rsid w:val="00195C9B"/>
    <w:rsid w:val="00197629"/>
    <w:rsid w:val="001A0A4F"/>
    <w:rsid w:val="001A67BD"/>
    <w:rsid w:val="001A7ABD"/>
    <w:rsid w:val="001B2592"/>
    <w:rsid w:val="001B6A93"/>
    <w:rsid w:val="001D2E64"/>
    <w:rsid w:val="001D60F6"/>
    <w:rsid w:val="001D66D7"/>
    <w:rsid w:val="001D6FF6"/>
    <w:rsid w:val="001D7708"/>
    <w:rsid w:val="001E5319"/>
    <w:rsid w:val="001E58A6"/>
    <w:rsid w:val="001F42EF"/>
    <w:rsid w:val="001F4B74"/>
    <w:rsid w:val="001F4ED4"/>
    <w:rsid w:val="001F715A"/>
    <w:rsid w:val="002033C1"/>
    <w:rsid w:val="00205790"/>
    <w:rsid w:val="00215765"/>
    <w:rsid w:val="0021721F"/>
    <w:rsid w:val="002278A9"/>
    <w:rsid w:val="00235015"/>
    <w:rsid w:val="00236BAA"/>
    <w:rsid w:val="002433CC"/>
    <w:rsid w:val="00245A95"/>
    <w:rsid w:val="002508D0"/>
    <w:rsid w:val="00250E08"/>
    <w:rsid w:val="00252E94"/>
    <w:rsid w:val="00256964"/>
    <w:rsid w:val="00272B98"/>
    <w:rsid w:val="00273E1F"/>
    <w:rsid w:val="0028348D"/>
    <w:rsid w:val="00284CC6"/>
    <w:rsid w:val="00285504"/>
    <w:rsid w:val="00287326"/>
    <w:rsid w:val="002879B2"/>
    <w:rsid w:val="00292054"/>
    <w:rsid w:val="002949D3"/>
    <w:rsid w:val="002953AA"/>
    <w:rsid w:val="002A1409"/>
    <w:rsid w:val="002A2023"/>
    <w:rsid w:val="002A2686"/>
    <w:rsid w:val="002B5114"/>
    <w:rsid w:val="002B7133"/>
    <w:rsid w:val="002B71FA"/>
    <w:rsid w:val="002B76D5"/>
    <w:rsid w:val="002C0D3C"/>
    <w:rsid w:val="002C3521"/>
    <w:rsid w:val="002C366D"/>
    <w:rsid w:val="002C528C"/>
    <w:rsid w:val="002C5430"/>
    <w:rsid w:val="002D273D"/>
    <w:rsid w:val="002D73E1"/>
    <w:rsid w:val="002E0A98"/>
    <w:rsid w:val="002E6510"/>
    <w:rsid w:val="002E774D"/>
    <w:rsid w:val="002F1168"/>
    <w:rsid w:val="002F26AA"/>
    <w:rsid w:val="002F3E6A"/>
    <w:rsid w:val="002F5601"/>
    <w:rsid w:val="002F5808"/>
    <w:rsid w:val="00304154"/>
    <w:rsid w:val="003049C6"/>
    <w:rsid w:val="003057F6"/>
    <w:rsid w:val="00306BD8"/>
    <w:rsid w:val="00317297"/>
    <w:rsid w:val="00320C18"/>
    <w:rsid w:val="00325A26"/>
    <w:rsid w:val="003271ED"/>
    <w:rsid w:val="00335741"/>
    <w:rsid w:val="00340F87"/>
    <w:rsid w:val="00345B6A"/>
    <w:rsid w:val="003460F4"/>
    <w:rsid w:val="003541EB"/>
    <w:rsid w:val="00354328"/>
    <w:rsid w:val="00355D6D"/>
    <w:rsid w:val="00357CC0"/>
    <w:rsid w:val="003607C4"/>
    <w:rsid w:val="0036093B"/>
    <w:rsid w:val="003640F7"/>
    <w:rsid w:val="00370F30"/>
    <w:rsid w:val="00371FB2"/>
    <w:rsid w:val="00372930"/>
    <w:rsid w:val="00377BB8"/>
    <w:rsid w:val="00380523"/>
    <w:rsid w:val="00381D9C"/>
    <w:rsid w:val="003834E6"/>
    <w:rsid w:val="003871FD"/>
    <w:rsid w:val="00387F5D"/>
    <w:rsid w:val="0039025F"/>
    <w:rsid w:val="0039117D"/>
    <w:rsid w:val="003935A9"/>
    <w:rsid w:val="003953AE"/>
    <w:rsid w:val="003A7044"/>
    <w:rsid w:val="003A7330"/>
    <w:rsid w:val="003B1359"/>
    <w:rsid w:val="003B2F74"/>
    <w:rsid w:val="003B67B0"/>
    <w:rsid w:val="003B7C4E"/>
    <w:rsid w:val="003C6CF0"/>
    <w:rsid w:val="003D4446"/>
    <w:rsid w:val="003D7378"/>
    <w:rsid w:val="003E3027"/>
    <w:rsid w:val="003E303D"/>
    <w:rsid w:val="003E378D"/>
    <w:rsid w:val="003E454D"/>
    <w:rsid w:val="003E5289"/>
    <w:rsid w:val="003E5E1D"/>
    <w:rsid w:val="003E6D36"/>
    <w:rsid w:val="004047E1"/>
    <w:rsid w:val="004049BA"/>
    <w:rsid w:val="00407E11"/>
    <w:rsid w:val="004100F8"/>
    <w:rsid w:val="00411301"/>
    <w:rsid w:val="00416B32"/>
    <w:rsid w:val="00416BD5"/>
    <w:rsid w:val="004227B9"/>
    <w:rsid w:val="00427CA4"/>
    <w:rsid w:val="00434C14"/>
    <w:rsid w:val="004418D9"/>
    <w:rsid w:val="00444F92"/>
    <w:rsid w:val="00445667"/>
    <w:rsid w:val="004474AA"/>
    <w:rsid w:val="00447EC0"/>
    <w:rsid w:val="00456B53"/>
    <w:rsid w:val="004605DC"/>
    <w:rsid w:val="00460C4B"/>
    <w:rsid w:val="0047088F"/>
    <w:rsid w:val="004758F5"/>
    <w:rsid w:val="00475A63"/>
    <w:rsid w:val="00477091"/>
    <w:rsid w:val="0047760C"/>
    <w:rsid w:val="004804EB"/>
    <w:rsid w:val="004867FA"/>
    <w:rsid w:val="004872C9"/>
    <w:rsid w:val="00492B51"/>
    <w:rsid w:val="00496AE9"/>
    <w:rsid w:val="004978F2"/>
    <w:rsid w:val="004A19D9"/>
    <w:rsid w:val="004A32C4"/>
    <w:rsid w:val="004A447C"/>
    <w:rsid w:val="004A6DCA"/>
    <w:rsid w:val="004B2291"/>
    <w:rsid w:val="004B46AE"/>
    <w:rsid w:val="004B5B1F"/>
    <w:rsid w:val="004C3527"/>
    <w:rsid w:val="004D15F1"/>
    <w:rsid w:val="004D3861"/>
    <w:rsid w:val="004D7F7E"/>
    <w:rsid w:val="004E4F3E"/>
    <w:rsid w:val="004F33BD"/>
    <w:rsid w:val="0050310E"/>
    <w:rsid w:val="00504516"/>
    <w:rsid w:val="0050518F"/>
    <w:rsid w:val="00505B9D"/>
    <w:rsid w:val="00507632"/>
    <w:rsid w:val="00512E48"/>
    <w:rsid w:val="005200B0"/>
    <w:rsid w:val="00520EB6"/>
    <w:rsid w:val="0052373B"/>
    <w:rsid w:val="005240D0"/>
    <w:rsid w:val="005261F7"/>
    <w:rsid w:val="00535464"/>
    <w:rsid w:val="00537028"/>
    <w:rsid w:val="005428AA"/>
    <w:rsid w:val="005436A8"/>
    <w:rsid w:val="00552A11"/>
    <w:rsid w:val="00557AC6"/>
    <w:rsid w:val="005677FA"/>
    <w:rsid w:val="00570263"/>
    <w:rsid w:val="005879FE"/>
    <w:rsid w:val="00587DD3"/>
    <w:rsid w:val="0059029A"/>
    <w:rsid w:val="00590AAB"/>
    <w:rsid w:val="00596CE8"/>
    <w:rsid w:val="00597108"/>
    <w:rsid w:val="005A05EA"/>
    <w:rsid w:val="005A600B"/>
    <w:rsid w:val="005B1340"/>
    <w:rsid w:val="005B2611"/>
    <w:rsid w:val="005B480F"/>
    <w:rsid w:val="005B5D25"/>
    <w:rsid w:val="005B674C"/>
    <w:rsid w:val="005B6AA3"/>
    <w:rsid w:val="005B7C4E"/>
    <w:rsid w:val="005C0F18"/>
    <w:rsid w:val="005C1DDE"/>
    <w:rsid w:val="005C2E58"/>
    <w:rsid w:val="005C3F1B"/>
    <w:rsid w:val="005C747D"/>
    <w:rsid w:val="005C74B4"/>
    <w:rsid w:val="005D125B"/>
    <w:rsid w:val="005E2731"/>
    <w:rsid w:val="005E5CE5"/>
    <w:rsid w:val="005E6D27"/>
    <w:rsid w:val="005E7408"/>
    <w:rsid w:val="005E7F8A"/>
    <w:rsid w:val="005F083C"/>
    <w:rsid w:val="005F100C"/>
    <w:rsid w:val="005F6568"/>
    <w:rsid w:val="00601220"/>
    <w:rsid w:val="00620829"/>
    <w:rsid w:val="00625A04"/>
    <w:rsid w:val="00627206"/>
    <w:rsid w:val="00633510"/>
    <w:rsid w:val="006368EA"/>
    <w:rsid w:val="0064450B"/>
    <w:rsid w:val="00644D9A"/>
    <w:rsid w:val="006454A3"/>
    <w:rsid w:val="00662EA5"/>
    <w:rsid w:val="00666B98"/>
    <w:rsid w:val="00667FFC"/>
    <w:rsid w:val="00674B7B"/>
    <w:rsid w:val="00680241"/>
    <w:rsid w:val="006870C2"/>
    <w:rsid w:val="00690974"/>
    <w:rsid w:val="0069339F"/>
    <w:rsid w:val="006950ED"/>
    <w:rsid w:val="0069541D"/>
    <w:rsid w:val="006967FC"/>
    <w:rsid w:val="006A0080"/>
    <w:rsid w:val="006A1D7B"/>
    <w:rsid w:val="006A4B47"/>
    <w:rsid w:val="006A62DA"/>
    <w:rsid w:val="006A78BB"/>
    <w:rsid w:val="006A794C"/>
    <w:rsid w:val="006B034A"/>
    <w:rsid w:val="006B1D3A"/>
    <w:rsid w:val="006B65F7"/>
    <w:rsid w:val="006B6E32"/>
    <w:rsid w:val="006C058E"/>
    <w:rsid w:val="006C64AD"/>
    <w:rsid w:val="006D1D9A"/>
    <w:rsid w:val="006D27FF"/>
    <w:rsid w:val="006D3626"/>
    <w:rsid w:val="006D5BC4"/>
    <w:rsid w:val="006D785B"/>
    <w:rsid w:val="006E1E3F"/>
    <w:rsid w:val="006E2C8D"/>
    <w:rsid w:val="006E4528"/>
    <w:rsid w:val="006F037F"/>
    <w:rsid w:val="006F3BAE"/>
    <w:rsid w:val="006F7EE5"/>
    <w:rsid w:val="006F7F44"/>
    <w:rsid w:val="0071420E"/>
    <w:rsid w:val="00715D33"/>
    <w:rsid w:val="0071799C"/>
    <w:rsid w:val="00722094"/>
    <w:rsid w:val="00723377"/>
    <w:rsid w:val="007259D9"/>
    <w:rsid w:val="00726669"/>
    <w:rsid w:val="00734192"/>
    <w:rsid w:val="00743AAB"/>
    <w:rsid w:val="00750112"/>
    <w:rsid w:val="00750B4E"/>
    <w:rsid w:val="007618B1"/>
    <w:rsid w:val="00762D9C"/>
    <w:rsid w:val="00764437"/>
    <w:rsid w:val="00771748"/>
    <w:rsid w:val="00774F19"/>
    <w:rsid w:val="007839A4"/>
    <w:rsid w:val="00784A18"/>
    <w:rsid w:val="00790634"/>
    <w:rsid w:val="0079693B"/>
    <w:rsid w:val="007A2404"/>
    <w:rsid w:val="007A7C4E"/>
    <w:rsid w:val="007B130B"/>
    <w:rsid w:val="007B4807"/>
    <w:rsid w:val="007B7765"/>
    <w:rsid w:val="007C17B4"/>
    <w:rsid w:val="007C1A2F"/>
    <w:rsid w:val="007C46C1"/>
    <w:rsid w:val="007C78D8"/>
    <w:rsid w:val="007C7B5D"/>
    <w:rsid w:val="007D4A89"/>
    <w:rsid w:val="007D56B0"/>
    <w:rsid w:val="007E0A00"/>
    <w:rsid w:val="007E19FB"/>
    <w:rsid w:val="007E3030"/>
    <w:rsid w:val="007E3F5F"/>
    <w:rsid w:val="007E5F6C"/>
    <w:rsid w:val="007E7F34"/>
    <w:rsid w:val="007F16CE"/>
    <w:rsid w:val="007F3749"/>
    <w:rsid w:val="00800470"/>
    <w:rsid w:val="00802B1D"/>
    <w:rsid w:val="00803C62"/>
    <w:rsid w:val="008043C6"/>
    <w:rsid w:val="00816E65"/>
    <w:rsid w:val="008174A8"/>
    <w:rsid w:val="0082109D"/>
    <w:rsid w:val="00821C1D"/>
    <w:rsid w:val="008241FD"/>
    <w:rsid w:val="00825AE4"/>
    <w:rsid w:val="00826D35"/>
    <w:rsid w:val="008365C9"/>
    <w:rsid w:val="00841603"/>
    <w:rsid w:val="008417E0"/>
    <w:rsid w:val="008453CF"/>
    <w:rsid w:val="008471CC"/>
    <w:rsid w:val="00862261"/>
    <w:rsid w:val="00871E8A"/>
    <w:rsid w:val="00880E67"/>
    <w:rsid w:val="00884AD5"/>
    <w:rsid w:val="00885698"/>
    <w:rsid w:val="00885DF1"/>
    <w:rsid w:val="00891648"/>
    <w:rsid w:val="00893E3C"/>
    <w:rsid w:val="008A3689"/>
    <w:rsid w:val="008A3988"/>
    <w:rsid w:val="008A3EEE"/>
    <w:rsid w:val="008B349A"/>
    <w:rsid w:val="008B4EA5"/>
    <w:rsid w:val="008C1ADF"/>
    <w:rsid w:val="008C2A63"/>
    <w:rsid w:val="008C4CAA"/>
    <w:rsid w:val="008D6155"/>
    <w:rsid w:val="008E0957"/>
    <w:rsid w:val="008E1435"/>
    <w:rsid w:val="008E546A"/>
    <w:rsid w:val="008E7F6F"/>
    <w:rsid w:val="00901944"/>
    <w:rsid w:val="00906CB6"/>
    <w:rsid w:val="00907164"/>
    <w:rsid w:val="0091371F"/>
    <w:rsid w:val="00914FE3"/>
    <w:rsid w:val="00923092"/>
    <w:rsid w:val="0092348F"/>
    <w:rsid w:val="009321B6"/>
    <w:rsid w:val="0093439C"/>
    <w:rsid w:val="00935406"/>
    <w:rsid w:val="0094041A"/>
    <w:rsid w:val="0094142A"/>
    <w:rsid w:val="00944AD5"/>
    <w:rsid w:val="00955B52"/>
    <w:rsid w:val="0095650E"/>
    <w:rsid w:val="00957126"/>
    <w:rsid w:val="00957919"/>
    <w:rsid w:val="00961328"/>
    <w:rsid w:val="00965D05"/>
    <w:rsid w:val="0096787C"/>
    <w:rsid w:val="00971D67"/>
    <w:rsid w:val="00972467"/>
    <w:rsid w:val="00975E14"/>
    <w:rsid w:val="0097734D"/>
    <w:rsid w:val="00977D80"/>
    <w:rsid w:val="00984686"/>
    <w:rsid w:val="00992DC7"/>
    <w:rsid w:val="009A4104"/>
    <w:rsid w:val="009B0833"/>
    <w:rsid w:val="009B3873"/>
    <w:rsid w:val="009C11A5"/>
    <w:rsid w:val="009C47A5"/>
    <w:rsid w:val="009D038A"/>
    <w:rsid w:val="009D1262"/>
    <w:rsid w:val="009D4435"/>
    <w:rsid w:val="009E2B38"/>
    <w:rsid w:val="009E5011"/>
    <w:rsid w:val="009E6D2F"/>
    <w:rsid w:val="009F1364"/>
    <w:rsid w:val="009F20E4"/>
    <w:rsid w:val="009F4318"/>
    <w:rsid w:val="009F5530"/>
    <w:rsid w:val="009F5874"/>
    <w:rsid w:val="009F5F7F"/>
    <w:rsid w:val="00A0314C"/>
    <w:rsid w:val="00A13658"/>
    <w:rsid w:val="00A15E88"/>
    <w:rsid w:val="00A20670"/>
    <w:rsid w:val="00A20BB1"/>
    <w:rsid w:val="00A21429"/>
    <w:rsid w:val="00A21DA5"/>
    <w:rsid w:val="00A222FE"/>
    <w:rsid w:val="00A23357"/>
    <w:rsid w:val="00A310DF"/>
    <w:rsid w:val="00A37D79"/>
    <w:rsid w:val="00A42F1A"/>
    <w:rsid w:val="00A43518"/>
    <w:rsid w:val="00A43F83"/>
    <w:rsid w:val="00A564E0"/>
    <w:rsid w:val="00A57F64"/>
    <w:rsid w:val="00A61BCD"/>
    <w:rsid w:val="00A64085"/>
    <w:rsid w:val="00A65CA8"/>
    <w:rsid w:val="00A65CC9"/>
    <w:rsid w:val="00A712B4"/>
    <w:rsid w:val="00A714A4"/>
    <w:rsid w:val="00A753F1"/>
    <w:rsid w:val="00A75D86"/>
    <w:rsid w:val="00A820FD"/>
    <w:rsid w:val="00A82FA3"/>
    <w:rsid w:val="00A84C88"/>
    <w:rsid w:val="00AA209D"/>
    <w:rsid w:val="00AA65F7"/>
    <w:rsid w:val="00AB07FF"/>
    <w:rsid w:val="00AB553F"/>
    <w:rsid w:val="00AB7AAF"/>
    <w:rsid w:val="00AC0FFF"/>
    <w:rsid w:val="00AC2BB8"/>
    <w:rsid w:val="00AC2E50"/>
    <w:rsid w:val="00AD4C36"/>
    <w:rsid w:val="00AD75C0"/>
    <w:rsid w:val="00AF146C"/>
    <w:rsid w:val="00AF242D"/>
    <w:rsid w:val="00AF4870"/>
    <w:rsid w:val="00AF6B85"/>
    <w:rsid w:val="00B01DED"/>
    <w:rsid w:val="00B1104D"/>
    <w:rsid w:val="00B143D8"/>
    <w:rsid w:val="00B17D48"/>
    <w:rsid w:val="00B244EE"/>
    <w:rsid w:val="00B25DB6"/>
    <w:rsid w:val="00B30687"/>
    <w:rsid w:val="00B36A3E"/>
    <w:rsid w:val="00B36AF0"/>
    <w:rsid w:val="00B406DC"/>
    <w:rsid w:val="00B44EC3"/>
    <w:rsid w:val="00B45B6D"/>
    <w:rsid w:val="00B51F83"/>
    <w:rsid w:val="00B61A37"/>
    <w:rsid w:val="00B65053"/>
    <w:rsid w:val="00B74A9B"/>
    <w:rsid w:val="00B7651C"/>
    <w:rsid w:val="00B76EB7"/>
    <w:rsid w:val="00B77043"/>
    <w:rsid w:val="00B77F0D"/>
    <w:rsid w:val="00B81D4F"/>
    <w:rsid w:val="00B836D7"/>
    <w:rsid w:val="00B94C7D"/>
    <w:rsid w:val="00B95EF3"/>
    <w:rsid w:val="00BA056E"/>
    <w:rsid w:val="00BA414B"/>
    <w:rsid w:val="00BA6FE0"/>
    <w:rsid w:val="00BB1F9C"/>
    <w:rsid w:val="00BB2543"/>
    <w:rsid w:val="00BB3ECE"/>
    <w:rsid w:val="00BB6DF6"/>
    <w:rsid w:val="00BC25A0"/>
    <w:rsid w:val="00BD02D4"/>
    <w:rsid w:val="00BD1E60"/>
    <w:rsid w:val="00BD7B56"/>
    <w:rsid w:val="00BE6A52"/>
    <w:rsid w:val="00BF13A8"/>
    <w:rsid w:val="00BF1D8B"/>
    <w:rsid w:val="00C021EA"/>
    <w:rsid w:val="00C10496"/>
    <w:rsid w:val="00C1109E"/>
    <w:rsid w:val="00C16761"/>
    <w:rsid w:val="00C266B8"/>
    <w:rsid w:val="00C26842"/>
    <w:rsid w:val="00C34415"/>
    <w:rsid w:val="00C35AE6"/>
    <w:rsid w:val="00C414E6"/>
    <w:rsid w:val="00C46D8A"/>
    <w:rsid w:val="00C47C85"/>
    <w:rsid w:val="00C53C75"/>
    <w:rsid w:val="00C5443D"/>
    <w:rsid w:val="00C56A64"/>
    <w:rsid w:val="00C615CB"/>
    <w:rsid w:val="00C654C7"/>
    <w:rsid w:val="00C67599"/>
    <w:rsid w:val="00C71C7E"/>
    <w:rsid w:val="00C71D6B"/>
    <w:rsid w:val="00C72EED"/>
    <w:rsid w:val="00C7331F"/>
    <w:rsid w:val="00C76D22"/>
    <w:rsid w:val="00C77200"/>
    <w:rsid w:val="00C81864"/>
    <w:rsid w:val="00C81DBD"/>
    <w:rsid w:val="00C85EDD"/>
    <w:rsid w:val="00C91767"/>
    <w:rsid w:val="00C97493"/>
    <w:rsid w:val="00C97F7F"/>
    <w:rsid w:val="00CA1648"/>
    <w:rsid w:val="00CA1A06"/>
    <w:rsid w:val="00CA2B75"/>
    <w:rsid w:val="00CA7F3D"/>
    <w:rsid w:val="00CB7485"/>
    <w:rsid w:val="00CC1715"/>
    <w:rsid w:val="00CC68F7"/>
    <w:rsid w:val="00CD30C8"/>
    <w:rsid w:val="00CD584D"/>
    <w:rsid w:val="00CD652D"/>
    <w:rsid w:val="00CE1821"/>
    <w:rsid w:val="00CE2044"/>
    <w:rsid w:val="00CE2838"/>
    <w:rsid w:val="00CE2F7B"/>
    <w:rsid w:val="00CE731A"/>
    <w:rsid w:val="00CF0B63"/>
    <w:rsid w:val="00CF15B6"/>
    <w:rsid w:val="00CF2F80"/>
    <w:rsid w:val="00CF30D6"/>
    <w:rsid w:val="00CF7604"/>
    <w:rsid w:val="00CF7E19"/>
    <w:rsid w:val="00D0187D"/>
    <w:rsid w:val="00D070E0"/>
    <w:rsid w:val="00D12294"/>
    <w:rsid w:val="00D152EE"/>
    <w:rsid w:val="00D17195"/>
    <w:rsid w:val="00D208F8"/>
    <w:rsid w:val="00D21CE0"/>
    <w:rsid w:val="00D2259F"/>
    <w:rsid w:val="00D23914"/>
    <w:rsid w:val="00D31689"/>
    <w:rsid w:val="00D34AFF"/>
    <w:rsid w:val="00D4053F"/>
    <w:rsid w:val="00D41777"/>
    <w:rsid w:val="00D4570F"/>
    <w:rsid w:val="00D45ADD"/>
    <w:rsid w:val="00D561AF"/>
    <w:rsid w:val="00D56CD5"/>
    <w:rsid w:val="00D633D4"/>
    <w:rsid w:val="00D65BFB"/>
    <w:rsid w:val="00D677D6"/>
    <w:rsid w:val="00D777F2"/>
    <w:rsid w:val="00D829A5"/>
    <w:rsid w:val="00D82EBA"/>
    <w:rsid w:val="00D83B63"/>
    <w:rsid w:val="00D848A3"/>
    <w:rsid w:val="00D862AF"/>
    <w:rsid w:val="00D87DAF"/>
    <w:rsid w:val="00D94283"/>
    <w:rsid w:val="00D96DED"/>
    <w:rsid w:val="00D971C0"/>
    <w:rsid w:val="00DA3E8C"/>
    <w:rsid w:val="00DB35C0"/>
    <w:rsid w:val="00DB7BD0"/>
    <w:rsid w:val="00DC5CD7"/>
    <w:rsid w:val="00DC63D6"/>
    <w:rsid w:val="00DC69CE"/>
    <w:rsid w:val="00DC7D87"/>
    <w:rsid w:val="00DD3141"/>
    <w:rsid w:val="00DE1B56"/>
    <w:rsid w:val="00DE355D"/>
    <w:rsid w:val="00DE436A"/>
    <w:rsid w:val="00DE79C1"/>
    <w:rsid w:val="00DF6309"/>
    <w:rsid w:val="00DF64F7"/>
    <w:rsid w:val="00E00A67"/>
    <w:rsid w:val="00E026F0"/>
    <w:rsid w:val="00E05BAD"/>
    <w:rsid w:val="00E068EC"/>
    <w:rsid w:val="00E07B98"/>
    <w:rsid w:val="00E07F4C"/>
    <w:rsid w:val="00E128C3"/>
    <w:rsid w:val="00E14658"/>
    <w:rsid w:val="00E24994"/>
    <w:rsid w:val="00E271F8"/>
    <w:rsid w:val="00E278DF"/>
    <w:rsid w:val="00E3135A"/>
    <w:rsid w:val="00E33049"/>
    <w:rsid w:val="00E359A9"/>
    <w:rsid w:val="00E3647F"/>
    <w:rsid w:val="00E37166"/>
    <w:rsid w:val="00E37A55"/>
    <w:rsid w:val="00E4072E"/>
    <w:rsid w:val="00E45B41"/>
    <w:rsid w:val="00E5116D"/>
    <w:rsid w:val="00E529F2"/>
    <w:rsid w:val="00E53AA0"/>
    <w:rsid w:val="00E5551A"/>
    <w:rsid w:val="00E558A5"/>
    <w:rsid w:val="00E613B8"/>
    <w:rsid w:val="00E65FAE"/>
    <w:rsid w:val="00E709B9"/>
    <w:rsid w:val="00E71077"/>
    <w:rsid w:val="00E72941"/>
    <w:rsid w:val="00E7478E"/>
    <w:rsid w:val="00E75C27"/>
    <w:rsid w:val="00E8023F"/>
    <w:rsid w:val="00E929AA"/>
    <w:rsid w:val="00EA2A6E"/>
    <w:rsid w:val="00EA2ADD"/>
    <w:rsid w:val="00EA5677"/>
    <w:rsid w:val="00EC088C"/>
    <w:rsid w:val="00EC10D9"/>
    <w:rsid w:val="00EC3EAD"/>
    <w:rsid w:val="00EC54AB"/>
    <w:rsid w:val="00EC6779"/>
    <w:rsid w:val="00EC7053"/>
    <w:rsid w:val="00ED0484"/>
    <w:rsid w:val="00ED0D54"/>
    <w:rsid w:val="00ED11D0"/>
    <w:rsid w:val="00ED4D17"/>
    <w:rsid w:val="00ED68FE"/>
    <w:rsid w:val="00ED78FD"/>
    <w:rsid w:val="00EE0B9C"/>
    <w:rsid w:val="00EE5269"/>
    <w:rsid w:val="00EE6AD6"/>
    <w:rsid w:val="00EF192F"/>
    <w:rsid w:val="00EF7A8E"/>
    <w:rsid w:val="00F23BD3"/>
    <w:rsid w:val="00F24990"/>
    <w:rsid w:val="00F24A9E"/>
    <w:rsid w:val="00F267F3"/>
    <w:rsid w:val="00F30D45"/>
    <w:rsid w:val="00F31AB6"/>
    <w:rsid w:val="00F430F9"/>
    <w:rsid w:val="00F5056A"/>
    <w:rsid w:val="00F50A62"/>
    <w:rsid w:val="00F51CA5"/>
    <w:rsid w:val="00F560F6"/>
    <w:rsid w:val="00F63B33"/>
    <w:rsid w:val="00F65EE1"/>
    <w:rsid w:val="00F75168"/>
    <w:rsid w:val="00F768A1"/>
    <w:rsid w:val="00F77DDD"/>
    <w:rsid w:val="00F77E4E"/>
    <w:rsid w:val="00F8080F"/>
    <w:rsid w:val="00F8374E"/>
    <w:rsid w:val="00F87728"/>
    <w:rsid w:val="00F929D5"/>
    <w:rsid w:val="00F95D33"/>
    <w:rsid w:val="00F96D66"/>
    <w:rsid w:val="00FA17C5"/>
    <w:rsid w:val="00FA4C6C"/>
    <w:rsid w:val="00FB0484"/>
    <w:rsid w:val="00FB5187"/>
    <w:rsid w:val="00FB5E35"/>
    <w:rsid w:val="00FC07D5"/>
    <w:rsid w:val="00FC0CC3"/>
    <w:rsid w:val="00FD03F5"/>
    <w:rsid w:val="00FD6663"/>
    <w:rsid w:val="00FE02DD"/>
    <w:rsid w:val="00FE1E50"/>
    <w:rsid w:val="00FE289D"/>
    <w:rsid w:val="00FF5834"/>
    <w:rsid w:val="00FF5F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4B25"/>
  <w15:chartTrackingRefBased/>
  <w15:docId w15:val="{44198356-0A68-43B7-9996-CFDB3ACC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4807"/>
  </w:style>
  <w:style w:type="paragraph" w:styleId="Heading1">
    <w:name w:val="heading 1"/>
    <w:basedOn w:val="Normal"/>
    <w:link w:val="Heading1Char"/>
    <w:uiPriority w:val="9"/>
    <w:qFormat/>
    <w:rsid w:val="00A75D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24A0"/>
    <w:pPr>
      <w:spacing w:before="100" w:beforeAutospacing="1" w:after="0" w:line="273" w:lineRule="auto"/>
      <w:ind w:left="720"/>
      <w:contextualSpacing/>
    </w:pPr>
    <w:rPr>
      <w:rFonts w:ascii="Times New Roman" w:eastAsia="Calibri" w:hAnsi="Times New Roman" w:cs="Times New Roman"/>
      <w:sz w:val="24"/>
      <w:szCs w:val="24"/>
      <w:lang w:eastAsia="en-NZ"/>
    </w:rPr>
  </w:style>
  <w:style w:type="character" w:customStyle="1" w:styleId="ListParagraphChar">
    <w:name w:val="List Paragraph Char"/>
    <w:link w:val="ListParagraph"/>
    <w:uiPriority w:val="34"/>
    <w:locked/>
    <w:rsid w:val="001324A0"/>
    <w:rPr>
      <w:rFonts w:ascii="Times New Roman" w:eastAsia="Calibri" w:hAnsi="Times New Roman" w:cs="Times New Roman"/>
      <w:sz w:val="24"/>
      <w:szCs w:val="24"/>
      <w:lang w:eastAsia="en-NZ"/>
    </w:rPr>
  </w:style>
  <w:style w:type="paragraph" w:styleId="FootnoteText">
    <w:name w:val="footnote text"/>
    <w:basedOn w:val="Normal"/>
    <w:link w:val="FootnoteTextChar"/>
    <w:uiPriority w:val="99"/>
    <w:unhideWhenUsed/>
    <w:rsid w:val="005240D0"/>
    <w:pPr>
      <w:spacing w:after="0" w:line="240" w:lineRule="auto"/>
    </w:pPr>
    <w:rPr>
      <w:sz w:val="20"/>
      <w:szCs w:val="20"/>
    </w:rPr>
  </w:style>
  <w:style w:type="character" w:customStyle="1" w:styleId="FootnoteTextChar">
    <w:name w:val="Footnote Text Char"/>
    <w:basedOn w:val="DefaultParagraphFont"/>
    <w:link w:val="FootnoteText"/>
    <w:uiPriority w:val="99"/>
    <w:rsid w:val="005240D0"/>
    <w:rPr>
      <w:sz w:val="20"/>
      <w:szCs w:val="20"/>
    </w:rPr>
  </w:style>
  <w:style w:type="character" w:styleId="FootnoteReference">
    <w:name w:val="footnote reference"/>
    <w:basedOn w:val="DefaultParagraphFont"/>
    <w:uiPriority w:val="99"/>
    <w:semiHidden/>
    <w:unhideWhenUsed/>
    <w:rsid w:val="005240D0"/>
    <w:rPr>
      <w:vertAlign w:val="superscript"/>
    </w:rPr>
  </w:style>
  <w:style w:type="character" w:styleId="Hyperlink">
    <w:name w:val="Hyperlink"/>
    <w:basedOn w:val="DefaultParagraphFont"/>
    <w:uiPriority w:val="99"/>
    <w:unhideWhenUsed/>
    <w:rsid w:val="003E303D"/>
    <w:rPr>
      <w:color w:val="0000FF"/>
      <w:u w:val="single"/>
    </w:rPr>
  </w:style>
  <w:style w:type="paragraph" w:styleId="NormalWeb">
    <w:name w:val="Normal (Web)"/>
    <w:basedOn w:val="Normal"/>
    <w:uiPriority w:val="99"/>
    <w:unhideWhenUsed/>
    <w:rsid w:val="00A15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PGA">
    <w:name w:val="JPGA"/>
    <w:basedOn w:val="Normal"/>
    <w:next w:val="Normal"/>
    <w:qFormat/>
    <w:rsid w:val="00A15E88"/>
    <w:pPr>
      <w:spacing w:after="0"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A15E88"/>
    <w:pPr>
      <w:spacing w:after="0" w:line="240" w:lineRule="auto"/>
    </w:pPr>
    <w:rPr>
      <w:rFonts w:eastAsiaTheme="minorEastAsia"/>
      <w:sz w:val="24"/>
      <w:szCs w:val="24"/>
    </w:rPr>
  </w:style>
  <w:style w:type="paragraph" w:customStyle="1" w:styleId="NoSpacing1">
    <w:name w:val="No Spacing1"/>
    <w:uiPriority w:val="1"/>
    <w:qFormat/>
    <w:rsid w:val="00A15E88"/>
    <w:pPr>
      <w:spacing w:after="0" w:line="240" w:lineRule="auto"/>
    </w:pPr>
    <w:rPr>
      <w:rFonts w:ascii="Arial" w:eastAsiaTheme="minorEastAsia" w:hAnsi="Arial" w:cs="Arial"/>
    </w:rPr>
  </w:style>
  <w:style w:type="paragraph" w:styleId="Header">
    <w:name w:val="header"/>
    <w:basedOn w:val="Normal"/>
    <w:link w:val="HeaderChar"/>
    <w:uiPriority w:val="99"/>
    <w:unhideWhenUsed/>
    <w:rsid w:val="007E3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030"/>
  </w:style>
  <w:style w:type="paragraph" w:styleId="Footer">
    <w:name w:val="footer"/>
    <w:basedOn w:val="Normal"/>
    <w:link w:val="FooterChar"/>
    <w:uiPriority w:val="99"/>
    <w:unhideWhenUsed/>
    <w:rsid w:val="007E3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030"/>
  </w:style>
  <w:style w:type="table" w:styleId="TableGrid">
    <w:name w:val="Table Grid"/>
    <w:basedOn w:val="TableNormal"/>
    <w:uiPriority w:val="39"/>
    <w:rsid w:val="00D01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87"/>
    <w:rPr>
      <w:rFonts w:ascii="Segoe UI" w:hAnsi="Segoe UI" w:cs="Segoe UI"/>
      <w:sz w:val="18"/>
      <w:szCs w:val="18"/>
    </w:rPr>
  </w:style>
  <w:style w:type="paragraph" w:customStyle="1" w:styleId="Default">
    <w:name w:val="Default"/>
    <w:rsid w:val="008174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A75D86"/>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284CC6"/>
    <w:rPr>
      <w:sz w:val="18"/>
      <w:szCs w:val="18"/>
    </w:rPr>
  </w:style>
  <w:style w:type="paragraph" w:styleId="CommentText">
    <w:name w:val="annotation text"/>
    <w:basedOn w:val="Normal"/>
    <w:link w:val="CommentTextChar"/>
    <w:uiPriority w:val="99"/>
    <w:semiHidden/>
    <w:unhideWhenUsed/>
    <w:rsid w:val="00284CC6"/>
    <w:pPr>
      <w:spacing w:line="240" w:lineRule="auto"/>
    </w:pPr>
    <w:rPr>
      <w:sz w:val="24"/>
      <w:szCs w:val="24"/>
    </w:rPr>
  </w:style>
  <w:style w:type="character" w:customStyle="1" w:styleId="CommentTextChar">
    <w:name w:val="Comment Text Char"/>
    <w:basedOn w:val="DefaultParagraphFont"/>
    <w:link w:val="CommentText"/>
    <w:uiPriority w:val="99"/>
    <w:semiHidden/>
    <w:rsid w:val="00284CC6"/>
    <w:rPr>
      <w:sz w:val="24"/>
      <w:szCs w:val="24"/>
    </w:rPr>
  </w:style>
  <w:style w:type="paragraph" w:styleId="CommentSubject">
    <w:name w:val="annotation subject"/>
    <w:basedOn w:val="CommentText"/>
    <w:next w:val="CommentText"/>
    <w:link w:val="CommentSubjectChar"/>
    <w:uiPriority w:val="99"/>
    <w:semiHidden/>
    <w:unhideWhenUsed/>
    <w:rsid w:val="00284CC6"/>
    <w:rPr>
      <w:b/>
      <w:bCs/>
      <w:sz w:val="20"/>
      <w:szCs w:val="20"/>
    </w:rPr>
  </w:style>
  <w:style w:type="character" w:customStyle="1" w:styleId="CommentSubjectChar">
    <w:name w:val="Comment Subject Char"/>
    <w:basedOn w:val="CommentTextChar"/>
    <w:link w:val="CommentSubject"/>
    <w:uiPriority w:val="99"/>
    <w:semiHidden/>
    <w:rsid w:val="00284CC6"/>
    <w:rPr>
      <w:b/>
      <w:bCs/>
      <w:sz w:val="20"/>
      <w:szCs w:val="20"/>
    </w:rPr>
  </w:style>
  <w:style w:type="paragraph" w:styleId="TOCHeading">
    <w:name w:val="TOC Heading"/>
    <w:basedOn w:val="Heading1"/>
    <w:next w:val="Normal"/>
    <w:uiPriority w:val="39"/>
    <w:unhideWhenUsed/>
    <w:qFormat/>
    <w:rsid w:val="00504516"/>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504516"/>
    <w:pPr>
      <w:spacing w:after="100"/>
      <w:ind w:left="220"/>
    </w:pPr>
    <w:rPr>
      <w:rFonts w:eastAsiaTheme="minorEastAsia" w:cs="Times New Roman"/>
    </w:rPr>
  </w:style>
  <w:style w:type="paragraph" w:styleId="TOC1">
    <w:name w:val="toc 1"/>
    <w:basedOn w:val="Normal"/>
    <w:next w:val="Normal"/>
    <w:autoRedefine/>
    <w:uiPriority w:val="39"/>
    <w:unhideWhenUsed/>
    <w:rsid w:val="00504516"/>
    <w:pPr>
      <w:spacing w:after="100"/>
    </w:pPr>
    <w:rPr>
      <w:rFonts w:eastAsiaTheme="minorEastAsia" w:cs="Times New Roman"/>
    </w:rPr>
  </w:style>
  <w:style w:type="paragraph" w:styleId="TOC3">
    <w:name w:val="toc 3"/>
    <w:basedOn w:val="Normal"/>
    <w:next w:val="Normal"/>
    <w:autoRedefine/>
    <w:uiPriority w:val="39"/>
    <w:unhideWhenUsed/>
    <w:rsid w:val="00504516"/>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scaltransparency.net/fowg/" TargetMode="External"/><Relationship Id="rId9" Type="http://schemas.openxmlformats.org/officeDocument/2006/relationships/hyperlink" Target="http://www.fiscaltransparency.net/fowg/" TargetMode="External"/><Relationship Id="rId10" Type="http://schemas.openxmlformats.org/officeDocument/2006/relationships/hyperlink" Target="http://www.fiscaltransparency.net/ofd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es/comun/docs/?symbol=A/RES/67/218" TargetMode="External"/><Relationship Id="rId2" Type="http://schemas.openxmlformats.org/officeDocument/2006/relationships/hyperlink" Target="http://www.fiscaltransparency.net/use/fiscal-transparency-and-public-engagement-the-role-of-learning-from-peers/" TargetMode="External"/><Relationship Id="rId3" Type="http://schemas.openxmlformats.org/officeDocument/2006/relationships/hyperlink" Target="http://www.un.org/es/comun/docs/?symbol=A/RES/67/2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172788B-B916-0C4C-A6D5-49ED5B24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12206</Words>
  <Characters>69578</Characters>
  <Application>Microsoft Macintosh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Linder</dc:creator>
  <cp:keywords/>
  <dc:description/>
  <cp:lastModifiedBy>Microsoft Office User</cp:lastModifiedBy>
  <cp:revision>2</cp:revision>
  <cp:lastPrinted>2017-09-23T21:11:00Z</cp:lastPrinted>
  <dcterms:created xsi:type="dcterms:W3CDTF">2017-10-07T16:05:00Z</dcterms:created>
  <dcterms:modified xsi:type="dcterms:W3CDTF">2017-10-07T16:05:00Z</dcterms:modified>
</cp:coreProperties>
</file>