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475FD" w14:textId="1000A983" w:rsidR="00EB41CB" w:rsidRDefault="005538BC" w:rsidP="00EB41CB">
      <w:pPr>
        <w:pStyle w:val="Title"/>
        <w:jc w:val="center"/>
        <w:rPr>
          <w:lang w:val="en-US"/>
        </w:rPr>
      </w:pPr>
      <w:r w:rsidRPr="005538BC">
        <w:rPr>
          <w:lang w:val="en-US"/>
        </w:rPr>
        <w:t>Africa Country Partnerships on Fiscal Transparency Portals: Nigeria and South Africa</w:t>
      </w:r>
    </w:p>
    <w:p w14:paraId="0473C888" w14:textId="26C5849A" w:rsidR="00EB41CB" w:rsidRPr="00EB41CB" w:rsidRDefault="00EB41CB" w:rsidP="00FC66A9">
      <w:pPr>
        <w:jc w:val="center"/>
        <w:rPr>
          <w:lang w:val="en-US"/>
        </w:rPr>
      </w:pPr>
      <w:r>
        <w:rPr>
          <w:lang w:val="en-US"/>
        </w:rPr>
        <w:t>Report of activities (preliminary version)</w:t>
      </w:r>
    </w:p>
    <w:p w14:paraId="19C6669A" w14:textId="77777777" w:rsidR="00065B10" w:rsidRPr="00094886" w:rsidRDefault="00065B10" w:rsidP="00CB3F11">
      <w:pPr>
        <w:rPr>
          <w:lang w:val="en-US"/>
        </w:rPr>
      </w:pPr>
    </w:p>
    <w:p w14:paraId="418B88DA" w14:textId="4BC4B158" w:rsidR="00D4650F" w:rsidRPr="009F756B" w:rsidRDefault="00F34037" w:rsidP="00C42DA1">
      <w:pPr>
        <w:pStyle w:val="SubtitleGIFT"/>
      </w:pPr>
      <w:r>
        <w:t>Background</w:t>
      </w:r>
    </w:p>
    <w:p w14:paraId="4038DAA8" w14:textId="77777777" w:rsidR="005947C5" w:rsidRPr="00FC66A9" w:rsidRDefault="005947C5" w:rsidP="00CB3F11">
      <w:pPr>
        <w:rPr>
          <w:lang w:val="en-US"/>
        </w:rPr>
      </w:pPr>
    </w:p>
    <w:p w14:paraId="47ECFABC" w14:textId="53561654" w:rsidR="005947C5" w:rsidRPr="00FC66A9" w:rsidRDefault="005538BC" w:rsidP="005947C5">
      <w:pPr>
        <w:pStyle w:val="NoSpacing"/>
        <w:rPr>
          <w:rFonts w:ascii="Calibri" w:eastAsiaTheme="minorHAnsi" w:hAnsi="Calibri" w:cs="Calibri"/>
          <w:color w:val="7F7F7F" w:themeColor="text1" w:themeTint="80"/>
          <w:sz w:val="22"/>
          <w:szCs w:val="22"/>
          <w:lang w:eastAsia="en-US"/>
        </w:rPr>
      </w:pPr>
      <w:r w:rsidRPr="00FC66A9">
        <w:rPr>
          <w:rFonts w:ascii="Calibri" w:eastAsiaTheme="minorHAnsi" w:hAnsi="Calibri" w:cs="Calibri"/>
          <w:color w:val="7F7F7F" w:themeColor="text1" w:themeTint="80"/>
          <w:sz w:val="22"/>
          <w:szCs w:val="22"/>
          <w:lang w:eastAsia="en-US"/>
        </w:rPr>
        <w:t xml:space="preserve">The Nigerian Ministry of Budget and National Planning is establishing a Fiscal Transparency Portal with the aim to facilitate public consultation on the use of public resource by </w:t>
      </w:r>
      <w:r w:rsidR="001B1F29" w:rsidRPr="00FC66A9">
        <w:rPr>
          <w:rFonts w:ascii="Calibri" w:eastAsiaTheme="minorHAnsi" w:hAnsi="Calibri" w:cs="Calibri"/>
          <w:color w:val="7F7F7F" w:themeColor="text1" w:themeTint="80"/>
          <w:sz w:val="22"/>
          <w:szCs w:val="22"/>
          <w:lang w:eastAsia="en-US"/>
        </w:rPr>
        <w:t xml:space="preserve">ensuring </w:t>
      </w:r>
      <w:r w:rsidRPr="00FC66A9">
        <w:rPr>
          <w:rFonts w:ascii="Calibri" w:eastAsiaTheme="minorHAnsi" w:hAnsi="Calibri" w:cs="Calibri"/>
          <w:color w:val="7F7F7F" w:themeColor="text1" w:themeTint="80"/>
          <w:sz w:val="22"/>
          <w:szCs w:val="22"/>
          <w:lang w:eastAsia="en-US"/>
        </w:rPr>
        <w:t xml:space="preserve">access in one central portal for timely proactive disclosure of fiscal information and data. </w:t>
      </w:r>
      <w:r w:rsidR="005947C5" w:rsidRPr="00FC66A9">
        <w:rPr>
          <w:rFonts w:ascii="Calibri" w:eastAsiaTheme="minorHAnsi" w:hAnsi="Calibri" w:cs="Calibri"/>
          <w:color w:val="7F7F7F" w:themeColor="text1" w:themeTint="80"/>
          <w:sz w:val="22"/>
          <w:szCs w:val="22"/>
          <w:lang w:eastAsia="en-US"/>
        </w:rPr>
        <w:t>The Nigeria Fiscal Transparency Portal is intended to be the Portal that enables a one stop access to most relevant Fiscal information and data platform for Nigeria.</w:t>
      </w:r>
    </w:p>
    <w:p w14:paraId="2DC32813" w14:textId="77777777" w:rsidR="002E0C45" w:rsidRDefault="002E0C45" w:rsidP="005947C5">
      <w:pPr>
        <w:rPr>
          <w:rFonts w:ascii="Calibri" w:hAnsi="Calibri" w:cs="Calibri"/>
          <w:lang w:val="en-US"/>
        </w:rPr>
      </w:pPr>
    </w:p>
    <w:p w14:paraId="72BC3C7A" w14:textId="28A374CD" w:rsidR="005947C5" w:rsidRPr="00FC66A9" w:rsidRDefault="005538BC" w:rsidP="005947C5">
      <w:pPr>
        <w:rPr>
          <w:rFonts w:asciiTheme="majorHAnsi" w:hAnsiTheme="majorHAnsi"/>
          <w:lang w:val="en-US"/>
        </w:rPr>
      </w:pPr>
      <w:r>
        <w:rPr>
          <w:rFonts w:ascii="Calibri" w:hAnsi="Calibri" w:cs="Calibri"/>
          <w:lang w:val="en-US"/>
        </w:rPr>
        <w:t xml:space="preserve">On the other hand, </w:t>
      </w:r>
      <w:r w:rsidRPr="005538BC">
        <w:rPr>
          <w:rFonts w:ascii="Calibri" w:hAnsi="Calibri" w:cs="Calibri"/>
          <w:lang w:val="en-US"/>
        </w:rPr>
        <w:t xml:space="preserve">the National </w:t>
      </w:r>
      <w:r>
        <w:rPr>
          <w:rFonts w:ascii="Calibri" w:hAnsi="Calibri" w:cs="Calibri"/>
          <w:lang w:val="en-US"/>
        </w:rPr>
        <w:t>T</w:t>
      </w:r>
      <w:r w:rsidRPr="005538BC">
        <w:rPr>
          <w:rFonts w:ascii="Calibri" w:hAnsi="Calibri" w:cs="Calibri"/>
          <w:lang w:val="en-US"/>
        </w:rPr>
        <w:t>reasury of South Africa</w:t>
      </w:r>
      <w:r w:rsidR="001B1F29">
        <w:rPr>
          <w:rFonts w:ascii="Calibri" w:hAnsi="Calibri" w:cs="Calibri"/>
          <w:lang w:val="en-US"/>
        </w:rPr>
        <w:t>,</w:t>
      </w:r>
      <w:r w:rsidRPr="005538BC">
        <w:rPr>
          <w:rFonts w:ascii="Calibri" w:hAnsi="Calibri" w:cs="Calibri"/>
          <w:lang w:val="en-US"/>
        </w:rPr>
        <w:t xml:space="preserve"> i</w:t>
      </w:r>
      <w:bookmarkStart w:id="0" w:name="_GoBack"/>
      <w:bookmarkEnd w:id="0"/>
      <w:r w:rsidRPr="005538BC">
        <w:rPr>
          <w:rFonts w:ascii="Calibri" w:hAnsi="Calibri" w:cs="Calibri"/>
          <w:lang w:val="en-US"/>
        </w:rPr>
        <w:t>n collaboration with civil society</w:t>
      </w:r>
      <w:r>
        <w:rPr>
          <w:rFonts w:ascii="Calibri" w:hAnsi="Calibri" w:cs="Calibri"/>
          <w:lang w:val="en-US"/>
        </w:rPr>
        <w:t>,</w:t>
      </w:r>
      <w:r w:rsidRPr="005538BC">
        <w:rPr>
          <w:rFonts w:ascii="Calibri" w:hAnsi="Calibri" w:cs="Calibri"/>
          <w:lang w:val="en-US"/>
        </w:rPr>
        <w:t xml:space="preserve"> </w:t>
      </w:r>
      <w:r>
        <w:rPr>
          <w:rFonts w:ascii="Calibri" w:hAnsi="Calibri" w:cs="Calibri"/>
          <w:lang w:val="en-US"/>
        </w:rPr>
        <w:t xml:space="preserve">has </w:t>
      </w:r>
      <w:r w:rsidRPr="005538BC">
        <w:rPr>
          <w:rFonts w:ascii="Calibri" w:hAnsi="Calibri" w:cs="Calibri"/>
          <w:lang w:val="en-US"/>
        </w:rPr>
        <w:t xml:space="preserve">developed the Vulekamali budget transparency portal </w:t>
      </w:r>
      <w:r w:rsidR="001B1F29">
        <w:rPr>
          <w:rFonts w:ascii="Calibri" w:hAnsi="Calibri" w:cs="Calibri"/>
          <w:lang w:val="en-US"/>
        </w:rPr>
        <w:t xml:space="preserve">(link) </w:t>
      </w:r>
      <w:r w:rsidRPr="005538BC">
        <w:rPr>
          <w:rFonts w:ascii="Calibri" w:hAnsi="Calibri" w:cs="Calibri"/>
          <w:lang w:val="en-US"/>
        </w:rPr>
        <w:t xml:space="preserve">to ensure </w:t>
      </w:r>
      <w:r w:rsidR="001B1F29">
        <w:rPr>
          <w:rFonts w:ascii="Calibri" w:hAnsi="Calibri" w:cs="Calibri"/>
          <w:lang w:val="en-US"/>
        </w:rPr>
        <w:t xml:space="preserve">that </w:t>
      </w:r>
      <w:r w:rsidRPr="005538BC">
        <w:rPr>
          <w:rFonts w:ascii="Calibri" w:hAnsi="Calibri" w:cs="Calibri"/>
          <w:lang w:val="en-US"/>
        </w:rPr>
        <w:t>useful, timely, and relevant</w:t>
      </w:r>
      <w:r w:rsidR="001B1F29">
        <w:rPr>
          <w:rFonts w:ascii="Calibri" w:hAnsi="Calibri" w:cs="Calibri"/>
          <w:lang w:val="en-US"/>
        </w:rPr>
        <w:t xml:space="preserve"> information is published in an accessible way while addressing users’ needs</w:t>
      </w:r>
      <w:r w:rsidRPr="005538BC">
        <w:rPr>
          <w:rFonts w:ascii="Calibri" w:hAnsi="Calibri" w:cs="Calibri"/>
          <w:lang w:val="en-US"/>
        </w:rPr>
        <w:t>.</w:t>
      </w:r>
      <w:r>
        <w:rPr>
          <w:rFonts w:ascii="Calibri" w:hAnsi="Calibri" w:cs="Calibri"/>
          <w:lang w:val="en-US"/>
        </w:rPr>
        <w:t xml:space="preserve"> </w:t>
      </w:r>
      <w:r w:rsidR="005947C5">
        <w:rPr>
          <w:rFonts w:ascii="Calibri" w:hAnsi="Calibri" w:cs="Calibri"/>
          <w:lang w:val="en-US"/>
        </w:rPr>
        <w:t xml:space="preserve">Coordinated by the GIFT network, Nigeria and South Africa dialogue </w:t>
      </w:r>
      <w:r w:rsidR="005947C5" w:rsidRPr="00FC66A9">
        <w:rPr>
          <w:rFonts w:asciiTheme="majorHAnsi" w:hAnsiTheme="majorHAnsi"/>
          <w:lang w:val="en-US"/>
        </w:rPr>
        <w:t xml:space="preserve">on Fiscal Transparency Portals </w:t>
      </w:r>
      <w:r w:rsidR="005947C5">
        <w:rPr>
          <w:rFonts w:asciiTheme="majorHAnsi" w:hAnsiTheme="majorHAnsi"/>
          <w:lang w:val="en-US"/>
        </w:rPr>
        <w:t xml:space="preserve">brought </w:t>
      </w:r>
      <w:r w:rsidR="005947C5" w:rsidRPr="00FC66A9">
        <w:rPr>
          <w:rFonts w:asciiTheme="majorHAnsi" w:hAnsiTheme="majorHAnsi"/>
          <w:lang w:val="en-US"/>
        </w:rPr>
        <w:t>together the National Treasury of South Africa and the Government of Nigeria to allow each country to present on what they expect to gain from fiscal transparency portals, progress made so far, and challenges they face in developing such portals.  Civil society and private sector w</w:t>
      </w:r>
      <w:r w:rsidR="005947C5">
        <w:rPr>
          <w:rFonts w:asciiTheme="majorHAnsi" w:hAnsiTheme="majorHAnsi"/>
          <w:lang w:val="en-US"/>
        </w:rPr>
        <w:t xml:space="preserve">ere </w:t>
      </w:r>
      <w:r w:rsidR="005947C5" w:rsidRPr="00FC66A9">
        <w:rPr>
          <w:rFonts w:asciiTheme="majorHAnsi" w:hAnsiTheme="majorHAnsi"/>
          <w:lang w:val="en-US"/>
        </w:rPr>
        <w:t>also participate</w:t>
      </w:r>
      <w:r w:rsidR="005947C5">
        <w:rPr>
          <w:rFonts w:asciiTheme="majorHAnsi" w:hAnsiTheme="majorHAnsi"/>
          <w:lang w:val="en-US"/>
        </w:rPr>
        <w:t xml:space="preserve"> of the dialogue</w:t>
      </w:r>
      <w:r w:rsidR="005947C5" w:rsidRPr="00FC66A9">
        <w:rPr>
          <w:rFonts w:asciiTheme="majorHAnsi" w:hAnsiTheme="majorHAnsi"/>
          <w:lang w:val="en-US"/>
        </w:rPr>
        <w:t>.</w:t>
      </w:r>
    </w:p>
    <w:p w14:paraId="388E3F51" w14:textId="4C1DC714" w:rsidR="005538BC" w:rsidRDefault="005538BC" w:rsidP="00601A96">
      <w:pPr>
        <w:rPr>
          <w:rFonts w:ascii="Calibri" w:hAnsi="Calibri" w:cs="Calibri"/>
          <w:lang w:val="en-US"/>
        </w:rPr>
      </w:pPr>
    </w:p>
    <w:p w14:paraId="153655FD" w14:textId="77777777" w:rsidR="005538BC" w:rsidRDefault="005538BC" w:rsidP="00601A96">
      <w:pPr>
        <w:rPr>
          <w:rFonts w:ascii="Calibri" w:hAnsi="Calibri" w:cs="Calibri"/>
          <w:lang w:val="en-US"/>
        </w:rPr>
      </w:pPr>
    </w:p>
    <w:p w14:paraId="47FAF1ED" w14:textId="4EB759E3" w:rsidR="00520E06" w:rsidRPr="005538BC" w:rsidRDefault="001B1F29" w:rsidP="00601A96">
      <w:pPr>
        <w:rPr>
          <w:rFonts w:ascii="Calibri" w:hAnsi="Calibri" w:cs="Calibri"/>
          <w:lang w:val="en-US"/>
        </w:rPr>
      </w:pPr>
      <w:r>
        <w:rPr>
          <w:rFonts w:ascii="Calibri" w:hAnsi="Calibri" w:cs="Calibri"/>
          <w:lang w:val="en-US"/>
        </w:rPr>
        <w:t>As part of the terms of the Nigerian Ministry of the Budget engagements as a steward before the GIFT network, and based in</w:t>
      </w:r>
      <w:r w:rsidR="00D12DC7">
        <w:rPr>
          <w:rFonts w:ascii="Calibri" w:hAnsi="Calibri" w:cs="Calibri"/>
          <w:lang w:val="en-US"/>
        </w:rPr>
        <w:t xml:space="preserve"> the SA National Treasury collaboration within GIFT, t</w:t>
      </w:r>
      <w:r w:rsidR="005538BC">
        <w:rPr>
          <w:rFonts w:ascii="Calibri" w:hAnsi="Calibri" w:cs="Calibri"/>
          <w:lang w:val="en-US"/>
        </w:rPr>
        <w:t>h</w:t>
      </w:r>
      <w:r w:rsidR="00D12DC7">
        <w:rPr>
          <w:rFonts w:ascii="Calibri" w:hAnsi="Calibri" w:cs="Calibri"/>
          <w:lang w:val="en-US"/>
        </w:rPr>
        <w:t xml:space="preserve">e network organized a </w:t>
      </w:r>
      <w:r w:rsidR="005538BC">
        <w:rPr>
          <w:rFonts w:ascii="Calibri" w:hAnsi="Calibri" w:cs="Calibri"/>
          <w:lang w:val="en-US"/>
        </w:rPr>
        <w:t>peer-learning exchange</w:t>
      </w:r>
      <w:r w:rsidR="00D12DC7">
        <w:rPr>
          <w:rFonts w:ascii="Calibri" w:hAnsi="Calibri" w:cs="Calibri"/>
          <w:lang w:val="en-US"/>
        </w:rPr>
        <w:t xml:space="preserve"> in South Africa, including a workshop in Pretoria. Counting with the generous and strategic support of </w:t>
      </w:r>
      <w:r w:rsidR="005538BC">
        <w:rPr>
          <w:rFonts w:ascii="Calibri" w:hAnsi="Calibri" w:cs="Calibri"/>
          <w:lang w:val="en-US"/>
        </w:rPr>
        <w:t>CABRI</w:t>
      </w:r>
      <w:r w:rsidR="00D12DC7">
        <w:rPr>
          <w:rFonts w:ascii="Calibri" w:hAnsi="Calibri" w:cs="Calibri"/>
          <w:lang w:val="en-US"/>
        </w:rPr>
        <w:t>, a GIFT steward, the workshop was aimed at f</w:t>
      </w:r>
      <w:r w:rsidR="005538BC">
        <w:rPr>
          <w:rFonts w:ascii="Calibri" w:hAnsi="Calibri" w:cs="Calibri"/>
          <w:lang w:val="en-US"/>
        </w:rPr>
        <w:t>acilitat</w:t>
      </w:r>
      <w:r w:rsidR="00D12DC7">
        <w:rPr>
          <w:rFonts w:ascii="Calibri" w:hAnsi="Calibri" w:cs="Calibri"/>
          <w:lang w:val="en-US"/>
        </w:rPr>
        <w:t>ing a d</w:t>
      </w:r>
      <w:r w:rsidR="005538BC">
        <w:rPr>
          <w:rFonts w:ascii="Calibri" w:hAnsi="Calibri" w:cs="Calibri"/>
          <w:lang w:val="en-US"/>
        </w:rPr>
        <w:t>iscussion o</w:t>
      </w:r>
      <w:r w:rsidR="00D12DC7">
        <w:rPr>
          <w:rFonts w:ascii="Calibri" w:hAnsi="Calibri" w:cs="Calibri"/>
          <w:lang w:val="en-US"/>
        </w:rPr>
        <w:t>n</w:t>
      </w:r>
      <w:r w:rsidR="005538BC">
        <w:rPr>
          <w:rFonts w:ascii="Calibri" w:hAnsi="Calibri" w:cs="Calibri"/>
          <w:lang w:val="en-US"/>
        </w:rPr>
        <w:t xml:space="preserve"> </w:t>
      </w:r>
      <w:r w:rsidR="005538BC" w:rsidRPr="005538BC">
        <w:rPr>
          <w:rFonts w:ascii="Calibri" w:hAnsi="Calibri" w:cs="Calibri"/>
          <w:lang w:val="en-US"/>
        </w:rPr>
        <w:t>the benefits</w:t>
      </w:r>
      <w:r w:rsidR="005538BC">
        <w:rPr>
          <w:rFonts w:ascii="Calibri" w:hAnsi="Calibri" w:cs="Calibri"/>
          <w:lang w:val="en-US"/>
        </w:rPr>
        <w:t>,</w:t>
      </w:r>
      <w:r w:rsidR="005538BC" w:rsidRPr="005538BC">
        <w:rPr>
          <w:rFonts w:ascii="Calibri" w:hAnsi="Calibri" w:cs="Calibri"/>
          <w:lang w:val="en-US"/>
        </w:rPr>
        <w:t xml:space="preserve"> challenges, and ways to improve fiscal transparency </w:t>
      </w:r>
      <w:r w:rsidR="005538BC">
        <w:rPr>
          <w:rFonts w:ascii="Calibri" w:hAnsi="Calibri" w:cs="Calibri"/>
          <w:lang w:val="en-US"/>
        </w:rPr>
        <w:t>in Nigeria.</w:t>
      </w:r>
    </w:p>
    <w:p w14:paraId="1393FC51" w14:textId="77777777" w:rsidR="005538BC" w:rsidRPr="005538BC" w:rsidRDefault="005538BC" w:rsidP="00601A96">
      <w:pPr>
        <w:rPr>
          <w:lang w:val="en-US"/>
        </w:rPr>
      </w:pPr>
    </w:p>
    <w:p w14:paraId="3DE708FE" w14:textId="679B80CC" w:rsidR="00520E06" w:rsidRDefault="00520E06" w:rsidP="00520E06">
      <w:pPr>
        <w:pStyle w:val="SubtitleGIFT"/>
        <w:rPr>
          <w:lang w:val="en-US"/>
        </w:rPr>
      </w:pPr>
      <w:r>
        <w:rPr>
          <w:lang w:val="en-US"/>
        </w:rPr>
        <w:t>Date and place</w:t>
      </w:r>
    </w:p>
    <w:p w14:paraId="53A8F550" w14:textId="13F3F2C6" w:rsidR="00520E06" w:rsidRDefault="00520E06" w:rsidP="00520E06">
      <w:pPr>
        <w:rPr>
          <w:lang w:val="en-US"/>
        </w:rPr>
      </w:pPr>
      <w:r>
        <w:rPr>
          <w:lang w:val="en-US"/>
        </w:rPr>
        <w:t xml:space="preserve">Date: </w:t>
      </w:r>
      <w:r w:rsidR="006B6799">
        <w:rPr>
          <w:lang w:val="en-US"/>
        </w:rPr>
        <w:t>5</w:t>
      </w:r>
      <w:r>
        <w:rPr>
          <w:lang w:val="en-US"/>
        </w:rPr>
        <w:t>-</w:t>
      </w:r>
      <w:r w:rsidR="006B6799">
        <w:rPr>
          <w:lang w:val="en-US"/>
        </w:rPr>
        <w:t>6</w:t>
      </w:r>
      <w:r>
        <w:rPr>
          <w:lang w:val="en-US"/>
        </w:rPr>
        <w:t xml:space="preserve"> December 2018</w:t>
      </w:r>
    </w:p>
    <w:p w14:paraId="46B05EED" w14:textId="779180C2" w:rsidR="00520E06" w:rsidRDefault="00520E06" w:rsidP="00520E06">
      <w:pPr>
        <w:rPr>
          <w:lang w:val="en-US"/>
        </w:rPr>
      </w:pPr>
      <w:r>
        <w:rPr>
          <w:lang w:val="en-US"/>
        </w:rPr>
        <w:t xml:space="preserve">Venue: </w:t>
      </w:r>
      <w:r w:rsidR="005538BC">
        <w:rPr>
          <w:lang w:val="en-US"/>
        </w:rPr>
        <w:t>National Treasury of South Africa in Pretoria</w:t>
      </w:r>
    </w:p>
    <w:p w14:paraId="24058545" w14:textId="02D66609" w:rsidR="005538BC" w:rsidRDefault="005538BC" w:rsidP="00520E06">
      <w:pPr>
        <w:rPr>
          <w:lang w:val="en-US"/>
        </w:rPr>
      </w:pPr>
    </w:p>
    <w:p w14:paraId="7615230F" w14:textId="436BD959" w:rsidR="005538BC" w:rsidRDefault="005538BC" w:rsidP="005538BC">
      <w:pPr>
        <w:pStyle w:val="SubtitleGIFT"/>
        <w:rPr>
          <w:lang w:val="en-US"/>
        </w:rPr>
      </w:pPr>
      <w:r>
        <w:rPr>
          <w:lang w:val="en-US"/>
        </w:rPr>
        <w:t>Participants</w:t>
      </w:r>
    </w:p>
    <w:p w14:paraId="1B7E09AB" w14:textId="30B8EC2B" w:rsidR="005538BC" w:rsidRDefault="005538BC" w:rsidP="005538BC">
      <w:pPr>
        <w:rPr>
          <w:u w:val="single"/>
          <w:lang w:val="en-US"/>
        </w:rPr>
      </w:pPr>
      <w:r w:rsidRPr="005538BC">
        <w:rPr>
          <w:u w:val="single"/>
          <w:lang w:val="en-US"/>
        </w:rPr>
        <w:t>Nigerian delegation</w:t>
      </w:r>
    </w:p>
    <w:p w14:paraId="4148FC12" w14:textId="7A8BD380" w:rsidR="00A04665" w:rsidRPr="00A04665" w:rsidRDefault="00A04665" w:rsidP="005538BC">
      <w:pPr>
        <w:rPr>
          <w:i/>
          <w:lang w:val="en-US"/>
        </w:rPr>
      </w:pPr>
      <w:r w:rsidRPr="00A04665">
        <w:rPr>
          <w:i/>
          <w:lang w:val="en-US"/>
        </w:rPr>
        <w:t>Government</w:t>
      </w:r>
    </w:p>
    <w:p w14:paraId="3A0A82AF" w14:textId="362FB512" w:rsidR="00BF7E48" w:rsidRPr="00314CB7" w:rsidRDefault="00314CB7" w:rsidP="00314CB7">
      <w:pPr>
        <w:pStyle w:val="BulletsGIFT"/>
        <w:rPr>
          <w:lang w:val="en-US"/>
        </w:rPr>
      </w:pPr>
      <w:r w:rsidRPr="00314CB7">
        <w:rPr>
          <w:rFonts w:eastAsia="Times New Roman"/>
          <w:lang w:val="en-GB"/>
        </w:rPr>
        <w:t>Anne</w:t>
      </w:r>
      <w:r w:rsidR="00BF7E48" w:rsidRPr="00314CB7">
        <w:rPr>
          <w:shd w:val="clear" w:color="auto" w:fill="FFFFFF"/>
          <w:lang w:val="en-US"/>
        </w:rPr>
        <w:t xml:space="preserve"> </w:t>
      </w:r>
      <w:r w:rsidRPr="00314CB7">
        <w:rPr>
          <w:rFonts w:eastAsia="Times New Roman"/>
          <w:lang w:val="en-GB"/>
        </w:rPr>
        <w:t>Nzegwu</w:t>
      </w:r>
      <w:r w:rsidR="00A04665">
        <w:rPr>
          <w:rFonts w:eastAsia="Times New Roman"/>
          <w:lang w:val="en-GB"/>
        </w:rPr>
        <w:t>-</w:t>
      </w:r>
      <w:r w:rsidRPr="00314CB7">
        <w:rPr>
          <w:rFonts w:eastAsia="Times New Roman"/>
          <w:lang w:val="en-GB"/>
        </w:rPr>
        <w:t xml:space="preserve"> Director </w:t>
      </w:r>
      <w:r>
        <w:rPr>
          <w:rFonts w:eastAsia="Times New Roman"/>
          <w:lang w:val="en-GB"/>
        </w:rPr>
        <w:t>o</w:t>
      </w:r>
      <w:r w:rsidRPr="00314CB7">
        <w:rPr>
          <w:rFonts w:eastAsia="Times New Roman"/>
          <w:lang w:val="en-GB"/>
        </w:rPr>
        <w:t xml:space="preserve">f Budget Reform, </w:t>
      </w:r>
      <w:r w:rsidRPr="00314CB7">
        <w:rPr>
          <w:shd w:val="clear" w:color="auto" w:fill="FFFFFF"/>
          <w:lang w:val="en-US"/>
        </w:rPr>
        <w:t xml:space="preserve">Federal Ministry </w:t>
      </w:r>
      <w:r>
        <w:rPr>
          <w:shd w:val="clear" w:color="auto" w:fill="FFFFFF"/>
          <w:lang w:val="en-US"/>
        </w:rPr>
        <w:t>o</w:t>
      </w:r>
      <w:r w:rsidRPr="00314CB7">
        <w:rPr>
          <w:shd w:val="clear" w:color="auto" w:fill="FFFFFF"/>
          <w:lang w:val="en-US"/>
        </w:rPr>
        <w:t xml:space="preserve">f Budget </w:t>
      </w:r>
      <w:r>
        <w:rPr>
          <w:shd w:val="clear" w:color="auto" w:fill="FFFFFF"/>
          <w:lang w:val="en-US"/>
        </w:rPr>
        <w:t>a</w:t>
      </w:r>
      <w:r w:rsidRPr="00314CB7">
        <w:rPr>
          <w:shd w:val="clear" w:color="auto" w:fill="FFFFFF"/>
          <w:lang w:val="en-US"/>
        </w:rPr>
        <w:t>nd National Planning, Planning Office</w:t>
      </w:r>
      <w:r>
        <w:rPr>
          <w:shd w:val="clear" w:color="auto" w:fill="FFFFFF"/>
          <w:lang w:val="en-US"/>
        </w:rPr>
        <w:t>.</w:t>
      </w:r>
    </w:p>
    <w:p w14:paraId="35E72246" w14:textId="478596A4" w:rsidR="00A04665" w:rsidRPr="00314CB7" w:rsidRDefault="00A04665" w:rsidP="00A04665">
      <w:pPr>
        <w:pStyle w:val="BulletsGIFT"/>
        <w:rPr>
          <w:lang w:val="en-US"/>
        </w:rPr>
      </w:pPr>
      <w:r w:rsidRPr="00314CB7">
        <w:rPr>
          <w:rFonts w:eastAsia="Times New Roman"/>
          <w:lang w:val="en-GB"/>
        </w:rPr>
        <w:t>Chidinma</w:t>
      </w:r>
      <w:r w:rsidRPr="00314CB7">
        <w:rPr>
          <w:shd w:val="clear" w:color="auto" w:fill="FFFFFF"/>
          <w:lang w:val="en-US"/>
        </w:rPr>
        <w:t xml:space="preserve"> </w:t>
      </w:r>
      <w:r w:rsidRPr="00314CB7">
        <w:rPr>
          <w:rFonts w:eastAsia="Times New Roman"/>
          <w:lang w:val="en-GB"/>
        </w:rPr>
        <w:t>Ilechukwu</w:t>
      </w:r>
      <w:r>
        <w:rPr>
          <w:rFonts w:eastAsia="Times New Roman"/>
          <w:lang w:val="en-GB"/>
        </w:rPr>
        <w:t>.</w:t>
      </w:r>
      <w:r w:rsidRPr="00314CB7">
        <w:rPr>
          <w:rFonts w:eastAsia="Times New Roman"/>
          <w:lang w:val="en-GB"/>
        </w:rPr>
        <w:t xml:space="preserve"> Team Lead, Ministry</w:t>
      </w:r>
      <w:r>
        <w:rPr>
          <w:rFonts w:eastAsia="Times New Roman"/>
          <w:lang w:val="en-GB"/>
        </w:rPr>
        <w:t xml:space="preserve"> o</w:t>
      </w:r>
      <w:r w:rsidRPr="00314CB7">
        <w:rPr>
          <w:rFonts w:eastAsia="Times New Roman"/>
          <w:lang w:val="en-GB"/>
        </w:rPr>
        <w:t xml:space="preserve">f Justice, </w:t>
      </w:r>
      <w:r>
        <w:rPr>
          <w:rFonts w:eastAsia="Times New Roman"/>
          <w:lang w:val="en-GB"/>
        </w:rPr>
        <w:t>Open Government Partnership</w:t>
      </w:r>
      <w:r w:rsidRPr="00314CB7">
        <w:rPr>
          <w:rFonts w:eastAsia="Times New Roman"/>
          <w:lang w:val="en-GB"/>
        </w:rPr>
        <w:t xml:space="preserve"> Coordinating Ministry </w:t>
      </w:r>
      <w:r>
        <w:rPr>
          <w:rFonts w:eastAsia="Times New Roman"/>
          <w:lang w:val="en-GB"/>
        </w:rPr>
        <w:t>a</w:t>
      </w:r>
      <w:r w:rsidRPr="00314CB7">
        <w:rPr>
          <w:rFonts w:eastAsia="Times New Roman"/>
          <w:lang w:val="en-GB"/>
        </w:rPr>
        <w:t>nd Co-Chair</w:t>
      </w:r>
      <w:r>
        <w:rPr>
          <w:rFonts w:eastAsia="Times New Roman"/>
          <w:lang w:val="en-GB"/>
        </w:rPr>
        <w:t>.</w:t>
      </w:r>
    </w:p>
    <w:p w14:paraId="6AE1D815" w14:textId="4B83B0F3" w:rsidR="00BF7E48" w:rsidRPr="00314CB7" w:rsidRDefault="00BF7E48" w:rsidP="00314CB7">
      <w:pPr>
        <w:pStyle w:val="BulletsGIFT"/>
        <w:rPr>
          <w:lang w:val="en-US"/>
        </w:rPr>
      </w:pPr>
      <w:r w:rsidRPr="00314CB7">
        <w:rPr>
          <w:lang w:val="en-US"/>
        </w:rPr>
        <w:t>Bonif</w:t>
      </w:r>
      <w:r w:rsidR="00314CB7" w:rsidRPr="00314CB7">
        <w:rPr>
          <w:lang w:val="en-US"/>
        </w:rPr>
        <w:t xml:space="preserve">ace Abali, </w:t>
      </w:r>
      <w:r w:rsidR="00314CB7" w:rsidRPr="00314CB7">
        <w:rPr>
          <w:rFonts w:eastAsia="Times New Roman"/>
          <w:lang w:val="en-GB"/>
        </w:rPr>
        <w:t xml:space="preserve">Assistant Chief Executive, </w:t>
      </w:r>
      <w:r w:rsidR="00314CB7" w:rsidRPr="00314CB7">
        <w:rPr>
          <w:shd w:val="clear" w:color="auto" w:fill="FFFFFF"/>
          <w:lang w:val="en-US"/>
        </w:rPr>
        <w:t xml:space="preserve">Federal Ministry </w:t>
      </w:r>
      <w:r w:rsidR="00314CB7">
        <w:rPr>
          <w:shd w:val="clear" w:color="auto" w:fill="FFFFFF"/>
          <w:lang w:val="en-US"/>
        </w:rPr>
        <w:t>o</w:t>
      </w:r>
      <w:r w:rsidR="00314CB7" w:rsidRPr="00314CB7">
        <w:rPr>
          <w:shd w:val="clear" w:color="auto" w:fill="FFFFFF"/>
          <w:lang w:val="en-US"/>
        </w:rPr>
        <w:t xml:space="preserve">f Budget </w:t>
      </w:r>
      <w:r w:rsidR="00314CB7">
        <w:rPr>
          <w:shd w:val="clear" w:color="auto" w:fill="FFFFFF"/>
          <w:lang w:val="en-US"/>
        </w:rPr>
        <w:t>a</w:t>
      </w:r>
      <w:r w:rsidR="00314CB7" w:rsidRPr="00314CB7">
        <w:rPr>
          <w:shd w:val="clear" w:color="auto" w:fill="FFFFFF"/>
          <w:lang w:val="en-US"/>
        </w:rPr>
        <w:t>nd National Planning, Budget Office</w:t>
      </w:r>
      <w:r w:rsidR="00314CB7">
        <w:rPr>
          <w:shd w:val="clear" w:color="auto" w:fill="FFFFFF"/>
          <w:lang w:val="en-US"/>
        </w:rPr>
        <w:t>.</w:t>
      </w:r>
    </w:p>
    <w:p w14:paraId="05402177" w14:textId="4FB85538" w:rsidR="00D03900" w:rsidRPr="00314CB7" w:rsidRDefault="00314CB7" w:rsidP="00314CB7">
      <w:pPr>
        <w:pStyle w:val="BulletsGIFT"/>
        <w:rPr>
          <w:lang w:val="en-US"/>
        </w:rPr>
      </w:pPr>
      <w:r w:rsidRPr="00314CB7">
        <w:rPr>
          <w:rFonts w:eastAsia="Times New Roman"/>
          <w:lang w:val="en-GB"/>
        </w:rPr>
        <w:t>Aliyu Edogi</w:t>
      </w:r>
      <w:r w:rsidRPr="00314CB7">
        <w:rPr>
          <w:shd w:val="clear" w:color="auto" w:fill="FFFFFF"/>
          <w:lang w:val="en-US"/>
        </w:rPr>
        <w:t xml:space="preserve"> </w:t>
      </w:r>
      <w:r w:rsidRPr="00314CB7">
        <w:rPr>
          <w:rFonts w:eastAsia="Times New Roman"/>
          <w:lang w:val="en-GB"/>
        </w:rPr>
        <w:t>Aliyu</w:t>
      </w:r>
      <w:r w:rsidR="00A04665">
        <w:rPr>
          <w:rFonts w:eastAsia="Times New Roman"/>
          <w:lang w:val="en-GB"/>
        </w:rPr>
        <w:t xml:space="preserve">- </w:t>
      </w:r>
      <w:r w:rsidRPr="00314CB7">
        <w:rPr>
          <w:rFonts w:eastAsia="Times New Roman"/>
          <w:lang w:val="en-GB"/>
        </w:rPr>
        <w:t xml:space="preserve">Head </w:t>
      </w:r>
      <w:r>
        <w:rPr>
          <w:rFonts w:eastAsia="Times New Roman"/>
          <w:lang w:val="en-GB"/>
        </w:rPr>
        <w:t>o</w:t>
      </w:r>
      <w:r w:rsidRPr="00314CB7">
        <w:rPr>
          <w:rFonts w:eastAsia="Times New Roman"/>
          <w:lang w:val="en-GB"/>
        </w:rPr>
        <w:t xml:space="preserve">f Regulations / Deputy Director, Bureau </w:t>
      </w:r>
      <w:r>
        <w:rPr>
          <w:rFonts w:eastAsia="Times New Roman"/>
          <w:lang w:val="en-GB"/>
        </w:rPr>
        <w:t>o</w:t>
      </w:r>
      <w:r w:rsidRPr="00314CB7">
        <w:rPr>
          <w:rFonts w:eastAsia="Times New Roman"/>
          <w:lang w:val="en-GB"/>
        </w:rPr>
        <w:t>f Public Procurement</w:t>
      </w:r>
      <w:r>
        <w:rPr>
          <w:rFonts w:eastAsia="Times New Roman"/>
          <w:lang w:val="en-GB"/>
        </w:rPr>
        <w:t>.</w:t>
      </w:r>
    </w:p>
    <w:p w14:paraId="5CAE0F4F" w14:textId="3C82C796" w:rsidR="00314CB7" w:rsidRPr="00314CB7" w:rsidRDefault="00314CB7" w:rsidP="00314CB7">
      <w:pPr>
        <w:pStyle w:val="BulletsGIFT"/>
        <w:rPr>
          <w:rFonts w:eastAsia="Times New Roman"/>
          <w:lang w:val="en-US"/>
        </w:rPr>
      </w:pPr>
      <w:r w:rsidRPr="00314CB7">
        <w:rPr>
          <w:rFonts w:eastAsia="Times New Roman"/>
          <w:lang w:val="en-US"/>
        </w:rPr>
        <w:t xml:space="preserve">Immaculate Ntui- </w:t>
      </w:r>
      <w:r w:rsidRPr="00314CB7">
        <w:rPr>
          <w:rFonts w:eastAsia="Times New Roman"/>
          <w:lang w:val="en-GB"/>
        </w:rPr>
        <w:t>Assistant Manager</w:t>
      </w:r>
      <w:r w:rsidRPr="00314CB7">
        <w:rPr>
          <w:shd w:val="clear" w:color="auto" w:fill="FFFFFF"/>
          <w:lang w:val="en-US"/>
        </w:rPr>
        <w:t>. Federal Inland Revenue Service.</w:t>
      </w:r>
    </w:p>
    <w:p w14:paraId="7AC79066" w14:textId="1CA9673A" w:rsidR="00D03900" w:rsidRPr="00A04665" w:rsidRDefault="00314CB7" w:rsidP="00314CB7">
      <w:pPr>
        <w:pStyle w:val="BulletsGIFT"/>
        <w:rPr>
          <w:lang w:val="en-US"/>
        </w:rPr>
      </w:pPr>
      <w:r w:rsidRPr="00314CB7">
        <w:rPr>
          <w:rFonts w:eastAsia="Times New Roman"/>
          <w:lang w:val="en-GB"/>
        </w:rPr>
        <w:t>Martha Keleke</w:t>
      </w:r>
      <w:r w:rsidRPr="00314CB7">
        <w:rPr>
          <w:rFonts w:eastAsia="Times New Roman"/>
          <w:lang w:val="en-US"/>
        </w:rPr>
        <w:t xml:space="preserve"> </w:t>
      </w:r>
      <w:r w:rsidRPr="00314CB7">
        <w:rPr>
          <w:rFonts w:eastAsia="Times New Roman"/>
          <w:lang w:val="en-GB"/>
        </w:rPr>
        <w:t xml:space="preserve">Ukponu, Deputy Director, </w:t>
      </w:r>
      <w:r w:rsidRPr="00314CB7">
        <w:rPr>
          <w:shd w:val="clear" w:color="auto" w:fill="FFFFFF"/>
          <w:lang w:val="en-US"/>
        </w:rPr>
        <w:t>Federal Ministry</w:t>
      </w:r>
      <w:r w:rsidR="00A04665">
        <w:rPr>
          <w:shd w:val="clear" w:color="auto" w:fill="FFFFFF"/>
          <w:lang w:val="en-US"/>
        </w:rPr>
        <w:t xml:space="preserve"> o</w:t>
      </w:r>
      <w:r w:rsidRPr="00314CB7">
        <w:rPr>
          <w:shd w:val="clear" w:color="auto" w:fill="FFFFFF"/>
          <w:lang w:val="en-US"/>
        </w:rPr>
        <w:t xml:space="preserve">f Budget </w:t>
      </w:r>
      <w:r w:rsidR="00A04665">
        <w:rPr>
          <w:shd w:val="clear" w:color="auto" w:fill="FFFFFF"/>
          <w:lang w:val="en-US"/>
        </w:rPr>
        <w:t>a</w:t>
      </w:r>
      <w:r w:rsidRPr="00314CB7">
        <w:rPr>
          <w:shd w:val="clear" w:color="auto" w:fill="FFFFFF"/>
          <w:lang w:val="en-US"/>
        </w:rPr>
        <w:t>nd National Planning, Planning Office</w:t>
      </w:r>
      <w:r w:rsidR="00A04665">
        <w:rPr>
          <w:shd w:val="clear" w:color="auto" w:fill="FFFFFF"/>
          <w:lang w:val="en-US"/>
        </w:rPr>
        <w:t>.</w:t>
      </w:r>
    </w:p>
    <w:p w14:paraId="29E9D2EB" w14:textId="0E8D377E" w:rsidR="00A04665" w:rsidRPr="00A04665" w:rsidRDefault="00A04665" w:rsidP="00A04665">
      <w:pPr>
        <w:pStyle w:val="BulletsGIFT"/>
        <w:numPr>
          <w:ilvl w:val="0"/>
          <w:numId w:val="0"/>
        </w:numPr>
        <w:rPr>
          <w:i/>
          <w:lang w:val="en-US"/>
        </w:rPr>
      </w:pPr>
      <w:r w:rsidRPr="00A04665">
        <w:rPr>
          <w:i/>
          <w:lang w:val="en-US"/>
        </w:rPr>
        <w:lastRenderedPageBreak/>
        <w:t xml:space="preserve">Private </w:t>
      </w:r>
      <w:r>
        <w:rPr>
          <w:i/>
          <w:lang w:val="en-US"/>
        </w:rPr>
        <w:t>s</w:t>
      </w:r>
      <w:r w:rsidRPr="00A04665">
        <w:rPr>
          <w:i/>
          <w:lang w:val="en-US"/>
        </w:rPr>
        <w:t>ector</w:t>
      </w:r>
    </w:p>
    <w:p w14:paraId="4873211F" w14:textId="452D6376" w:rsidR="005538BC" w:rsidRDefault="00314CB7" w:rsidP="00314CB7">
      <w:pPr>
        <w:pStyle w:val="BulletsGIFT"/>
        <w:rPr>
          <w:lang w:val="en-US"/>
        </w:rPr>
      </w:pPr>
      <w:r w:rsidRPr="00314CB7">
        <w:rPr>
          <w:lang w:val="en-US"/>
        </w:rPr>
        <w:t xml:space="preserve">Nnanna Ude- Representative </w:t>
      </w:r>
      <w:r w:rsidR="00A04665">
        <w:rPr>
          <w:lang w:val="en-US"/>
        </w:rPr>
        <w:t>o</w:t>
      </w:r>
      <w:r w:rsidRPr="00314CB7">
        <w:rPr>
          <w:lang w:val="en-US"/>
        </w:rPr>
        <w:t xml:space="preserve">f The Private Sector. Nigerian Economic Summit Group. </w:t>
      </w:r>
    </w:p>
    <w:p w14:paraId="794D7BE2" w14:textId="2B109FB3" w:rsidR="00A04665" w:rsidRPr="00A04665" w:rsidRDefault="00A04665" w:rsidP="00A04665">
      <w:pPr>
        <w:pStyle w:val="BulletsGIFT"/>
        <w:numPr>
          <w:ilvl w:val="0"/>
          <w:numId w:val="0"/>
        </w:numPr>
        <w:rPr>
          <w:i/>
          <w:lang w:val="en-US"/>
        </w:rPr>
      </w:pPr>
      <w:r w:rsidRPr="00A04665">
        <w:rPr>
          <w:i/>
          <w:lang w:val="en-US"/>
        </w:rPr>
        <w:t>Civil society</w:t>
      </w:r>
    </w:p>
    <w:p w14:paraId="6AF5EA8D" w14:textId="10CBBBEA" w:rsidR="005538BC" w:rsidRPr="00314CB7" w:rsidRDefault="00314CB7" w:rsidP="00314CB7">
      <w:pPr>
        <w:pStyle w:val="BulletsGIFT"/>
        <w:rPr>
          <w:lang w:val="en-US"/>
        </w:rPr>
      </w:pPr>
      <w:r w:rsidRPr="00314CB7">
        <w:rPr>
          <w:lang w:val="en-US"/>
        </w:rPr>
        <w:t xml:space="preserve">Peter Egbule- Respresentative Of Civil Society. Publish What You Pay &amp; </w:t>
      </w:r>
      <w:r w:rsidR="00A04665">
        <w:rPr>
          <w:lang w:val="en-US"/>
        </w:rPr>
        <w:t>EITI</w:t>
      </w:r>
      <w:r w:rsidRPr="00314CB7">
        <w:rPr>
          <w:lang w:val="en-US"/>
        </w:rPr>
        <w:t>.</w:t>
      </w:r>
    </w:p>
    <w:p w14:paraId="294326A2" w14:textId="3E8E056F" w:rsidR="00BF7E48" w:rsidRDefault="00BF7E48" w:rsidP="00BF7E48">
      <w:pPr>
        <w:rPr>
          <w:lang w:val="en-US"/>
        </w:rPr>
      </w:pPr>
    </w:p>
    <w:p w14:paraId="5F1A028C" w14:textId="53333636" w:rsidR="00A04665" w:rsidRDefault="00754EB7" w:rsidP="00A04665">
      <w:pPr>
        <w:rPr>
          <w:u w:val="single"/>
          <w:lang w:val="en-US"/>
        </w:rPr>
      </w:pPr>
      <w:r>
        <w:rPr>
          <w:u w:val="single"/>
          <w:lang w:val="en-US"/>
        </w:rPr>
        <w:t>South Africa Participants</w:t>
      </w:r>
    </w:p>
    <w:p w14:paraId="6EB38D95" w14:textId="18596958" w:rsidR="00754EB7" w:rsidRDefault="00754EB7" w:rsidP="00A04665">
      <w:pPr>
        <w:rPr>
          <w:i/>
          <w:lang w:val="en-US"/>
        </w:rPr>
      </w:pPr>
      <w:r>
        <w:rPr>
          <w:i/>
          <w:lang w:val="en-US"/>
        </w:rPr>
        <w:t>Government</w:t>
      </w:r>
    </w:p>
    <w:p w14:paraId="392B0ED0" w14:textId="7430F4D1" w:rsidR="00754EB7" w:rsidRDefault="00754EB7" w:rsidP="00754EB7">
      <w:pPr>
        <w:pStyle w:val="ListParagraph"/>
        <w:numPr>
          <w:ilvl w:val="0"/>
          <w:numId w:val="9"/>
        </w:numPr>
        <w:rPr>
          <w:lang w:val="en-US"/>
        </w:rPr>
      </w:pPr>
      <w:r w:rsidRPr="00754EB7">
        <w:rPr>
          <w:lang w:val="en-US"/>
        </w:rPr>
        <w:t>Raquel Ferreira, Chief Director Expenditure</w:t>
      </w:r>
      <w:r>
        <w:rPr>
          <w:lang w:val="en-US"/>
        </w:rPr>
        <w:t xml:space="preserve"> Planning, National Treasury.</w:t>
      </w:r>
    </w:p>
    <w:p w14:paraId="152CFA1A" w14:textId="577A4B26" w:rsidR="00754EB7" w:rsidRDefault="00754EB7" w:rsidP="00754EB7">
      <w:pPr>
        <w:pStyle w:val="ListParagraph"/>
        <w:numPr>
          <w:ilvl w:val="0"/>
          <w:numId w:val="9"/>
        </w:numPr>
        <w:rPr>
          <w:lang w:val="en-US"/>
        </w:rPr>
      </w:pPr>
      <w:r>
        <w:rPr>
          <w:lang w:val="en-US"/>
        </w:rPr>
        <w:t>Andisile Best, Director of Expenditure Planning, National Treasury</w:t>
      </w:r>
    </w:p>
    <w:p w14:paraId="09A1E5EC" w14:textId="2DF999F3" w:rsidR="00754EB7" w:rsidRDefault="00754EB7" w:rsidP="00754EB7">
      <w:pPr>
        <w:rPr>
          <w:lang w:val="en-US"/>
        </w:rPr>
      </w:pPr>
      <w:r>
        <w:rPr>
          <w:lang w:val="en-US"/>
        </w:rPr>
        <w:t>Civil Society</w:t>
      </w:r>
    </w:p>
    <w:p w14:paraId="5B93DAB0" w14:textId="47E8EBED" w:rsidR="00754EB7" w:rsidRDefault="00754EB7" w:rsidP="00754EB7">
      <w:pPr>
        <w:pStyle w:val="BulletsGIFT"/>
        <w:rPr>
          <w:lang w:val="en-US"/>
        </w:rPr>
      </w:pPr>
      <w:r>
        <w:rPr>
          <w:lang w:val="en-US"/>
        </w:rPr>
        <w:t>Imali Yethu Representatives</w:t>
      </w:r>
    </w:p>
    <w:p w14:paraId="4DAFBF55" w14:textId="70CF4DFC" w:rsidR="00754EB7" w:rsidRDefault="00754EB7" w:rsidP="00754EB7">
      <w:pPr>
        <w:pStyle w:val="BulletsGIFT"/>
        <w:rPr>
          <w:lang w:val="en-US"/>
        </w:rPr>
      </w:pPr>
      <w:r>
        <w:rPr>
          <w:lang w:val="en-US"/>
        </w:rPr>
        <w:t>OpenUp Representatives: Adrian Kearns and JD Bothma</w:t>
      </w:r>
    </w:p>
    <w:p w14:paraId="5BEFBAF3" w14:textId="77777777" w:rsidR="00D12DC7" w:rsidRPr="00754EB7" w:rsidRDefault="00D12DC7" w:rsidP="00FC66A9">
      <w:pPr>
        <w:pStyle w:val="BulletsGIFT"/>
        <w:numPr>
          <w:ilvl w:val="0"/>
          <w:numId w:val="0"/>
        </w:numPr>
        <w:ind w:left="720"/>
        <w:rPr>
          <w:lang w:val="en-US"/>
        </w:rPr>
      </w:pPr>
    </w:p>
    <w:p w14:paraId="69735122" w14:textId="45199104" w:rsidR="00BF7E48" w:rsidRDefault="00386C65" w:rsidP="00386C65">
      <w:pPr>
        <w:pStyle w:val="SubtitleGIFT"/>
        <w:rPr>
          <w:lang w:val="en-US"/>
        </w:rPr>
      </w:pPr>
      <w:r>
        <w:rPr>
          <w:lang w:val="en-US"/>
        </w:rPr>
        <w:t>Results</w:t>
      </w:r>
    </w:p>
    <w:p w14:paraId="00DD2983" w14:textId="3F8E3F03" w:rsidR="00386C65" w:rsidRDefault="00386C65" w:rsidP="00386C65">
      <w:pPr>
        <w:pStyle w:val="SubtitleGIFT"/>
        <w:numPr>
          <w:ilvl w:val="0"/>
          <w:numId w:val="0"/>
        </w:numPr>
        <w:ind w:left="720" w:hanging="360"/>
        <w:rPr>
          <w:lang w:val="en-US"/>
        </w:rPr>
      </w:pPr>
    </w:p>
    <w:p w14:paraId="4F142750" w14:textId="06EC1F93" w:rsidR="00386C65" w:rsidRDefault="00F45E13" w:rsidP="00434BAE">
      <w:pPr>
        <w:pStyle w:val="ListParagraph"/>
        <w:numPr>
          <w:ilvl w:val="0"/>
          <w:numId w:val="11"/>
        </w:numPr>
        <w:rPr>
          <w:lang w:val="en-US"/>
        </w:rPr>
      </w:pPr>
      <w:r w:rsidRPr="00434BAE">
        <w:rPr>
          <w:lang w:val="en-US"/>
        </w:rPr>
        <w:t xml:space="preserve">The main points of interest </w:t>
      </w:r>
      <w:r w:rsidR="00D12DC7">
        <w:rPr>
          <w:lang w:val="en-US"/>
        </w:rPr>
        <w:t xml:space="preserve">for the participants </w:t>
      </w:r>
      <w:r w:rsidRPr="00434BAE">
        <w:rPr>
          <w:lang w:val="en-US"/>
        </w:rPr>
        <w:t xml:space="preserve">were the budgeting process of South Africa, as well as </w:t>
      </w:r>
      <w:r w:rsidR="00434BAE" w:rsidRPr="00434BAE">
        <w:rPr>
          <w:lang w:val="en-US"/>
        </w:rPr>
        <w:t>the public contracting reforms and systems behind the procurement process in both countries.</w:t>
      </w:r>
      <w:r w:rsidR="003D141C">
        <w:rPr>
          <w:lang w:val="en-US"/>
        </w:rPr>
        <w:t xml:space="preserve"> The discussions </w:t>
      </w:r>
      <w:r w:rsidR="003D141C" w:rsidRPr="00434BAE">
        <w:rPr>
          <w:lang w:val="en-US"/>
        </w:rPr>
        <w:t>brought to light many public financial management gaps in the budget process of Nigeria</w:t>
      </w:r>
      <w:r w:rsidR="003D141C">
        <w:rPr>
          <w:lang w:val="en-US"/>
        </w:rPr>
        <w:t xml:space="preserve">, which benefited from the </w:t>
      </w:r>
      <w:r w:rsidR="007A0683">
        <w:rPr>
          <w:lang w:val="en-US"/>
        </w:rPr>
        <w:t xml:space="preserve">learning processes in South Africa. </w:t>
      </w:r>
    </w:p>
    <w:p w14:paraId="38980338" w14:textId="2B840FDD" w:rsidR="003060EC" w:rsidRDefault="00434BAE" w:rsidP="00105F75">
      <w:pPr>
        <w:pStyle w:val="ListParagraph"/>
        <w:numPr>
          <w:ilvl w:val="0"/>
          <w:numId w:val="11"/>
        </w:numPr>
        <w:rPr>
          <w:lang w:val="en-US"/>
        </w:rPr>
      </w:pPr>
      <w:r>
        <w:rPr>
          <w:lang w:val="en-US"/>
        </w:rPr>
        <w:t>There seems to be a consensus among the Nigerian delegation on the need to progress in their transparency efforts</w:t>
      </w:r>
      <w:r w:rsidR="007A0683">
        <w:rPr>
          <w:lang w:val="en-US"/>
        </w:rPr>
        <w:t xml:space="preserve">, giving to </w:t>
      </w:r>
      <w:r>
        <w:rPr>
          <w:lang w:val="en-US"/>
        </w:rPr>
        <w:t>coordination among the different agencies and departments</w:t>
      </w:r>
      <w:r w:rsidR="007A0683">
        <w:rPr>
          <w:lang w:val="en-US"/>
        </w:rPr>
        <w:t xml:space="preserve"> a key role in the process</w:t>
      </w:r>
      <w:r>
        <w:rPr>
          <w:lang w:val="en-US"/>
        </w:rPr>
        <w:t xml:space="preserve">. </w:t>
      </w:r>
    </w:p>
    <w:p w14:paraId="3E9C85F4" w14:textId="3DA602F3" w:rsidR="00434BAE" w:rsidRPr="00434BAE" w:rsidRDefault="00434BAE" w:rsidP="00434BAE">
      <w:pPr>
        <w:pStyle w:val="ListParagraph"/>
        <w:numPr>
          <w:ilvl w:val="1"/>
          <w:numId w:val="11"/>
        </w:numPr>
        <w:rPr>
          <w:lang w:val="en-US"/>
        </w:rPr>
      </w:pPr>
      <w:r>
        <w:rPr>
          <w:lang w:val="en-US"/>
        </w:rPr>
        <w:t xml:space="preserve">The need for coordination and </w:t>
      </w:r>
      <w:r w:rsidR="007A0683">
        <w:rPr>
          <w:lang w:val="en-US"/>
        </w:rPr>
        <w:t xml:space="preserve">for </w:t>
      </w:r>
      <w:r>
        <w:rPr>
          <w:lang w:val="en-US"/>
        </w:rPr>
        <w:t xml:space="preserve">linking </w:t>
      </w:r>
      <w:r w:rsidR="007A0683">
        <w:rPr>
          <w:lang w:val="en-US"/>
        </w:rPr>
        <w:t xml:space="preserve">the </w:t>
      </w:r>
      <w:r>
        <w:rPr>
          <w:lang w:val="en-US"/>
        </w:rPr>
        <w:t>systems</w:t>
      </w:r>
      <w:r w:rsidR="007A0683">
        <w:rPr>
          <w:lang w:val="en-US"/>
        </w:rPr>
        <w:t xml:space="preserve"> and </w:t>
      </w:r>
      <w:r>
        <w:rPr>
          <w:lang w:val="en-US"/>
        </w:rPr>
        <w:t>data</w:t>
      </w:r>
      <w:r w:rsidR="007A0683">
        <w:rPr>
          <w:lang w:val="en-US"/>
        </w:rPr>
        <w:t xml:space="preserve"> systems, were particularly acknowledged </w:t>
      </w:r>
      <w:r>
        <w:rPr>
          <w:lang w:val="en-US"/>
        </w:rPr>
        <w:t xml:space="preserve">by the representative of the Bureau of Public Procurement. </w:t>
      </w:r>
    </w:p>
    <w:p w14:paraId="1DDDBAE1" w14:textId="3F56C84A" w:rsidR="00637822" w:rsidRDefault="00637822" w:rsidP="000B2A06">
      <w:pPr>
        <w:pStyle w:val="ListParagraph"/>
        <w:numPr>
          <w:ilvl w:val="0"/>
          <w:numId w:val="11"/>
        </w:numPr>
        <w:rPr>
          <w:lang w:val="en-US"/>
        </w:rPr>
      </w:pPr>
      <w:r>
        <w:rPr>
          <w:lang w:val="en-US"/>
        </w:rPr>
        <w:t xml:space="preserve">After the presentation of other international initiatives for fiscal transparency (Brazil, Mexico and El Salvador), the </w:t>
      </w:r>
      <w:r w:rsidR="007A0683">
        <w:rPr>
          <w:lang w:val="en-US"/>
        </w:rPr>
        <w:t xml:space="preserve">adoption </w:t>
      </w:r>
      <w:r>
        <w:rPr>
          <w:lang w:val="en-US"/>
        </w:rPr>
        <w:t xml:space="preserve">of a single-entry portal consolidating different initiatives seemed like a </w:t>
      </w:r>
      <w:r w:rsidR="007A0683">
        <w:rPr>
          <w:lang w:val="en-US"/>
        </w:rPr>
        <w:t xml:space="preserve">feasible and </w:t>
      </w:r>
      <w:r>
        <w:rPr>
          <w:lang w:val="en-US"/>
        </w:rPr>
        <w:t>sensible option</w:t>
      </w:r>
      <w:r w:rsidR="007A0683">
        <w:rPr>
          <w:lang w:val="en-US"/>
        </w:rPr>
        <w:t xml:space="preserve"> for Nigeria</w:t>
      </w:r>
      <w:r>
        <w:rPr>
          <w:lang w:val="en-US"/>
        </w:rPr>
        <w:t xml:space="preserve">. </w:t>
      </w:r>
      <w:r w:rsidR="007A0683">
        <w:rPr>
          <w:lang w:val="en-US"/>
        </w:rPr>
        <w:t xml:space="preserve">However, the </w:t>
      </w:r>
      <w:r>
        <w:rPr>
          <w:lang w:val="en-US"/>
        </w:rPr>
        <w:t>issues to solve</w:t>
      </w:r>
      <w:r w:rsidR="007A0683">
        <w:rPr>
          <w:lang w:val="en-US"/>
        </w:rPr>
        <w:t xml:space="preserve"> are</w:t>
      </w:r>
      <w:r>
        <w:rPr>
          <w:lang w:val="en-US"/>
        </w:rPr>
        <w:t>:</w:t>
      </w:r>
    </w:p>
    <w:p w14:paraId="5AF75209" w14:textId="54C995B6" w:rsidR="00637822" w:rsidRDefault="00637822" w:rsidP="00637822">
      <w:pPr>
        <w:pStyle w:val="ListParagraph"/>
        <w:numPr>
          <w:ilvl w:val="1"/>
          <w:numId w:val="11"/>
        </w:numPr>
        <w:rPr>
          <w:lang w:val="en-US"/>
        </w:rPr>
      </w:pPr>
      <w:r>
        <w:rPr>
          <w:lang w:val="en-US"/>
        </w:rPr>
        <w:t>Objective of the portal. While the publication is an important milestone</w:t>
      </w:r>
      <w:r w:rsidR="007A0683">
        <w:rPr>
          <w:lang w:val="en-US"/>
        </w:rPr>
        <w:t xml:space="preserve">, the group </w:t>
      </w:r>
      <w:r>
        <w:rPr>
          <w:lang w:val="en-US"/>
        </w:rPr>
        <w:t>still</w:t>
      </w:r>
      <w:r w:rsidR="007A0683">
        <w:rPr>
          <w:lang w:val="en-US"/>
        </w:rPr>
        <w:t xml:space="preserve"> needs </w:t>
      </w:r>
      <w:r>
        <w:rPr>
          <w:lang w:val="en-US"/>
        </w:rPr>
        <w:t>to decide what public problem they would like to help solv</w:t>
      </w:r>
      <w:r w:rsidR="007A0683">
        <w:rPr>
          <w:lang w:val="en-US"/>
        </w:rPr>
        <w:t xml:space="preserve">ing </w:t>
      </w:r>
      <w:r>
        <w:rPr>
          <w:lang w:val="en-US"/>
        </w:rPr>
        <w:t xml:space="preserve">through the Portal. The prioritization of the </w:t>
      </w:r>
      <w:r w:rsidR="007A0683">
        <w:rPr>
          <w:lang w:val="en-US"/>
        </w:rPr>
        <w:t xml:space="preserve">subsequent </w:t>
      </w:r>
      <w:r>
        <w:rPr>
          <w:lang w:val="en-US"/>
        </w:rPr>
        <w:t>initial steps will depend on that.</w:t>
      </w:r>
    </w:p>
    <w:p w14:paraId="44348034" w14:textId="54815077" w:rsidR="00637822" w:rsidRDefault="00637822" w:rsidP="00637822">
      <w:pPr>
        <w:pStyle w:val="ListParagraph"/>
        <w:numPr>
          <w:ilvl w:val="2"/>
          <w:numId w:val="11"/>
        </w:numPr>
        <w:rPr>
          <w:lang w:val="en-US"/>
        </w:rPr>
      </w:pPr>
      <w:r>
        <w:rPr>
          <w:lang w:val="en-US"/>
        </w:rPr>
        <w:t xml:space="preserve">The representatives of the Budget Office and the Bureau of Public Procurement </w:t>
      </w:r>
      <w:r w:rsidR="007A0683">
        <w:rPr>
          <w:lang w:val="en-US"/>
        </w:rPr>
        <w:t xml:space="preserve">acknowledge the </w:t>
      </w:r>
      <w:r w:rsidR="000B3AE0">
        <w:rPr>
          <w:lang w:val="en-US"/>
        </w:rPr>
        <w:t>benefit</w:t>
      </w:r>
      <w:r w:rsidR="007A0683">
        <w:rPr>
          <w:lang w:val="en-US"/>
        </w:rPr>
        <w:t>s</w:t>
      </w:r>
      <w:r w:rsidR="000B3AE0">
        <w:rPr>
          <w:lang w:val="en-US"/>
        </w:rPr>
        <w:t xml:space="preserve"> of linking budget-procurement-infrastructure to help solve the lack of infrastructure problem.</w:t>
      </w:r>
    </w:p>
    <w:p w14:paraId="740467FE" w14:textId="07000D9C" w:rsidR="00F954F7" w:rsidRDefault="00F954F7" w:rsidP="00637822">
      <w:pPr>
        <w:pStyle w:val="ListParagraph"/>
        <w:numPr>
          <w:ilvl w:val="2"/>
          <w:numId w:val="11"/>
        </w:numPr>
        <w:rPr>
          <w:lang w:val="en-US"/>
        </w:rPr>
      </w:pPr>
      <w:r>
        <w:rPr>
          <w:lang w:val="en-US"/>
        </w:rPr>
        <w:t xml:space="preserve">It is important to continue emphasizing the importance of publishing with </w:t>
      </w:r>
      <w:r w:rsidR="008A413E">
        <w:rPr>
          <w:lang w:val="en-US"/>
        </w:rPr>
        <w:t xml:space="preserve">a clear </w:t>
      </w:r>
      <w:r>
        <w:rPr>
          <w:lang w:val="en-US"/>
        </w:rPr>
        <w:t>purpose</w:t>
      </w:r>
      <w:r w:rsidR="008A413E">
        <w:rPr>
          <w:lang w:val="en-US"/>
        </w:rPr>
        <w:t xml:space="preserve">, define in dialogue with users, </w:t>
      </w:r>
      <w:r>
        <w:rPr>
          <w:lang w:val="en-US"/>
        </w:rPr>
        <w:t xml:space="preserve">and to consider an iterative approach to include </w:t>
      </w:r>
      <w:r w:rsidR="008A413E">
        <w:rPr>
          <w:lang w:val="en-US"/>
        </w:rPr>
        <w:t xml:space="preserve">various </w:t>
      </w:r>
      <w:r>
        <w:rPr>
          <w:lang w:val="en-US"/>
        </w:rPr>
        <w:t>initiatives.</w:t>
      </w:r>
    </w:p>
    <w:p w14:paraId="39A504D5" w14:textId="14C2EF97" w:rsidR="000B3AE0" w:rsidRDefault="008A413E" w:rsidP="000B3AE0">
      <w:pPr>
        <w:pStyle w:val="ListParagraph"/>
        <w:numPr>
          <w:ilvl w:val="1"/>
          <w:numId w:val="11"/>
        </w:numPr>
        <w:rPr>
          <w:lang w:val="en-US"/>
        </w:rPr>
      </w:pPr>
      <w:r>
        <w:rPr>
          <w:lang w:val="en-US"/>
        </w:rPr>
        <w:t>The question of g</w:t>
      </w:r>
      <w:r w:rsidR="000B3AE0">
        <w:rPr>
          <w:lang w:val="en-US"/>
        </w:rPr>
        <w:t xml:space="preserve">overnance of the site </w:t>
      </w:r>
      <w:r>
        <w:rPr>
          <w:lang w:val="en-US"/>
        </w:rPr>
        <w:t xml:space="preserve">was a difficult issue to tackle for </w:t>
      </w:r>
      <w:r w:rsidR="000B3AE0">
        <w:rPr>
          <w:lang w:val="en-US"/>
        </w:rPr>
        <w:t xml:space="preserve">the </w:t>
      </w:r>
      <w:r>
        <w:rPr>
          <w:lang w:val="en-US"/>
        </w:rPr>
        <w:t xml:space="preserve">visiting </w:t>
      </w:r>
      <w:r w:rsidR="000B3AE0">
        <w:rPr>
          <w:lang w:val="en-US"/>
        </w:rPr>
        <w:t>group,</w:t>
      </w:r>
      <w:r>
        <w:rPr>
          <w:lang w:val="en-US"/>
        </w:rPr>
        <w:t xml:space="preserve"> and </w:t>
      </w:r>
      <w:r w:rsidR="000B3AE0">
        <w:rPr>
          <w:lang w:val="en-US"/>
        </w:rPr>
        <w:t xml:space="preserve">it was decided that when the </w:t>
      </w:r>
      <w:r>
        <w:rPr>
          <w:lang w:val="en-US"/>
        </w:rPr>
        <w:t xml:space="preserve">various </w:t>
      </w:r>
      <w:r w:rsidR="000B3AE0">
        <w:rPr>
          <w:lang w:val="en-US"/>
        </w:rPr>
        <w:t xml:space="preserve">issues, objectives and stakeholders were </w:t>
      </w:r>
      <w:r>
        <w:rPr>
          <w:lang w:val="en-US"/>
        </w:rPr>
        <w:t xml:space="preserve">identified and </w:t>
      </w:r>
      <w:r w:rsidR="000B3AE0">
        <w:rPr>
          <w:lang w:val="en-US"/>
        </w:rPr>
        <w:t>defined</w:t>
      </w:r>
      <w:r>
        <w:rPr>
          <w:lang w:val="en-US"/>
        </w:rPr>
        <w:t xml:space="preserve">, ways to address such a question </w:t>
      </w:r>
      <w:r w:rsidR="000B3AE0">
        <w:rPr>
          <w:lang w:val="en-US"/>
        </w:rPr>
        <w:t>would be clearer to the higher management.</w:t>
      </w:r>
    </w:p>
    <w:p w14:paraId="3D6C4678" w14:textId="0B92E07E" w:rsidR="00AD0E93" w:rsidRDefault="00AD0E93" w:rsidP="000B3AE0">
      <w:pPr>
        <w:pStyle w:val="ListParagraph"/>
        <w:numPr>
          <w:ilvl w:val="1"/>
          <w:numId w:val="11"/>
        </w:numPr>
        <w:rPr>
          <w:lang w:val="en-US"/>
        </w:rPr>
      </w:pPr>
      <w:r>
        <w:rPr>
          <w:lang w:val="en-US"/>
        </w:rPr>
        <w:t xml:space="preserve">The goal of publishing a site that unites </w:t>
      </w:r>
      <w:r w:rsidR="008A413E">
        <w:rPr>
          <w:lang w:val="en-US"/>
        </w:rPr>
        <w:t>five i</w:t>
      </w:r>
      <w:r>
        <w:rPr>
          <w:lang w:val="en-US"/>
        </w:rPr>
        <w:t xml:space="preserve">nitiatives (ease of doing business, i-tax, i-monitor, NEITI and open contracting) before May 2019, </w:t>
      </w:r>
      <w:r w:rsidR="008A413E">
        <w:rPr>
          <w:lang w:val="en-US"/>
        </w:rPr>
        <w:t xml:space="preserve">did </w:t>
      </w:r>
      <w:r>
        <w:rPr>
          <w:lang w:val="en-US"/>
        </w:rPr>
        <w:t>not seem</w:t>
      </w:r>
      <w:r w:rsidR="008A413E">
        <w:rPr>
          <w:lang w:val="en-US"/>
        </w:rPr>
        <w:t xml:space="preserve">ed </w:t>
      </w:r>
      <w:r>
        <w:rPr>
          <w:lang w:val="en-US"/>
        </w:rPr>
        <w:t>achievable at the moment.</w:t>
      </w:r>
    </w:p>
    <w:p w14:paraId="7E8718E5" w14:textId="492EE324" w:rsidR="000B2A06" w:rsidRDefault="00637822" w:rsidP="000B2A06">
      <w:pPr>
        <w:pStyle w:val="ListParagraph"/>
        <w:numPr>
          <w:ilvl w:val="0"/>
          <w:numId w:val="11"/>
        </w:numPr>
        <w:rPr>
          <w:lang w:val="en-US"/>
        </w:rPr>
      </w:pPr>
      <w:r>
        <w:rPr>
          <w:lang w:val="en-US"/>
        </w:rPr>
        <w:t>It</w:t>
      </w:r>
      <w:r w:rsidR="000B3AE0">
        <w:rPr>
          <w:lang w:val="en-US"/>
        </w:rPr>
        <w:t xml:space="preserve"> </w:t>
      </w:r>
      <w:r>
        <w:rPr>
          <w:lang w:val="en-US"/>
        </w:rPr>
        <w:t>is worth noting that t</w:t>
      </w:r>
      <w:r w:rsidR="00434BAE" w:rsidRPr="00434BAE">
        <w:rPr>
          <w:lang w:val="en-US"/>
        </w:rPr>
        <w:t xml:space="preserve">he CABRI representative emphasized the need to progress in public financial reforms </w:t>
      </w:r>
      <w:r>
        <w:rPr>
          <w:lang w:val="en-US"/>
        </w:rPr>
        <w:t xml:space="preserve">in Nigeria </w:t>
      </w:r>
      <w:r w:rsidR="008A413E">
        <w:rPr>
          <w:lang w:val="en-US"/>
        </w:rPr>
        <w:t xml:space="preserve">firstly and </w:t>
      </w:r>
      <w:r w:rsidR="00434BAE" w:rsidRPr="00434BAE">
        <w:rPr>
          <w:lang w:val="en-US"/>
        </w:rPr>
        <w:t xml:space="preserve">more urgently than transparency initiatives, considering </w:t>
      </w:r>
      <w:r w:rsidR="00434BAE" w:rsidRPr="00434BAE">
        <w:rPr>
          <w:lang w:val="en-US"/>
        </w:rPr>
        <w:lastRenderedPageBreak/>
        <w:t xml:space="preserve">that the </w:t>
      </w:r>
      <w:r w:rsidR="008A413E">
        <w:rPr>
          <w:lang w:val="en-US"/>
        </w:rPr>
        <w:t xml:space="preserve">gaps on </w:t>
      </w:r>
      <w:r w:rsidR="00434BAE" w:rsidRPr="00434BAE">
        <w:rPr>
          <w:lang w:val="en-US"/>
        </w:rPr>
        <w:t>data</w:t>
      </w:r>
      <w:r w:rsidR="008A413E">
        <w:rPr>
          <w:lang w:val="en-US"/>
        </w:rPr>
        <w:t xml:space="preserve"> availability </w:t>
      </w:r>
      <w:r w:rsidR="00434BAE">
        <w:rPr>
          <w:lang w:val="en-US"/>
        </w:rPr>
        <w:t xml:space="preserve">(i.e. the 2018 budget just recently passed) </w:t>
      </w:r>
      <w:r>
        <w:rPr>
          <w:lang w:val="en-US"/>
        </w:rPr>
        <w:t>could derive in lack of inputs to populate the portal.</w:t>
      </w:r>
    </w:p>
    <w:p w14:paraId="07CCFE00" w14:textId="77777777" w:rsidR="00637822" w:rsidRDefault="00637822" w:rsidP="00637822">
      <w:pPr>
        <w:pStyle w:val="SubtitleGIFT"/>
        <w:numPr>
          <w:ilvl w:val="0"/>
          <w:numId w:val="0"/>
        </w:numPr>
        <w:rPr>
          <w:lang w:val="en-US"/>
        </w:rPr>
      </w:pPr>
    </w:p>
    <w:p w14:paraId="7DE9C84E" w14:textId="2916FD01" w:rsidR="00CE1D2A" w:rsidRDefault="00637822" w:rsidP="009A291E">
      <w:pPr>
        <w:pStyle w:val="SubtitleGIFT"/>
        <w:numPr>
          <w:ilvl w:val="0"/>
          <w:numId w:val="0"/>
        </w:numPr>
        <w:rPr>
          <w:lang w:val="en-US"/>
        </w:rPr>
      </w:pPr>
      <w:r w:rsidRPr="000B3AE0">
        <w:rPr>
          <w:lang w:val="en-US"/>
        </w:rPr>
        <w:t>Next step</w:t>
      </w:r>
      <w:r w:rsidR="000B3AE0" w:rsidRPr="000B3AE0">
        <w:rPr>
          <w:lang w:val="en-US"/>
        </w:rPr>
        <w:t>s</w:t>
      </w:r>
    </w:p>
    <w:p w14:paraId="0E27E5D2" w14:textId="04BAA96C" w:rsidR="00F954F7" w:rsidRDefault="00AD0E93" w:rsidP="000B3AE0">
      <w:pPr>
        <w:pStyle w:val="BulletsGIFT"/>
        <w:rPr>
          <w:lang w:val="en-US"/>
        </w:rPr>
      </w:pPr>
      <w:r>
        <w:rPr>
          <w:lang w:val="en-US"/>
        </w:rPr>
        <w:t xml:space="preserve">It is important to consider that each of the initiatives </w:t>
      </w:r>
      <w:r w:rsidR="008A413E">
        <w:rPr>
          <w:lang w:val="en-US"/>
        </w:rPr>
        <w:t xml:space="preserve">are </w:t>
      </w:r>
      <w:r>
        <w:rPr>
          <w:lang w:val="en-US"/>
        </w:rPr>
        <w:t>part of the proposed one-stop shop is still running in parallel process</w:t>
      </w:r>
      <w:r w:rsidR="008A413E">
        <w:rPr>
          <w:lang w:val="en-US"/>
        </w:rPr>
        <w:t>es</w:t>
      </w:r>
      <w:r>
        <w:rPr>
          <w:lang w:val="en-US"/>
        </w:rPr>
        <w:t xml:space="preserve">, so it is important to engage </w:t>
      </w:r>
      <w:r w:rsidR="008A413E">
        <w:rPr>
          <w:lang w:val="en-US"/>
        </w:rPr>
        <w:t xml:space="preserve">coordinated and synchronized efforts </w:t>
      </w:r>
      <w:r>
        <w:rPr>
          <w:lang w:val="en-US"/>
        </w:rPr>
        <w:t>as soon as possible.</w:t>
      </w:r>
    </w:p>
    <w:p w14:paraId="71F4DD49" w14:textId="0ACA9D61" w:rsidR="000B3AE0" w:rsidRDefault="000B3AE0" w:rsidP="00AD0E93">
      <w:pPr>
        <w:pStyle w:val="BulletsGIFT"/>
        <w:numPr>
          <w:ilvl w:val="1"/>
          <w:numId w:val="1"/>
        </w:numPr>
        <w:rPr>
          <w:lang w:val="en-US"/>
        </w:rPr>
      </w:pPr>
      <w:r>
        <w:rPr>
          <w:lang w:val="en-US"/>
        </w:rPr>
        <w:t xml:space="preserve">There is a monthly </w:t>
      </w:r>
      <w:r w:rsidR="00F954F7">
        <w:rPr>
          <w:lang w:val="en-US"/>
        </w:rPr>
        <w:t xml:space="preserve">fiscal transparency working group meeting for the completion of the Open Government Partnership </w:t>
      </w:r>
      <w:r w:rsidR="008A413E">
        <w:rPr>
          <w:lang w:val="en-US"/>
        </w:rPr>
        <w:t>c</w:t>
      </w:r>
      <w:r w:rsidR="00F954F7">
        <w:rPr>
          <w:lang w:val="en-US"/>
        </w:rPr>
        <w:t>ommitments. In these meetings presided by the OGP Secretariat, fiscal transparency working group co-chair (Dr. Anne Nzegwu) and civil society</w:t>
      </w:r>
      <w:r w:rsidR="008A413E">
        <w:rPr>
          <w:lang w:val="en-US"/>
        </w:rPr>
        <w:t xml:space="preserve"> representatives, </w:t>
      </w:r>
      <w:r w:rsidR="00F954F7">
        <w:rPr>
          <w:lang w:val="en-US"/>
        </w:rPr>
        <w:t>i</w:t>
      </w:r>
      <w:r w:rsidR="008A413E">
        <w:rPr>
          <w:lang w:val="en-US"/>
        </w:rPr>
        <w:t xml:space="preserve">t seems </w:t>
      </w:r>
      <w:r w:rsidR="00F954F7">
        <w:rPr>
          <w:lang w:val="en-US"/>
        </w:rPr>
        <w:t xml:space="preserve">already possible to find progress in specific objectives related to GIFT work and the portal </w:t>
      </w:r>
      <w:r w:rsidR="005D1717">
        <w:rPr>
          <w:lang w:val="en-US"/>
        </w:rPr>
        <w:t>planned</w:t>
      </w:r>
      <w:r w:rsidR="00F954F7">
        <w:rPr>
          <w:lang w:val="en-US"/>
        </w:rPr>
        <w:t>:</w:t>
      </w:r>
    </w:p>
    <w:p w14:paraId="0C1BB66F" w14:textId="0FE02194" w:rsidR="00F954F7" w:rsidRDefault="00F954F7" w:rsidP="00AD0E93">
      <w:pPr>
        <w:pStyle w:val="BulletsGIFT"/>
        <w:numPr>
          <w:ilvl w:val="2"/>
          <w:numId w:val="1"/>
        </w:numPr>
        <w:rPr>
          <w:lang w:val="en-US"/>
        </w:rPr>
      </w:pPr>
      <w:r>
        <w:rPr>
          <w:lang w:val="en-US"/>
        </w:rPr>
        <w:t>“</w:t>
      </w:r>
      <w:r w:rsidRPr="00F954F7">
        <w:rPr>
          <w:lang w:val="en-US"/>
        </w:rPr>
        <w:t>Provide technical support for MDAs to publish budgets quarterly and annual budget implementation reports on their websites in both human and machine-readable</w:t>
      </w:r>
      <w:r>
        <w:rPr>
          <w:lang w:val="en-US"/>
        </w:rPr>
        <w:t>”</w:t>
      </w:r>
    </w:p>
    <w:p w14:paraId="2474DB79" w14:textId="47565426" w:rsidR="00F954F7" w:rsidRDefault="00F954F7" w:rsidP="00AD0E93">
      <w:pPr>
        <w:pStyle w:val="BulletsGIFT"/>
        <w:numPr>
          <w:ilvl w:val="2"/>
          <w:numId w:val="1"/>
        </w:numPr>
        <w:rPr>
          <w:lang w:val="en-US"/>
        </w:rPr>
      </w:pPr>
      <w:r>
        <w:rPr>
          <w:lang w:val="en-US"/>
        </w:rPr>
        <w:t>“</w:t>
      </w:r>
      <w:r w:rsidRPr="00F954F7">
        <w:rPr>
          <w:lang w:val="en-US"/>
        </w:rPr>
        <w:t>Ministry of Budget and National Planning to publish an annual comprehensive citizen’s guide to budget.</w:t>
      </w:r>
      <w:r>
        <w:rPr>
          <w:lang w:val="en-US"/>
        </w:rPr>
        <w:t>”</w:t>
      </w:r>
    </w:p>
    <w:p w14:paraId="55E722E6" w14:textId="7E1F75B5" w:rsidR="00F954F7" w:rsidRDefault="00F954F7" w:rsidP="00AD0E93">
      <w:pPr>
        <w:pStyle w:val="BulletsGIFT"/>
        <w:numPr>
          <w:ilvl w:val="2"/>
          <w:numId w:val="1"/>
        </w:numPr>
        <w:rPr>
          <w:lang w:val="en-US"/>
        </w:rPr>
      </w:pPr>
      <w:r>
        <w:rPr>
          <w:lang w:val="en-US"/>
        </w:rPr>
        <w:t>“</w:t>
      </w:r>
      <w:r w:rsidRPr="00F954F7">
        <w:rPr>
          <w:lang w:val="en-US"/>
        </w:rPr>
        <w:t>Development and management of publicly available database on public sector procurement in both human and machine-readable.</w:t>
      </w:r>
      <w:r>
        <w:rPr>
          <w:lang w:val="en-US"/>
        </w:rPr>
        <w:t>”</w:t>
      </w:r>
    </w:p>
    <w:p w14:paraId="17F3A275" w14:textId="0E3F255D" w:rsidR="00AD0E93" w:rsidRPr="000B3AE0" w:rsidRDefault="00AD0E93" w:rsidP="00AD0E93">
      <w:pPr>
        <w:pStyle w:val="BulletsGIFT"/>
        <w:rPr>
          <w:lang w:val="en-US"/>
        </w:rPr>
      </w:pPr>
      <w:r>
        <w:rPr>
          <w:lang w:val="en-US"/>
        </w:rPr>
        <w:t>Focus on the budget office related commitments by looking at the progress in the aforementioned activities of the Budget Office commitment: “</w:t>
      </w:r>
      <w:hyperlink r:id="rId8" w:history="1">
        <w:r w:rsidRPr="00AD0E93">
          <w:rPr>
            <w:rStyle w:val="Hyperlink"/>
            <w:lang w:val="en-US"/>
          </w:rPr>
          <w:t>To Ensure More Effective Citizens’ Participation Across The Entire Budget Cycle</w:t>
        </w:r>
      </w:hyperlink>
      <w:r>
        <w:rPr>
          <w:lang w:val="en-US"/>
        </w:rPr>
        <w:t>”.</w:t>
      </w:r>
    </w:p>
    <w:sectPr w:rsidR="00AD0E93" w:rsidRPr="000B3AE0" w:rsidSect="00556BAA">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E120A" w14:textId="77777777" w:rsidR="005D3DD4" w:rsidRDefault="005D3DD4" w:rsidP="00CB3F11">
      <w:r>
        <w:separator/>
      </w:r>
    </w:p>
    <w:p w14:paraId="230705B7" w14:textId="77777777" w:rsidR="005D3DD4" w:rsidRDefault="005D3DD4" w:rsidP="00CB3F11"/>
  </w:endnote>
  <w:endnote w:type="continuationSeparator" w:id="0">
    <w:p w14:paraId="5C2783E9" w14:textId="77777777" w:rsidR="005D3DD4" w:rsidRDefault="005D3DD4" w:rsidP="00CB3F11">
      <w:r>
        <w:continuationSeparator/>
      </w:r>
    </w:p>
    <w:p w14:paraId="72FC61A0" w14:textId="77777777" w:rsidR="005D3DD4" w:rsidRDefault="005D3DD4" w:rsidP="00CB3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8332536"/>
      <w:docPartObj>
        <w:docPartGallery w:val="Page Numbers (Bottom of Page)"/>
        <w:docPartUnique/>
      </w:docPartObj>
    </w:sdtPr>
    <w:sdtEndPr>
      <w:rPr>
        <w:rStyle w:val="PageNumber"/>
      </w:rPr>
    </w:sdtEndPr>
    <w:sdtContent>
      <w:p w14:paraId="6F983163" w14:textId="1C2A2234" w:rsidR="00DC29E6" w:rsidRDefault="00DC29E6" w:rsidP="00CB3F11">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42392D" w14:textId="77777777" w:rsidR="00DC29E6" w:rsidRDefault="00DC29E6" w:rsidP="00CB3F11">
    <w:pPr>
      <w:pStyle w:val="Footer"/>
    </w:pPr>
  </w:p>
  <w:p w14:paraId="0982C190" w14:textId="77777777" w:rsidR="00DC29E6" w:rsidRDefault="00DC29E6" w:rsidP="00CB3F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659627"/>
      <w:docPartObj>
        <w:docPartGallery w:val="Page Numbers (Bottom of Page)"/>
        <w:docPartUnique/>
      </w:docPartObj>
    </w:sdtPr>
    <w:sdtEndPr>
      <w:rPr>
        <w:rStyle w:val="PageNumber"/>
      </w:rPr>
    </w:sdtEndPr>
    <w:sdtContent>
      <w:p w14:paraId="0295137B" w14:textId="7A31CDF2" w:rsidR="00DC29E6" w:rsidRDefault="00DC29E6" w:rsidP="00CB3F11">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054782" w14:textId="77777777" w:rsidR="00DC29E6" w:rsidRDefault="00DC29E6" w:rsidP="00CB3F11">
    <w:pPr>
      <w:pStyle w:val="Footer"/>
    </w:pPr>
  </w:p>
  <w:p w14:paraId="3FFD7C51" w14:textId="77777777" w:rsidR="00DC29E6" w:rsidRDefault="00DC29E6" w:rsidP="00CB3F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D252B" w14:textId="77777777" w:rsidR="005D3DD4" w:rsidRDefault="005D3DD4" w:rsidP="00CB3F11">
      <w:r>
        <w:separator/>
      </w:r>
    </w:p>
    <w:p w14:paraId="2887AFB9" w14:textId="77777777" w:rsidR="005D3DD4" w:rsidRDefault="005D3DD4" w:rsidP="00CB3F11"/>
  </w:footnote>
  <w:footnote w:type="continuationSeparator" w:id="0">
    <w:p w14:paraId="0DD2521D" w14:textId="77777777" w:rsidR="005D3DD4" w:rsidRDefault="005D3DD4" w:rsidP="00CB3F11">
      <w:r>
        <w:continuationSeparator/>
      </w:r>
    </w:p>
    <w:p w14:paraId="58A4D782" w14:textId="77777777" w:rsidR="005D3DD4" w:rsidRDefault="005D3DD4" w:rsidP="00CB3F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14D03" w14:textId="49A3C9B7" w:rsidR="00DC29E6" w:rsidRDefault="00637822" w:rsidP="00CB3F11">
    <w:pPr>
      <w:pStyle w:val="Header"/>
    </w:pPr>
    <w:r w:rsidRPr="00637822">
      <w:rPr>
        <w:noProof/>
      </w:rPr>
      <w:drawing>
        <wp:anchor distT="0" distB="0" distL="114300" distR="114300" simplePos="0" relativeHeight="251663360" behindDoc="1" locked="0" layoutInCell="1" allowOverlap="1" wp14:anchorId="21334EF9" wp14:editId="4869737C">
          <wp:simplePos x="0" y="0"/>
          <wp:positionH relativeFrom="column">
            <wp:posOffset>0</wp:posOffset>
          </wp:positionH>
          <wp:positionV relativeFrom="paragraph">
            <wp:posOffset>26670</wp:posOffset>
          </wp:positionV>
          <wp:extent cx="1995170" cy="34734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png"/>
                  <pic:cNvPicPr/>
                </pic:nvPicPr>
                <pic:blipFill>
                  <a:blip r:embed="rId1">
                    <a:extLst>
                      <a:ext uri="{28A0092B-C50C-407E-A947-70E740481C1C}">
                        <a14:useLocalDpi xmlns:a14="http://schemas.microsoft.com/office/drawing/2010/main" val="0"/>
                      </a:ext>
                    </a:extLst>
                  </a:blip>
                  <a:stretch>
                    <a:fillRect/>
                  </a:stretch>
                </pic:blipFill>
                <pic:spPr>
                  <a:xfrm>
                    <a:off x="0" y="0"/>
                    <a:ext cx="1995170" cy="347345"/>
                  </a:xfrm>
                  <a:prstGeom prst="rect">
                    <a:avLst/>
                  </a:prstGeom>
                </pic:spPr>
              </pic:pic>
            </a:graphicData>
          </a:graphic>
          <wp14:sizeRelH relativeFrom="page">
            <wp14:pctWidth>0</wp14:pctWidth>
          </wp14:sizeRelH>
          <wp14:sizeRelV relativeFrom="page">
            <wp14:pctHeight>0</wp14:pctHeight>
          </wp14:sizeRelV>
        </wp:anchor>
      </w:drawing>
    </w:r>
    <w:r w:rsidRPr="00637822">
      <w:rPr>
        <w:noProof/>
      </w:rPr>
      <w:drawing>
        <wp:anchor distT="0" distB="0" distL="114300" distR="114300" simplePos="0" relativeHeight="251664384" behindDoc="1" locked="0" layoutInCell="1" allowOverlap="1" wp14:anchorId="10802B66" wp14:editId="200DA93F">
          <wp:simplePos x="0" y="0"/>
          <wp:positionH relativeFrom="column">
            <wp:posOffset>2364105</wp:posOffset>
          </wp:positionH>
          <wp:positionV relativeFrom="paragraph">
            <wp:posOffset>0</wp:posOffset>
          </wp:positionV>
          <wp:extent cx="4121150" cy="394855"/>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png"/>
                  <pic:cNvPicPr/>
                </pic:nvPicPr>
                <pic:blipFill>
                  <a:blip r:embed="rId2">
                    <a:extLst>
                      <a:ext uri="{28A0092B-C50C-407E-A947-70E740481C1C}">
                        <a14:useLocalDpi xmlns:a14="http://schemas.microsoft.com/office/drawing/2010/main" val="0"/>
                      </a:ext>
                    </a:extLst>
                  </a:blip>
                  <a:stretch>
                    <a:fillRect/>
                  </a:stretch>
                </pic:blipFill>
                <pic:spPr>
                  <a:xfrm>
                    <a:off x="0" y="0"/>
                    <a:ext cx="4150674" cy="397684"/>
                  </a:xfrm>
                  <a:prstGeom prst="rect">
                    <a:avLst/>
                  </a:prstGeom>
                </pic:spPr>
              </pic:pic>
            </a:graphicData>
          </a:graphic>
          <wp14:sizeRelH relativeFrom="page">
            <wp14:pctWidth>0</wp14:pctWidth>
          </wp14:sizeRelH>
          <wp14:sizeRelV relativeFrom="page">
            <wp14:pctHeight>0</wp14:pctHeight>
          </wp14:sizeRelV>
        </wp:anchor>
      </w:drawing>
    </w:r>
  </w:p>
  <w:p w14:paraId="2B7E4B2C" w14:textId="77777777" w:rsidR="00637822" w:rsidRDefault="00637822" w:rsidP="00CB3F11">
    <w:pPr>
      <w:pStyle w:val="Header"/>
    </w:pPr>
  </w:p>
  <w:p w14:paraId="00561425" w14:textId="77777777" w:rsidR="00DC29E6" w:rsidRDefault="00DC29E6" w:rsidP="00CB3F11">
    <w:pPr>
      <w:pStyle w:val="Header"/>
    </w:pPr>
  </w:p>
  <w:p w14:paraId="13229097" w14:textId="77777777" w:rsidR="00DC29E6" w:rsidRDefault="00DC29E6" w:rsidP="00CB3F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8D6"/>
    <w:multiLevelType w:val="hybridMultilevel"/>
    <w:tmpl w:val="7B5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9467E"/>
    <w:multiLevelType w:val="hybridMultilevel"/>
    <w:tmpl w:val="295C1E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EE05F4"/>
    <w:multiLevelType w:val="hybridMultilevel"/>
    <w:tmpl w:val="445E1794"/>
    <w:lvl w:ilvl="0" w:tplc="D6C02D32">
      <w:start w:val="1"/>
      <w:numFmt w:val="upperRoman"/>
      <w:pStyle w:val="SubtitleGIFT"/>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D24B2"/>
    <w:multiLevelType w:val="hybridMultilevel"/>
    <w:tmpl w:val="0F3EFE3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34C2882"/>
    <w:multiLevelType w:val="hybridMultilevel"/>
    <w:tmpl w:val="A06A7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A1233"/>
    <w:multiLevelType w:val="hybridMultilevel"/>
    <w:tmpl w:val="B066A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E32249"/>
    <w:multiLevelType w:val="hybridMultilevel"/>
    <w:tmpl w:val="F1D2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C29DA"/>
    <w:multiLevelType w:val="hybridMultilevel"/>
    <w:tmpl w:val="3C142F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B770B4"/>
    <w:multiLevelType w:val="hybridMultilevel"/>
    <w:tmpl w:val="D758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460F6"/>
    <w:multiLevelType w:val="hybridMultilevel"/>
    <w:tmpl w:val="023AE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E60C1E"/>
    <w:multiLevelType w:val="hybridMultilevel"/>
    <w:tmpl w:val="4DD687FA"/>
    <w:lvl w:ilvl="0" w:tplc="07E08290">
      <w:start w:val="1"/>
      <w:numFmt w:val="bullet"/>
      <w:pStyle w:val="BulletsGIF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1"/>
  </w:num>
  <w:num w:numId="5">
    <w:abstractNumId w:val="9"/>
  </w:num>
  <w:num w:numId="6">
    <w:abstractNumId w:val="8"/>
  </w:num>
  <w:num w:numId="7">
    <w:abstractNumId w:val="7"/>
  </w:num>
  <w:num w:numId="8">
    <w:abstractNumId w:val="0"/>
  </w:num>
  <w:num w:numId="9">
    <w:abstractNumId w:val="6"/>
  </w:num>
  <w:num w:numId="10">
    <w:abstractNumId w:val="5"/>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84"/>
    <w:rsid w:val="000034AC"/>
    <w:rsid w:val="00004CEE"/>
    <w:rsid w:val="0000510F"/>
    <w:rsid w:val="00007C10"/>
    <w:rsid w:val="00011CD6"/>
    <w:rsid w:val="000160CF"/>
    <w:rsid w:val="0002384C"/>
    <w:rsid w:val="00034C17"/>
    <w:rsid w:val="00044E6B"/>
    <w:rsid w:val="00044F15"/>
    <w:rsid w:val="00050438"/>
    <w:rsid w:val="00050EDA"/>
    <w:rsid w:val="00051B0B"/>
    <w:rsid w:val="00054005"/>
    <w:rsid w:val="00056984"/>
    <w:rsid w:val="00061DE8"/>
    <w:rsid w:val="00065B10"/>
    <w:rsid w:val="00067C1F"/>
    <w:rsid w:val="0007162E"/>
    <w:rsid w:val="00071CAC"/>
    <w:rsid w:val="000851B6"/>
    <w:rsid w:val="00094886"/>
    <w:rsid w:val="0009548B"/>
    <w:rsid w:val="000B2A06"/>
    <w:rsid w:val="000B3AAF"/>
    <w:rsid w:val="000B3AE0"/>
    <w:rsid w:val="000C23C6"/>
    <w:rsid w:val="000C45AD"/>
    <w:rsid w:val="000D4258"/>
    <w:rsid w:val="000D6214"/>
    <w:rsid w:val="000D64C6"/>
    <w:rsid w:val="000E05DA"/>
    <w:rsid w:val="000E71BA"/>
    <w:rsid w:val="000F030F"/>
    <w:rsid w:val="000F034D"/>
    <w:rsid w:val="00101FCF"/>
    <w:rsid w:val="00105F75"/>
    <w:rsid w:val="00105FF8"/>
    <w:rsid w:val="00107BE9"/>
    <w:rsid w:val="001269DD"/>
    <w:rsid w:val="00127EBB"/>
    <w:rsid w:val="00127F19"/>
    <w:rsid w:val="00136B70"/>
    <w:rsid w:val="001521E4"/>
    <w:rsid w:val="00154DCC"/>
    <w:rsid w:val="001554BD"/>
    <w:rsid w:val="001677F7"/>
    <w:rsid w:val="00180AF9"/>
    <w:rsid w:val="00192FCA"/>
    <w:rsid w:val="001A0983"/>
    <w:rsid w:val="001A242A"/>
    <w:rsid w:val="001A46AE"/>
    <w:rsid w:val="001A69B8"/>
    <w:rsid w:val="001B1030"/>
    <w:rsid w:val="001B1F29"/>
    <w:rsid w:val="001B74DD"/>
    <w:rsid w:val="001C3076"/>
    <w:rsid w:val="001C5101"/>
    <w:rsid w:val="001C5268"/>
    <w:rsid w:val="001C7CC1"/>
    <w:rsid w:val="001D02CC"/>
    <w:rsid w:val="001D3EF7"/>
    <w:rsid w:val="001E00B5"/>
    <w:rsid w:val="001E3B8C"/>
    <w:rsid w:val="001F17C1"/>
    <w:rsid w:val="001F28D1"/>
    <w:rsid w:val="001F50C8"/>
    <w:rsid w:val="001F7133"/>
    <w:rsid w:val="00201E8B"/>
    <w:rsid w:val="00204C76"/>
    <w:rsid w:val="00215FF7"/>
    <w:rsid w:val="00223890"/>
    <w:rsid w:val="0022400C"/>
    <w:rsid w:val="002251F5"/>
    <w:rsid w:val="002377FB"/>
    <w:rsid w:val="00256B5D"/>
    <w:rsid w:val="002634DD"/>
    <w:rsid w:val="00264239"/>
    <w:rsid w:val="00271E50"/>
    <w:rsid w:val="00272E9A"/>
    <w:rsid w:val="00273D78"/>
    <w:rsid w:val="0028134C"/>
    <w:rsid w:val="00281669"/>
    <w:rsid w:val="00286231"/>
    <w:rsid w:val="002A570B"/>
    <w:rsid w:val="002C0F21"/>
    <w:rsid w:val="002C5590"/>
    <w:rsid w:val="002C5816"/>
    <w:rsid w:val="002D62A5"/>
    <w:rsid w:val="002E0C45"/>
    <w:rsid w:val="002F2ECB"/>
    <w:rsid w:val="00302A6F"/>
    <w:rsid w:val="00304661"/>
    <w:rsid w:val="003060EC"/>
    <w:rsid w:val="003100EB"/>
    <w:rsid w:val="00313BA4"/>
    <w:rsid w:val="00314CB7"/>
    <w:rsid w:val="00325A65"/>
    <w:rsid w:val="00362DD8"/>
    <w:rsid w:val="00371782"/>
    <w:rsid w:val="00372766"/>
    <w:rsid w:val="003764E8"/>
    <w:rsid w:val="0038158C"/>
    <w:rsid w:val="00384DBB"/>
    <w:rsid w:val="00386C65"/>
    <w:rsid w:val="00391B0D"/>
    <w:rsid w:val="003A4C47"/>
    <w:rsid w:val="003B523E"/>
    <w:rsid w:val="003B531E"/>
    <w:rsid w:val="003C1506"/>
    <w:rsid w:val="003C4EFC"/>
    <w:rsid w:val="003D1378"/>
    <w:rsid w:val="003D141C"/>
    <w:rsid w:val="003D1938"/>
    <w:rsid w:val="003D5DBC"/>
    <w:rsid w:val="003D6C69"/>
    <w:rsid w:val="003E324A"/>
    <w:rsid w:val="003E4F2D"/>
    <w:rsid w:val="003E5506"/>
    <w:rsid w:val="003F1A0F"/>
    <w:rsid w:val="003F7095"/>
    <w:rsid w:val="00401B10"/>
    <w:rsid w:val="00402B3C"/>
    <w:rsid w:val="00405D5A"/>
    <w:rsid w:val="00411DE8"/>
    <w:rsid w:val="00423F5D"/>
    <w:rsid w:val="004246C2"/>
    <w:rsid w:val="00431741"/>
    <w:rsid w:val="00434BAE"/>
    <w:rsid w:val="00436CA6"/>
    <w:rsid w:val="004403C7"/>
    <w:rsid w:val="004409A7"/>
    <w:rsid w:val="0044314D"/>
    <w:rsid w:val="00444E0F"/>
    <w:rsid w:val="00445176"/>
    <w:rsid w:val="004666B1"/>
    <w:rsid w:val="004701BB"/>
    <w:rsid w:val="004826F3"/>
    <w:rsid w:val="00485097"/>
    <w:rsid w:val="0049342C"/>
    <w:rsid w:val="004A0E66"/>
    <w:rsid w:val="004A1315"/>
    <w:rsid w:val="004A1CFE"/>
    <w:rsid w:val="004A4C5A"/>
    <w:rsid w:val="004A7CF7"/>
    <w:rsid w:val="004B5DA1"/>
    <w:rsid w:val="004B7297"/>
    <w:rsid w:val="004B7B80"/>
    <w:rsid w:val="004C1794"/>
    <w:rsid w:val="004C27D5"/>
    <w:rsid w:val="004C5A7E"/>
    <w:rsid w:val="004C65FA"/>
    <w:rsid w:val="004D0AA1"/>
    <w:rsid w:val="004D6BB5"/>
    <w:rsid w:val="004F0F13"/>
    <w:rsid w:val="004F2835"/>
    <w:rsid w:val="004F728E"/>
    <w:rsid w:val="00505B40"/>
    <w:rsid w:val="00506055"/>
    <w:rsid w:val="00510D32"/>
    <w:rsid w:val="00517724"/>
    <w:rsid w:val="00520E06"/>
    <w:rsid w:val="00525BC6"/>
    <w:rsid w:val="005305D1"/>
    <w:rsid w:val="00532C81"/>
    <w:rsid w:val="005358F8"/>
    <w:rsid w:val="00550AB9"/>
    <w:rsid w:val="005538BC"/>
    <w:rsid w:val="00556BAA"/>
    <w:rsid w:val="00566575"/>
    <w:rsid w:val="00567F57"/>
    <w:rsid w:val="00574C17"/>
    <w:rsid w:val="005758C3"/>
    <w:rsid w:val="005769BA"/>
    <w:rsid w:val="005800AE"/>
    <w:rsid w:val="00583279"/>
    <w:rsid w:val="00583EA0"/>
    <w:rsid w:val="00586F07"/>
    <w:rsid w:val="005947C5"/>
    <w:rsid w:val="005949F3"/>
    <w:rsid w:val="005A4FB4"/>
    <w:rsid w:val="005C2EC9"/>
    <w:rsid w:val="005C48AB"/>
    <w:rsid w:val="005C579F"/>
    <w:rsid w:val="005D1717"/>
    <w:rsid w:val="005D3DD4"/>
    <w:rsid w:val="005E3EFA"/>
    <w:rsid w:val="005E6455"/>
    <w:rsid w:val="005F21BF"/>
    <w:rsid w:val="005F26F7"/>
    <w:rsid w:val="00601A96"/>
    <w:rsid w:val="00615ED9"/>
    <w:rsid w:val="0062231A"/>
    <w:rsid w:val="006225BE"/>
    <w:rsid w:val="006236C5"/>
    <w:rsid w:val="006258C9"/>
    <w:rsid w:val="00635604"/>
    <w:rsid w:val="006361FA"/>
    <w:rsid w:val="00637822"/>
    <w:rsid w:val="00651080"/>
    <w:rsid w:val="006517B0"/>
    <w:rsid w:val="006563B4"/>
    <w:rsid w:val="0068536D"/>
    <w:rsid w:val="006B1B6C"/>
    <w:rsid w:val="006B1D40"/>
    <w:rsid w:val="006B6799"/>
    <w:rsid w:val="006B7C87"/>
    <w:rsid w:val="006C3361"/>
    <w:rsid w:val="006D6165"/>
    <w:rsid w:val="006E47B7"/>
    <w:rsid w:val="006E4E24"/>
    <w:rsid w:val="006E4F58"/>
    <w:rsid w:val="006E69E2"/>
    <w:rsid w:val="007003ED"/>
    <w:rsid w:val="007037CB"/>
    <w:rsid w:val="00713530"/>
    <w:rsid w:val="00721B58"/>
    <w:rsid w:val="00727655"/>
    <w:rsid w:val="00727D54"/>
    <w:rsid w:val="00735780"/>
    <w:rsid w:val="00737996"/>
    <w:rsid w:val="00737C9E"/>
    <w:rsid w:val="00741988"/>
    <w:rsid w:val="0074306E"/>
    <w:rsid w:val="00745188"/>
    <w:rsid w:val="007501B1"/>
    <w:rsid w:val="00752ABD"/>
    <w:rsid w:val="00754EB7"/>
    <w:rsid w:val="00765A52"/>
    <w:rsid w:val="00766E42"/>
    <w:rsid w:val="00773926"/>
    <w:rsid w:val="00780B0F"/>
    <w:rsid w:val="007833C9"/>
    <w:rsid w:val="00784B9E"/>
    <w:rsid w:val="00791681"/>
    <w:rsid w:val="007945C8"/>
    <w:rsid w:val="00794CBD"/>
    <w:rsid w:val="007A0683"/>
    <w:rsid w:val="007A0DB2"/>
    <w:rsid w:val="007A7A1F"/>
    <w:rsid w:val="007D01B7"/>
    <w:rsid w:val="007D4C0D"/>
    <w:rsid w:val="007D70BF"/>
    <w:rsid w:val="007E5562"/>
    <w:rsid w:val="007E7AB4"/>
    <w:rsid w:val="007F2A74"/>
    <w:rsid w:val="007F66FC"/>
    <w:rsid w:val="00806147"/>
    <w:rsid w:val="0081043D"/>
    <w:rsid w:val="008131F9"/>
    <w:rsid w:val="00822050"/>
    <w:rsid w:val="008328FD"/>
    <w:rsid w:val="00833505"/>
    <w:rsid w:val="00841CAC"/>
    <w:rsid w:val="0084373E"/>
    <w:rsid w:val="00844E4C"/>
    <w:rsid w:val="00860A3E"/>
    <w:rsid w:val="0086678F"/>
    <w:rsid w:val="0087049E"/>
    <w:rsid w:val="008715EB"/>
    <w:rsid w:val="00872934"/>
    <w:rsid w:val="0087667A"/>
    <w:rsid w:val="00886FAD"/>
    <w:rsid w:val="00890A55"/>
    <w:rsid w:val="008A09B7"/>
    <w:rsid w:val="008A413E"/>
    <w:rsid w:val="008A6B2E"/>
    <w:rsid w:val="008A6F23"/>
    <w:rsid w:val="008B1681"/>
    <w:rsid w:val="008B3852"/>
    <w:rsid w:val="008B4F12"/>
    <w:rsid w:val="008C0BE3"/>
    <w:rsid w:val="008D002E"/>
    <w:rsid w:val="008D0640"/>
    <w:rsid w:val="008D79AA"/>
    <w:rsid w:val="00902AE9"/>
    <w:rsid w:val="00903E79"/>
    <w:rsid w:val="00911E77"/>
    <w:rsid w:val="009143D8"/>
    <w:rsid w:val="0091471F"/>
    <w:rsid w:val="009325EA"/>
    <w:rsid w:val="00940C43"/>
    <w:rsid w:val="00941DF1"/>
    <w:rsid w:val="00942CBD"/>
    <w:rsid w:val="0095418F"/>
    <w:rsid w:val="0097378A"/>
    <w:rsid w:val="00976C48"/>
    <w:rsid w:val="00976F51"/>
    <w:rsid w:val="00977F02"/>
    <w:rsid w:val="009811C5"/>
    <w:rsid w:val="00981C0F"/>
    <w:rsid w:val="009846B3"/>
    <w:rsid w:val="00985F5F"/>
    <w:rsid w:val="009926F8"/>
    <w:rsid w:val="00995C20"/>
    <w:rsid w:val="0099756F"/>
    <w:rsid w:val="009A135F"/>
    <w:rsid w:val="009A3B6E"/>
    <w:rsid w:val="009A5F4C"/>
    <w:rsid w:val="009C5517"/>
    <w:rsid w:val="009D1B5E"/>
    <w:rsid w:val="009D2FCF"/>
    <w:rsid w:val="009D6F03"/>
    <w:rsid w:val="009D715D"/>
    <w:rsid w:val="009E254C"/>
    <w:rsid w:val="009E37C4"/>
    <w:rsid w:val="009E486F"/>
    <w:rsid w:val="009E7C4C"/>
    <w:rsid w:val="009F176D"/>
    <w:rsid w:val="009F244B"/>
    <w:rsid w:val="009F47F4"/>
    <w:rsid w:val="009F756B"/>
    <w:rsid w:val="00A0120A"/>
    <w:rsid w:val="00A04665"/>
    <w:rsid w:val="00A11012"/>
    <w:rsid w:val="00A17EE7"/>
    <w:rsid w:val="00A200EA"/>
    <w:rsid w:val="00A24901"/>
    <w:rsid w:val="00A25294"/>
    <w:rsid w:val="00A2663A"/>
    <w:rsid w:val="00A43170"/>
    <w:rsid w:val="00A43EA0"/>
    <w:rsid w:val="00A50545"/>
    <w:rsid w:val="00A61011"/>
    <w:rsid w:val="00A64196"/>
    <w:rsid w:val="00A945F2"/>
    <w:rsid w:val="00AA0874"/>
    <w:rsid w:val="00AA2986"/>
    <w:rsid w:val="00AA7F96"/>
    <w:rsid w:val="00AB50A2"/>
    <w:rsid w:val="00AD0E93"/>
    <w:rsid w:val="00AE0CF8"/>
    <w:rsid w:val="00AE6543"/>
    <w:rsid w:val="00AF4DA2"/>
    <w:rsid w:val="00AF4EDB"/>
    <w:rsid w:val="00AF797B"/>
    <w:rsid w:val="00B07F3E"/>
    <w:rsid w:val="00B2131E"/>
    <w:rsid w:val="00B21E79"/>
    <w:rsid w:val="00B225B2"/>
    <w:rsid w:val="00B34A79"/>
    <w:rsid w:val="00B35F4A"/>
    <w:rsid w:val="00B37A05"/>
    <w:rsid w:val="00B43455"/>
    <w:rsid w:val="00B46D1B"/>
    <w:rsid w:val="00B61328"/>
    <w:rsid w:val="00B6221F"/>
    <w:rsid w:val="00B645D4"/>
    <w:rsid w:val="00B7402C"/>
    <w:rsid w:val="00B75DF2"/>
    <w:rsid w:val="00B84988"/>
    <w:rsid w:val="00B91BE1"/>
    <w:rsid w:val="00B94A4C"/>
    <w:rsid w:val="00B95273"/>
    <w:rsid w:val="00BA20E1"/>
    <w:rsid w:val="00BA7C69"/>
    <w:rsid w:val="00BB0F3C"/>
    <w:rsid w:val="00BB278D"/>
    <w:rsid w:val="00BB725A"/>
    <w:rsid w:val="00BC1437"/>
    <w:rsid w:val="00BC343E"/>
    <w:rsid w:val="00BD2BCC"/>
    <w:rsid w:val="00BE29BC"/>
    <w:rsid w:val="00BE4CE1"/>
    <w:rsid w:val="00BF3003"/>
    <w:rsid w:val="00BF3CEC"/>
    <w:rsid w:val="00BF7E48"/>
    <w:rsid w:val="00C05E58"/>
    <w:rsid w:val="00C211CC"/>
    <w:rsid w:val="00C343E6"/>
    <w:rsid w:val="00C34CAC"/>
    <w:rsid w:val="00C3704B"/>
    <w:rsid w:val="00C40028"/>
    <w:rsid w:val="00C42DA1"/>
    <w:rsid w:val="00C438A4"/>
    <w:rsid w:val="00C62C86"/>
    <w:rsid w:val="00C63A15"/>
    <w:rsid w:val="00C734C6"/>
    <w:rsid w:val="00C75AF1"/>
    <w:rsid w:val="00C84B3B"/>
    <w:rsid w:val="00CA3883"/>
    <w:rsid w:val="00CA44C7"/>
    <w:rsid w:val="00CB3F11"/>
    <w:rsid w:val="00CB406D"/>
    <w:rsid w:val="00CC0CBA"/>
    <w:rsid w:val="00CC3DB1"/>
    <w:rsid w:val="00CC4060"/>
    <w:rsid w:val="00CE1D2A"/>
    <w:rsid w:val="00CE4043"/>
    <w:rsid w:val="00CE50C0"/>
    <w:rsid w:val="00CE7096"/>
    <w:rsid w:val="00CF0C35"/>
    <w:rsid w:val="00CF1CDF"/>
    <w:rsid w:val="00CF28C4"/>
    <w:rsid w:val="00CF3F41"/>
    <w:rsid w:val="00CF64E2"/>
    <w:rsid w:val="00D03900"/>
    <w:rsid w:val="00D12DC7"/>
    <w:rsid w:val="00D1421D"/>
    <w:rsid w:val="00D156BA"/>
    <w:rsid w:val="00D279A5"/>
    <w:rsid w:val="00D31C11"/>
    <w:rsid w:val="00D35C09"/>
    <w:rsid w:val="00D4650F"/>
    <w:rsid w:val="00D46E41"/>
    <w:rsid w:val="00D53C8C"/>
    <w:rsid w:val="00D57A20"/>
    <w:rsid w:val="00D71B4C"/>
    <w:rsid w:val="00D72DB9"/>
    <w:rsid w:val="00D85A5C"/>
    <w:rsid w:val="00DA15B5"/>
    <w:rsid w:val="00DA3A9D"/>
    <w:rsid w:val="00DB598D"/>
    <w:rsid w:val="00DC29E6"/>
    <w:rsid w:val="00DC324D"/>
    <w:rsid w:val="00DD03D8"/>
    <w:rsid w:val="00DE3B2C"/>
    <w:rsid w:val="00DE6306"/>
    <w:rsid w:val="00E03CB0"/>
    <w:rsid w:val="00E04277"/>
    <w:rsid w:val="00E070A9"/>
    <w:rsid w:val="00E1261F"/>
    <w:rsid w:val="00E1354B"/>
    <w:rsid w:val="00E144C3"/>
    <w:rsid w:val="00E16A1A"/>
    <w:rsid w:val="00E220DE"/>
    <w:rsid w:val="00E257F9"/>
    <w:rsid w:val="00E338C5"/>
    <w:rsid w:val="00E34F4C"/>
    <w:rsid w:val="00E36429"/>
    <w:rsid w:val="00E41BB4"/>
    <w:rsid w:val="00E47E2C"/>
    <w:rsid w:val="00E54436"/>
    <w:rsid w:val="00E55ED8"/>
    <w:rsid w:val="00E5728C"/>
    <w:rsid w:val="00E64DC5"/>
    <w:rsid w:val="00E706A5"/>
    <w:rsid w:val="00E71E60"/>
    <w:rsid w:val="00E75F9D"/>
    <w:rsid w:val="00E77932"/>
    <w:rsid w:val="00E8069E"/>
    <w:rsid w:val="00E82487"/>
    <w:rsid w:val="00E909F8"/>
    <w:rsid w:val="00E91D45"/>
    <w:rsid w:val="00E920ED"/>
    <w:rsid w:val="00E9429F"/>
    <w:rsid w:val="00E97300"/>
    <w:rsid w:val="00EA5A98"/>
    <w:rsid w:val="00EB0AD9"/>
    <w:rsid w:val="00EB4184"/>
    <w:rsid w:val="00EB41CB"/>
    <w:rsid w:val="00EC0176"/>
    <w:rsid w:val="00EC05D9"/>
    <w:rsid w:val="00EC6866"/>
    <w:rsid w:val="00ED125A"/>
    <w:rsid w:val="00ED2E5E"/>
    <w:rsid w:val="00ED3FD8"/>
    <w:rsid w:val="00ED4954"/>
    <w:rsid w:val="00ED56D1"/>
    <w:rsid w:val="00EE3879"/>
    <w:rsid w:val="00EF4520"/>
    <w:rsid w:val="00F071EA"/>
    <w:rsid w:val="00F122F4"/>
    <w:rsid w:val="00F16A15"/>
    <w:rsid w:val="00F16BE2"/>
    <w:rsid w:val="00F210C0"/>
    <w:rsid w:val="00F27448"/>
    <w:rsid w:val="00F3043A"/>
    <w:rsid w:val="00F33F30"/>
    <w:rsid w:val="00F34037"/>
    <w:rsid w:val="00F45713"/>
    <w:rsid w:val="00F45E13"/>
    <w:rsid w:val="00F5215C"/>
    <w:rsid w:val="00F62B54"/>
    <w:rsid w:val="00F63D39"/>
    <w:rsid w:val="00F707E1"/>
    <w:rsid w:val="00F7746B"/>
    <w:rsid w:val="00F77777"/>
    <w:rsid w:val="00F77DE7"/>
    <w:rsid w:val="00F82473"/>
    <w:rsid w:val="00F926A2"/>
    <w:rsid w:val="00F954F7"/>
    <w:rsid w:val="00FA0808"/>
    <w:rsid w:val="00FA6E7D"/>
    <w:rsid w:val="00FA7E87"/>
    <w:rsid w:val="00FB63E1"/>
    <w:rsid w:val="00FB79A0"/>
    <w:rsid w:val="00FC35FC"/>
    <w:rsid w:val="00FC4966"/>
    <w:rsid w:val="00FC5355"/>
    <w:rsid w:val="00FC66A9"/>
    <w:rsid w:val="00FE1F84"/>
    <w:rsid w:val="00FE6BF2"/>
    <w:rsid w:val="00FE7E13"/>
    <w:rsid w:val="00FF00FC"/>
    <w:rsid w:val="00FF30CE"/>
    <w:rsid w:val="00FF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5D24F"/>
  <w15:chartTrackingRefBased/>
  <w15:docId w15:val="{57EFCC5F-5DE4-4003-9B3B-3554BE5F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F11"/>
    <w:pPr>
      <w:widowControl w:val="0"/>
      <w:suppressAutoHyphens/>
      <w:spacing w:after="0" w:line="240" w:lineRule="auto"/>
      <w:jc w:val="both"/>
    </w:pPr>
    <w:rPr>
      <w:rFonts w:cstheme="minorHAnsi"/>
      <w:color w:val="7F7F7F" w:themeColor="text1" w:themeTint="80"/>
      <w:lang w:val="es-MX"/>
    </w:rPr>
  </w:style>
  <w:style w:type="paragraph" w:styleId="Heading1">
    <w:name w:val="heading 1"/>
    <w:basedOn w:val="Normal"/>
    <w:next w:val="Normal"/>
    <w:link w:val="Heading1Char"/>
    <w:uiPriority w:val="9"/>
    <w:qFormat/>
    <w:rsid w:val="004403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403C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3D1378"/>
    <w:pPr>
      <w:ind w:left="720"/>
      <w:contextualSpacing/>
    </w:pPr>
  </w:style>
  <w:style w:type="paragraph" w:styleId="Header">
    <w:name w:val="header"/>
    <w:basedOn w:val="Normal"/>
    <w:link w:val="HeaderChar"/>
    <w:uiPriority w:val="99"/>
    <w:unhideWhenUsed/>
    <w:rsid w:val="00101FCF"/>
    <w:pPr>
      <w:tabs>
        <w:tab w:val="center" w:pos="4680"/>
        <w:tab w:val="right" w:pos="9360"/>
      </w:tabs>
    </w:pPr>
  </w:style>
  <w:style w:type="character" w:customStyle="1" w:styleId="HeaderChar">
    <w:name w:val="Header Char"/>
    <w:basedOn w:val="DefaultParagraphFont"/>
    <w:link w:val="Header"/>
    <w:uiPriority w:val="99"/>
    <w:rsid w:val="00101FCF"/>
  </w:style>
  <w:style w:type="paragraph" w:styleId="Footer">
    <w:name w:val="footer"/>
    <w:basedOn w:val="Normal"/>
    <w:link w:val="FooterChar"/>
    <w:uiPriority w:val="99"/>
    <w:unhideWhenUsed/>
    <w:rsid w:val="00101FCF"/>
    <w:pPr>
      <w:tabs>
        <w:tab w:val="center" w:pos="4680"/>
        <w:tab w:val="right" w:pos="9360"/>
      </w:tabs>
    </w:pPr>
  </w:style>
  <w:style w:type="character" w:customStyle="1" w:styleId="FooterChar">
    <w:name w:val="Footer Char"/>
    <w:basedOn w:val="DefaultParagraphFont"/>
    <w:link w:val="Footer"/>
    <w:uiPriority w:val="99"/>
    <w:rsid w:val="00101FCF"/>
  </w:style>
  <w:style w:type="table" w:styleId="TableGrid">
    <w:name w:val="Table Grid"/>
    <w:basedOn w:val="TableNormal"/>
    <w:uiPriority w:val="59"/>
    <w:rsid w:val="00567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11CC"/>
    <w:rPr>
      <w:color w:val="0563C1" w:themeColor="hyperlink"/>
      <w:u w:val="single"/>
    </w:rPr>
  </w:style>
  <w:style w:type="character" w:styleId="UnresolvedMention">
    <w:name w:val="Unresolved Mention"/>
    <w:basedOn w:val="DefaultParagraphFont"/>
    <w:uiPriority w:val="99"/>
    <w:semiHidden/>
    <w:unhideWhenUsed/>
    <w:rsid w:val="00C211CC"/>
    <w:rPr>
      <w:color w:val="605E5C"/>
      <w:shd w:val="clear" w:color="auto" w:fill="E1DFDD"/>
    </w:rPr>
  </w:style>
  <w:style w:type="paragraph" w:customStyle="1" w:styleId="SubtitleGIFT">
    <w:name w:val="Subtitle_GIFT"/>
    <w:basedOn w:val="Normal"/>
    <w:link w:val="SubtitleGIFTChar"/>
    <w:qFormat/>
    <w:rsid w:val="00C42DA1"/>
    <w:pPr>
      <w:numPr>
        <w:numId w:val="2"/>
      </w:numPr>
    </w:pPr>
    <w:rPr>
      <w:rFonts w:cstheme="majorHAnsi"/>
      <w:b/>
      <w:color w:val="FF6B00"/>
      <w:sz w:val="32"/>
    </w:rPr>
  </w:style>
  <w:style w:type="paragraph" w:styleId="NoSpacing">
    <w:name w:val="No Spacing"/>
    <w:uiPriority w:val="1"/>
    <w:qFormat/>
    <w:rsid w:val="00FA7E87"/>
    <w:pPr>
      <w:widowControl w:val="0"/>
      <w:suppressAutoHyphens/>
      <w:spacing w:after="0" w:line="240" w:lineRule="auto"/>
      <w:jc w:val="both"/>
    </w:pPr>
    <w:rPr>
      <w:rFonts w:ascii="Times New Roman" w:eastAsia="SimSun" w:hAnsi="Times New Roman" w:cs="Times New Roman"/>
      <w:sz w:val="21"/>
      <w:szCs w:val="20"/>
      <w:lang w:eastAsia="zh-CN"/>
    </w:rPr>
  </w:style>
  <w:style w:type="character" w:customStyle="1" w:styleId="SubtitleGIFTChar">
    <w:name w:val="Subtitle_GIFT Char"/>
    <w:basedOn w:val="DefaultParagraphFont"/>
    <w:link w:val="SubtitleGIFT"/>
    <w:rsid w:val="00C42DA1"/>
    <w:rPr>
      <w:rFonts w:cstheme="majorHAnsi"/>
      <w:b/>
      <w:color w:val="FF6B00"/>
      <w:sz w:val="32"/>
      <w:lang w:val="es-MX"/>
    </w:rPr>
  </w:style>
  <w:style w:type="paragraph" w:customStyle="1" w:styleId="Subtitle2GIFT">
    <w:name w:val="Subtitle 2_GIFT"/>
    <w:basedOn w:val="SubtitleGIFT"/>
    <w:link w:val="Subtitle2GIFTChar"/>
    <w:qFormat/>
    <w:rsid w:val="00C42DA1"/>
    <w:pPr>
      <w:numPr>
        <w:numId w:val="0"/>
      </w:numPr>
      <w:ind w:left="720"/>
    </w:pPr>
    <w:rPr>
      <w:sz w:val="28"/>
      <w:szCs w:val="28"/>
    </w:rPr>
  </w:style>
  <w:style w:type="character" w:styleId="CommentReference">
    <w:name w:val="annotation reference"/>
    <w:basedOn w:val="DefaultParagraphFont"/>
    <w:uiPriority w:val="99"/>
    <w:semiHidden/>
    <w:unhideWhenUsed/>
    <w:rsid w:val="00BB725A"/>
    <w:rPr>
      <w:sz w:val="16"/>
      <w:szCs w:val="16"/>
    </w:rPr>
  </w:style>
  <w:style w:type="character" w:customStyle="1" w:styleId="Subtitle2GIFTChar">
    <w:name w:val="Subtitle 2_GIFT Char"/>
    <w:basedOn w:val="SubtitleGIFTChar"/>
    <w:link w:val="Subtitle2GIFT"/>
    <w:rsid w:val="00C42DA1"/>
    <w:rPr>
      <w:rFonts w:cstheme="majorHAnsi"/>
      <w:b/>
      <w:color w:val="FF6B00"/>
      <w:sz w:val="28"/>
      <w:szCs w:val="28"/>
      <w:lang w:val="es-MX"/>
    </w:rPr>
  </w:style>
  <w:style w:type="paragraph" w:styleId="CommentText">
    <w:name w:val="annotation text"/>
    <w:basedOn w:val="Normal"/>
    <w:link w:val="CommentTextChar"/>
    <w:uiPriority w:val="99"/>
    <w:semiHidden/>
    <w:unhideWhenUsed/>
    <w:rsid w:val="00BB725A"/>
    <w:rPr>
      <w:sz w:val="20"/>
      <w:szCs w:val="20"/>
    </w:rPr>
  </w:style>
  <w:style w:type="character" w:customStyle="1" w:styleId="CommentTextChar">
    <w:name w:val="Comment Text Char"/>
    <w:basedOn w:val="DefaultParagraphFont"/>
    <w:link w:val="CommentText"/>
    <w:uiPriority w:val="99"/>
    <w:semiHidden/>
    <w:rsid w:val="00BB725A"/>
    <w:rPr>
      <w:sz w:val="20"/>
      <w:szCs w:val="20"/>
    </w:rPr>
  </w:style>
  <w:style w:type="paragraph" w:styleId="CommentSubject">
    <w:name w:val="annotation subject"/>
    <w:basedOn w:val="CommentText"/>
    <w:next w:val="CommentText"/>
    <w:link w:val="CommentSubjectChar"/>
    <w:uiPriority w:val="99"/>
    <w:semiHidden/>
    <w:unhideWhenUsed/>
    <w:rsid w:val="00BB725A"/>
    <w:rPr>
      <w:b/>
      <w:bCs/>
    </w:rPr>
  </w:style>
  <w:style w:type="character" w:customStyle="1" w:styleId="CommentSubjectChar">
    <w:name w:val="Comment Subject Char"/>
    <w:basedOn w:val="CommentTextChar"/>
    <w:link w:val="CommentSubject"/>
    <w:uiPriority w:val="99"/>
    <w:semiHidden/>
    <w:rsid w:val="00BB725A"/>
    <w:rPr>
      <w:b/>
      <w:bCs/>
      <w:sz w:val="20"/>
      <w:szCs w:val="20"/>
    </w:rPr>
  </w:style>
  <w:style w:type="paragraph" w:styleId="BalloonText">
    <w:name w:val="Balloon Text"/>
    <w:basedOn w:val="Normal"/>
    <w:link w:val="BalloonTextChar"/>
    <w:uiPriority w:val="99"/>
    <w:semiHidden/>
    <w:unhideWhenUsed/>
    <w:rsid w:val="00BB72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25A"/>
    <w:rPr>
      <w:rFonts w:ascii="Segoe UI" w:hAnsi="Segoe UI" w:cs="Segoe UI"/>
      <w:sz w:val="18"/>
      <w:szCs w:val="18"/>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rsid w:val="002D62A5"/>
  </w:style>
  <w:style w:type="character" w:customStyle="1" w:styleId="SignatureChar">
    <w:name w:val="Signature Char"/>
    <w:basedOn w:val="DefaultParagraphFont"/>
    <w:link w:val="Signature"/>
    <w:rsid w:val="002D62A5"/>
    <w:rPr>
      <w:rFonts w:ascii="Times New Roman" w:eastAsia="Times New Roman" w:hAnsi="Times New Roman" w:cs="Times New Roman"/>
      <w:szCs w:val="20"/>
    </w:rPr>
  </w:style>
  <w:style w:type="character" w:customStyle="1" w:styleId="FootnoteTextChar">
    <w:name w:val="Footnote Text Char"/>
    <w:aliases w:val="Style 6 Char"/>
    <w:basedOn w:val="DefaultParagraphFont"/>
    <w:link w:val="FootnoteText"/>
    <w:rsid w:val="002D62A5"/>
    <w:rPr>
      <w:rFonts w:cs="Cambria"/>
      <w:sz w:val="20"/>
      <w:szCs w:val="20"/>
      <w:lang w:val="en-NZ"/>
    </w:rPr>
  </w:style>
  <w:style w:type="character" w:styleId="FootnoteReference">
    <w:name w:val="footnote reference"/>
    <w:aliases w:val="Style 5"/>
    <w:basedOn w:val="DefaultParagraphFont"/>
    <w:unhideWhenUsed/>
    <w:rsid w:val="002D62A5"/>
    <w:rPr>
      <w:vertAlign w:val="superscript"/>
    </w:rPr>
  </w:style>
  <w:style w:type="paragraph" w:styleId="Signature">
    <w:name w:val="Signature"/>
    <w:basedOn w:val="Normal"/>
    <w:link w:val="SignatureChar"/>
    <w:rsid w:val="002D62A5"/>
    <w:pPr>
      <w:ind w:left="4320"/>
    </w:pPr>
    <w:rPr>
      <w:rFonts w:ascii="Times New Roman" w:eastAsia="Times New Roman" w:hAnsi="Times New Roman" w:cs="Times New Roman"/>
      <w:szCs w:val="20"/>
    </w:rPr>
  </w:style>
  <w:style w:type="character" w:customStyle="1" w:styleId="SignatureChar1">
    <w:name w:val="Signature Char1"/>
    <w:basedOn w:val="DefaultParagraphFont"/>
    <w:uiPriority w:val="99"/>
    <w:semiHidden/>
    <w:rsid w:val="002D62A5"/>
  </w:style>
  <w:style w:type="paragraph" w:styleId="FootnoteText">
    <w:name w:val="footnote text"/>
    <w:aliases w:val="Style 6"/>
    <w:basedOn w:val="Normal"/>
    <w:link w:val="FootnoteTextChar"/>
    <w:unhideWhenUsed/>
    <w:rsid w:val="002D62A5"/>
    <w:rPr>
      <w:rFonts w:cs="Cambria"/>
      <w:sz w:val="20"/>
      <w:szCs w:val="20"/>
      <w:lang w:val="en-NZ"/>
    </w:rPr>
  </w:style>
  <w:style w:type="character" w:customStyle="1" w:styleId="FootnoteTextChar1">
    <w:name w:val="Footnote Text Char1"/>
    <w:basedOn w:val="DefaultParagraphFont"/>
    <w:uiPriority w:val="99"/>
    <w:semiHidden/>
    <w:rsid w:val="002D62A5"/>
    <w:rPr>
      <w:sz w:val="20"/>
      <w:szCs w:val="20"/>
    </w:rPr>
  </w:style>
  <w:style w:type="table" w:customStyle="1" w:styleId="GridTable4-Accent11">
    <w:name w:val="Grid Table 4 - Accent 11"/>
    <w:basedOn w:val="TableNormal"/>
    <w:uiPriority w:val="49"/>
    <w:rsid w:val="002D62A5"/>
    <w:pPr>
      <w:spacing w:after="0" w:line="240" w:lineRule="auto"/>
    </w:pPr>
    <w:rPr>
      <w:rFonts w:ascii="Cambria" w:eastAsia="Cambria" w:hAnsi="Cambria" w:cs="Times New Roman"/>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odyON">
    <w:name w:val="Body ON"/>
    <w:basedOn w:val="Normal"/>
    <w:qFormat/>
    <w:rsid w:val="00CB3F11"/>
    <w:pPr>
      <w:jc w:val="right"/>
    </w:pPr>
    <w:rPr>
      <w:color w:val="FFFFFF" w:themeColor="background1"/>
    </w:rPr>
  </w:style>
  <w:style w:type="character" w:customStyle="1" w:styleId="Heading1Char">
    <w:name w:val="Heading 1 Char"/>
    <w:basedOn w:val="DefaultParagraphFont"/>
    <w:link w:val="Heading1"/>
    <w:uiPriority w:val="9"/>
    <w:rsid w:val="004403C7"/>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4403C7"/>
    <w:pPr>
      <w:spacing w:after="100"/>
    </w:pPr>
    <w:rPr>
      <w:sz w:val="24"/>
    </w:rPr>
  </w:style>
  <w:style w:type="paragraph" w:styleId="TOC2">
    <w:name w:val="toc 2"/>
    <w:basedOn w:val="Normal"/>
    <w:next w:val="Normal"/>
    <w:autoRedefine/>
    <w:uiPriority w:val="39"/>
    <w:unhideWhenUsed/>
    <w:qFormat/>
    <w:rsid w:val="004403C7"/>
    <w:pPr>
      <w:spacing w:after="100"/>
      <w:ind w:left="220"/>
    </w:pPr>
  </w:style>
  <w:style w:type="character" w:customStyle="1" w:styleId="Heading2Char">
    <w:name w:val="Heading 2 Char"/>
    <w:basedOn w:val="DefaultParagraphFont"/>
    <w:link w:val="Heading2"/>
    <w:uiPriority w:val="9"/>
    <w:semiHidden/>
    <w:rsid w:val="004403C7"/>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7A0DB2"/>
  </w:style>
  <w:style w:type="paragraph" w:styleId="HTMLPreformatted">
    <w:name w:val="HTML Preformatted"/>
    <w:basedOn w:val="Normal"/>
    <w:link w:val="HTMLPreformattedChar"/>
    <w:uiPriority w:val="99"/>
    <w:semiHidden/>
    <w:unhideWhenUsed/>
    <w:rsid w:val="00E47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47E2C"/>
    <w:rPr>
      <w:rFonts w:ascii="Courier New" w:eastAsia="Times New Roman" w:hAnsi="Courier New" w:cs="Courier New"/>
      <w:sz w:val="20"/>
      <w:szCs w:val="20"/>
    </w:rPr>
  </w:style>
  <w:style w:type="paragraph" w:styleId="Title">
    <w:name w:val="Title"/>
    <w:basedOn w:val="SubtitleGIFT"/>
    <w:next w:val="Normal"/>
    <w:link w:val="TitleChar"/>
    <w:uiPriority w:val="10"/>
    <w:qFormat/>
    <w:rsid w:val="00C42DA1"/>
    <w:pPr>
      <w:numPr>
        <w:numId w:val="0"/>
      </w:numPr>
      <w:ind w:left="720"/>
    </w:pPr>
  </w:style>
  <w:style w:type="character" w:customStyle="1" w:styleId="TitleChar">
    <w:name w:val="Title Char"/>
    <w:basedOn w:val="DefaultParagraphFont"/>
    <w:link w:val="Title"/>
    <w:uiPriority w:val="10"/>
    <w:rsid w:val="00C42DA1"/>
    <w:rPr>
      <w:rFonts w:cstheme="majorHAnsi"/>
      <w:b/>
      <w:color w:val="FF6B00"/>
      <w:sz w:val="32"/>
      <w:lang w:val="es-MX"/>
    </w:rPr>
  </w:style>
  <w:style w:type="character" w:styleId="Strong">
    <w:name w:val="Strong"/>
    <w:uiPriority w:val="22"/>
    <w:qFormat/>
    <w:rsid w:val="00C42DA1"/>
    <w:rPr>
      <w:sz w:val="24"/>
    </w:rPr>
  </w:style>
  <w:style w:type="paragraph" w:customStyle="1" w:styleId="BulletsGIFT">
    <w:name w:val="Bullets GIFT"/>
    <w:basedOn w:val="ListParagraph"/>
    <w:link w:val="BulletsGIFTChar"/>
    <w:qFormat/>
    <w:rsid w:val="00E16A1A"/>
    <w:pPr>
      <w:numPr>
        <w:numId w:val="1"/>
      </w:numPr>
    </w:pPr>
  </w:style>
  <w:style w:type="character" w:customStyle="1" w:styleId="BulletsGIFTChar">
    <w:name w:val="Bullets GIFT Char"/>
    <w:basedOn w:val="ListParagraphChar"/>
    <w:link w:val="BulletsGIFT"/>
    <w:rsid w:val="00E16A1A"/>
    <w:rPr>
      <w:rFonts w:cstheme="minorHAnsi"/>
      <w:color w:val="7F7F7F" w:themeColor="text1" w:themeTint="80"/>
      <w:lang w:val="es-MX"/>
    </w:rPr>
  </w:style>
  <w:style w:type="paragraph" w:styleId="Revision">
    <w:name w:val="Revision"/>
    <w:hidden/>
    <w:uiPriority w:val="99"/>
    <w:semiHidden/>
    <w:rsid w:val="00794CBD"/>
    <w:pPr>
      <w:spacing w:after="0" w:line="240" w:lineRule="auto"/>
    </w:pPr>
    <w:rPr>
      <w:rFonts w:cstheme="minorHAnsi"/>
      <w:color w:val="7F7F7F" w:themeColor="text1" w:themeTint="80"/>
      <w:lang w:val="es-MX"/>
    </w:rPr>
  </w:style>
  <w:style w:type="paragraph" w:customStyle="1" w:styleId="m-5954565970939265573msonospacing">
    <w:name w:val="m_-5954565970939265573msonospacing"/>
    <w:basedOn w:val="Normal"/>
    <w:rsid w:val="00872934"/>
    <w:pPr>
      <w:widowControl/>
      <w:suppressAutoHyphens w:val="0"/>
      <w:spacing w:before="100" w:beforeAutospacing="1" w:after="100" w:afterAutospacing="1"/>
      <w:jc w:val="left"/>
    </w:pPr>
    <w:rPr>
      <w:rFonts w:ascii="Times New Roman" w:eastAsia="Times New Roman" w:hAnsi="Times New Roman" w:cs="Times New Roman"/>
      <w:color w:val="auto"/>
      <w:sz w:val="24"/>
      <w:szCs w:val="24"/>
      <w:lang w:val="en-US"/>
    </w:rPr>
  </w:style>
  <w:style w:type="character" w:customStyle="1" w:styleId="il">
    <w:name w:val="il"/>
    <w:basedOn w:val="DefaultParagraphFont"/>
    <w:rsid w:val="00ED4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1409">
      <w:bodyDiv w:val="1"/>
      <w:marLeft w:val="0"/>
      <w:marRight w:val="0"/>
      <w:marTop w:val="0"/>
      <w:marBottom w:val="0"/>
      <w:divBdr>
        <w:top w:val="none" w:sz="0" w:space="0" w:color="auto"/>
        <w:left w:val="none" w:sz="0" w:space="0" w:color="auto"/>
        <w:bottom w:val="none" w:sz="0" w:space="0" w:color="auto"/>
        <w:right w:val="none" w:sz="0" w:space="0" w:color="auto"/>
      </w:divBdr>
      <w:divsChild>
        <w:div w:id="96755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507570">
              <w:marLeft w:val="0"/>
              <w:marRight w:val="0"/>
              <w:marTop w:val="0"/>
              <w:marBottom w:val="0"/>
              <w:divBdr>
                <w:top w:val="none" w:sz="0" w:space="0" w:color="auto"/>
                <w:left w:val="none" w:sz="0" w:space="0" w:color="auto"/>
                <w:bottom w:val="none" w:sz="0" w:space="0" w:color="auto"/>
                <w:right w:val="none" w:sz="0" w:space="0" w:color="auto"/>
              </w:divBdr>
              <w:divsChild>
                <w:div w:id="9522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077">
      <w:bodyDiv w:val="1"/>
      <w:marLeft w:val="0"/>
      <w:marRight w:val="0"/>
      <w:marTop w:val="0"/>
      <w:marBottom w:val="0"/>
      <w:divBdr>
        <w:top w:val="none" w:sz="0" w:space="0" w:color="auto"/>
        <w:left w:val="none" w:sz="0" w:space="0" w:color="auto"/>
        <w:bottom w:val="none" w:sz="0" w:space="0" w:color="auto"/>
        <w:right w:val="none" w:sz="0" w:space="0" w:color="auto"/>
      </w:divBdr>
    </w:div>
    <w:div w:id="214583547">
      <w:bodyDiv w:val="1"/>
      <w:marLeft w:val="0"/>
      <w:marRight w:val="0"/>
      <w:marTop w:val="0"/>
      <w:marBottom w:val="0"/>
      <w:divBdr>
        <w:top w:val="none" w:sz="0" w:space="0" w:color="auto"/>
        <w:left w:val="none" w:sz="0" w:space="0" w:color="auto"/>
        <w:bottom w:val="none" w:sz="0" w:space="0" w:color="auto"/>
        <w:right w:val="none" w:sz="0" w:space="0" w:color="auto"/>
      </w:divBdr>
    </w:div>
    <w:div w:id="228425476">
      <w:bodyDiv w:val="1"/>
      <w:marLeft w:val="0"/>
      <w:marRight w:val="0"/>
      <w:marTop w:val="0"/>
      <w:marBottom w:val="0"/>
      <w:divBdr>
        <w:top w:val="none" w:sz="0" w:space="0" w:color="auto"/>
        <w:left w:val="none" w:sz="0" w:space="0" w:color="auto"/>
        <w:bottom w:val="none" w:sz="0" w:space="0" w:color="auto"/>
        <w:right w:val="none" w:sz="0" w:space="0" w:color="auto"/>
      </w:divBdr>
    </w:div>
    <w:div w:id="422917869">
      <w:bodyDiv w:val="1"/>
      <w:marLeft w:val="0"/>
      <w:marRight w:val="0"/>
      <w:marTop w:val="0"/>
      <w:marBottom w:val="0"/>
      <w:divBdr>
        <w:top w:val="none" w:sz="0" w:space="0" w:color="auto"/>
        <w:left w:val="none" w:sz="0" w:space="0" w:color="auto"/>
        <w:bottom w:val="none" w:sz="0" w:space="0" w:color="auto"/>
        <w:right w:val="none" w:sz="0" w:space="0" w:color="auto"/>
      </w:divBdr>
    </w:div>
    <w:div w:id="454253064">
      <w:bodyDiv w:val="1"/>
      <w:marLeft w:val="0"/>
      <w:marRight w:val="0"/>
      <w:marTop w:val="0"/>
      <w:marBottom w:val="0"/>
      <w:divBdr>
        <w:top w:val="none" w:sz="0" w:space="0" w:color="auto"/>
        <w:left w:val="none" w:sz="0" w:space="0" w:color="auto"/>
        <w:bottom w:val="none" w:sz="0" w:space="0" w:color="auto"/>
        <w:right w:val="none" w:sz="0" w:space="0" w:color="auto"/>
      </w:divBdr>
      <w:divsChild>
        <w:div w:id="281495739">
          <w:marLeft w:val="605"/>
          <w:marRight w:val="0"/>
          <w:marTop w:val="200"/>
          <w:marBottom w:val="40"/>
          <w:divBdr>
            <w:top w:val="none" w:sz="0" w:space="0" w:color="auto"/>
            <w:left w:val="none" w:sz="0" w:space="0" w:color="auto"/>
            <w:bottom w:val="none" w:sz="0" w:space="0" w:color="auto"/>
            <w:right w:val="none" w:sz="0" w:space="0" w:color="auto"/>
          </w:divBdr>
        </w:div>
        <w:div w:id="448551863">
          <w:marLeft w:val="605"/>
          <w:marRight w:val="0"/>
          <w:marTop w:val="200"/>
          <w:marBottom w:val="40"/>
          <w:divBdr>
            <w:top w:val="none" w:sz="0" w:space="0" w:color="auto"/>
            <w:left w:val="none" w:sz="0" w:space="0" w:color="auto"/>
            <w:bottom w:val="none" w:sz="0" w:space="0" w:color="auto"/>
            <w:right w:val="none" w:sz="0" w:space="0" w:color="auto"/>
          </w:divBdr>
        </w:div>
      </w:divsChild>
    </w:div>
    <w:div w:id="510949291">
      <w:bodyDiv w:val="1"/>
      <w:marLeft w:val="0"/>
      <w:marRight w:val="0"/>
      <w:marTop w:val="0"/>
      <w:marBottom w:val="0"/>
      <w:divBdr>
        <w:top w:val="none" w:sz="0" w:space="0" w:color="auto"/>
        <w:left w:val="none" w:sz="0" w:space="0" w:color="auto"/>
        <w:bottom w:val="none" w:sz="0" w:space="0" w:color="auto"/>
        <w:right w:val="none" w:sz="0" w:space="0" w:color="auto"/>
      </w:divBdr>
    </w:div>
    <w:div w:id="609706970">
      <w:bodyDiv w:val="1"/>
      <w:marLeft w:val="0"/>
      <w:marRight w:val="0"/>
      <w:marTop w:val="0"/>
      <w:marBottom w:val="0"/>
      <w:divBdr>
        <w:top w:val="none" w:sz="0" w:space="0" w:color="auto"/>
        <w:left w:val="none" w:sz="0" w:space="0" w:color="auto"/>
        <w:bottom w:val="none" w:sz="0" w:space="0" w:color="auto"/>
        <w:right w:val="none" w:sz="0" w:space="0" w:color="auto"/>
      </w:divBdr>
    </w:div>
    <w:div w:id="655233244">
      <w:bodyDiv w:val="1"/>
      <w:marLeft w:val="0"/>
      <w:marRight w:val="0"/>
      <w:marTop w:val="0"/>
      <w:marBottom w:val="0"/>
      <w:divBdr>
        <w:top w:val="none" w:sz="0" w:space="0" w:color="auto"/>
        <w:left w:val="none" w:sz="0" w:space="0" w:color="auto"/>
        <w:bottom w:val="none" w:sz="0" w:space="0" w:color="auto"/>
        <w:right w:val="none" w:sz="0" w:space="0" w:color="auto"/>
      </w:divBdr>
    </w:div>
    <w:div w:id="812871898">
      <w:bodyDiv w:val="1"/>
      <w:marLeft w:val="0"/>
      <w:marRight w:val="0"/>
      <w:marTop w:val="0"/>
      <w:marBottom w:val="0"/>
      <w:divBdr>
        <w:top w:val="none" w:sz="0" w:space="0" w:color="auto"/>
        <w:left w:val="none" w:sz="0" w:space="0" w:color="auto"/>
        <w:bottom w:val="none" w:sz="0" w:space="0" w:color="auto"/>
        <w:right w:val="none" w:sz="0" w:space="0" w:color="auto"/>
      </w:divBdr>
    </w:div>
    <w:div w:id="1477454050">
      <w:bodyDiv w:val="1"/>
      <w:marLeft w:val="0"/>
      <w:marRight w:val="0"/>
      <w:marTop w:val="0"/>
      <w:marBottom w:val="0"/>
      <w:divBdr>
        <w:top w:val="none" w:sz="0" w:space="0" w:color="auto"/>
        <w:left w:val="none" w:sz="0" w:space="0" w:color="auto"/>
        <w:bottom w:val="none" w:sz="0" w:space="0" w:color="auto"/>
        <w:right w:val="none" w:sz="0" w:space="0" w:color="auto"/>
      </w:divBdr>
      <w:divsChild>
        <w:div w:id="1253318356">
          <w:marLeft w:val="547"/>
          <w:marRight w:val="0"/>
          <w:marTop w:val="0"/>
          <w:marBottom w:val="0"/>
          <w:divBdr>
            <w:top w:val="none" w:sz="0" w:space="0" w:color="auto"/>
            <w:left w:val="none" w:sz="0" w:space="0" w:color="auto"/>
            <w:bottom w:val="none" w:sz="0" w:space="0" w:color="auto"/>
            <w:right w:val="none" w:sz="0" w:space="0" w:color="auto"/>
          </w:divBdr>
        </w:div>
        <w:div w:id="1678380772">
          <w:marLeft w:val="547"/>
          <w:marRight w:val="0"/>
          <w:marTop w:val="0"/>
          <w:marBottom w:val="0"/>
          <w:divBdr>
            <w:top w:val="none" w:sz="0" w:space="0" w:color="auto"/>
            <w:left w:val="none" w:sz="0" w:space="0" w:color="auto"/>
            <w:bottom w:val="none" w:sz="0" w:space="0" w:color="auto"/>
            <w:right w:val="none" w:sz="0" w:space="0" w:color="auto"/>
          </w:divBdr>
        </w:div>
        <w:div w:id="1844927323">
          <w:marLeft w:val="547"/>
          <w:marRight w:val="0"/>
          <w:marTop w:val="0"/>
          <w:marBottom w:val="0"/>
          <w:divBdr>
            <w:top w:val="none" w:sz="0" w:space="0" w:color="auto"/>
            <w:left w:val="none" w:sz="0" w:space="0" w:color="auto"/>
            <w:bottom w:val="none" w:sz="0" w:space="0" w:color="auto"/>
            <w:right w:val="none" w:sz="0" w:space="0" w:color="auto"/>
          </w:divBdr>
        </w:div>
        <w:div w:id="1340814088">
          <w:marLeft w:val="547"/>
          <w:marRight w:val="0"/>
          <w:marTop w:val="0"/>
          <w:marBottom w:val="0"/>
          <w:divBdr>
            <w:top w:val="none" w:sz="0" w:space="0" w:color="auto"/>
            <w:left w:val="none" w:sz="0" w:space="0" w:color="auto"/>
            <w:bottom w:val="none" w:sz="0" w:space="0" w:color="auto"/>
            <w:right w:val="none" w:sz="0" w:space="0" w:color="auto"/>
          </w:divBdr>
        </w:div>
      </w:divsChild>
    </w:div>
    <w:div w:id="1507283721">
      <w:bodyDiv w:val="1"/>
      <w:marLeft w:val="0"/>
      <w:marRight w:val="0"/>
      <w:marTop w:val="0"/>
      <w:marBottom w:val="0"/>
      <w:divBdr>
        <w:top w:val="none" w:sz="0" w:space="0" w:color="auto"/>
        <w:left w:val="none" w:sz="0" w:space="0" w:color="auto"/>
        <w:bottom w:val="none" w:sz="0" w:space="0" w:color="auto"/>
        <w:right w:val="none" w:sz="0" w:space="0" w:color="auto"/>
      </w:divBdr>
      <w:divsChild>
        <w:div w:id="1978028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84326">
              <w:marLeft w:val="0"/>
              <w:marRight w:val="0"/>
              <w:marTop w:val="0"/>
              <w:marBottom w:val="0"/>
              <w:divBdr>
                <w:top w:val="none" w:sz="0" w:space="0" w:color="auto"/>
                <w:left w:val="none" w:sz="0" w:space="0" w:color="auto"/>
                <w:bottom w:val="none" w:sz="0" w:space="0" w:color="auto"/>
                <w:right w:val="none" w:sz="0" w:space="0" w:color="auto"/>
              </w:divBdr>
              <w:divsChild>
                <w:div w:id="1896116057">
                  <w:marLeft w:val="0"/>
                  <w:marRight w:val="0"/>
                  <w:marTop w:val="0"/>
                  <w:marBottom w:val="0"/>
                  <w:divBdr>
                    <w:top w:val="none" w:sz="0" w:space="0" w:color="auto"/>
                    <w:left w:val="none" w:sz="0" w:space="0" w:color="auto"/>
                    <w:bottom w:val="none" w:sz="0" w:space="0" w:color="auto"/>
                    <w:right w:val="none" w:sz="0" w:space="0" w:color="auto"/>
                  </w:divBdr>
                  <w:divsChild>
                    <w:div w:id="1839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756021">
      <w:bodyDiv w:val="1"/>
      <w:marLeft w:val="0"/>
      <w:marRight w:val="0"/>
      <w:marTop w:val="0"/>
      <w:marBottom w:val="0"/>
      <w:divBdr>
        <w:top w:val="none" w:sz="0" w:space="0" w:color="auto"/>
        <w:left w:val="none" w:sz="0" w:space="0" w:color="auto"/>
        <w:bottom w:val="none" w:sz="0" w:space="0" w:color="auto"/>
        <w:right w:val="none" w:sz="0" w:space="0" w:color="auto"/>
      </w:divBdr>
    </w:div>
    <w:div w:id="1519008654">
      <w:bodyDiv w:val="1"/>
      <w:marLeft w:val="0"/>
      <w:marRight w:val="0"/>
      <w:marTop w:val="0"/>
      <w:marBottom w:val="0"/>
      <w:divBdr>
        <w:top w:val="none" w:sz="0" w:space="0" w:color="auto"/>
        <w:left w:val="none" w:sz="0" w:space="0" w:color="auto"/>
        <w:bottom w:val="none" w:sz="0" w:space="0" w:color="auto"/>
        <w:right w:val="none" w:sz="0" w:space="0" w:color="auto"/>
      </w:divBdr>
    </w:div>
    <w:div w:id="2133742481">
      <w:bodyDiv w:val="1"/>
      <w:marLeft w:val="0"/>
      <w:marRight w:val="0"/>
      <w:marTop w:val="0"/>
      <w:marBottom w:val="0"/>
      <w:divBdr>
        <w:top w:val="none" w:sz="0" w:space="0" w:color="auto"/>
        <w:left w:val="none" w:sz="0" w:space="0" w:color="auto"/>
        <w:bottom w:val="none" w:sz="0" w:space="0" w:color="auto"/>
        <w:right w:val="none" w:sz="0" w:space="0" w:color="auto"/>
      </w:divBdr>
      <w:divsChild>
        <w:div w:id="1335380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313205">
              <w:marLeft w:val="0"/>
              <w:marRight w:val="0"/>
              <w:marTop w:val="0"/>
              <w:marBottom w:val="0"/>
              <w:divBdr>
                <w:top w:val="none" w:sz="0" w:space="0" w:color="auto"/>
                <w:left w:val="none" w:sz="0" w:space="0" w:color="auto"/>
                <w:bottom w:val="none" w:sz="0" w:space="0" w:color="auto"/>
                <w:right w:val="none" w:sz="0" w:space="0" w:color="auto"/>
              </w:divBdr>
              <w:divsChild>
                <w:div w:id="359861028">
                  <w:marLeft w:val="0"/>
                  <w:marRight w:val="0"/>
                  <w:marTop w:val="0"/>
                  <w:marBottom w:val="0"/>
                  <w:divBdr>
                    <w:top w:val="none" w:sz="0" w:space="0" w:color="auto"/>
                    <w:left w:val="none" w:sz="0" w:space="0" w:color="auto"/>
                    <w:bottom w:val="none" w:sz="0" w:space="0" w:color="auto"/>
                    <w:right w:val="none" w:sz="0" w:space="0" w:color="auto"/>
                  </w:divBdr>
                  <w:divsChild>
                    <w:div w:id="922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p.openalliance.ng/_comm/2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58B93-4856-824B-ABA9-B20B4841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Rivero</dc:creator>
  <cp:keywords/>
  <dc:description/>
  <cp:lastModifiedBy>tarick gracida</cp:lastModifiedBy>
  <cp:revision>8</cp:revision>
  <dcterms:created xsi:type="dcterms:W3CDTF">2018-12-22T19:02:00Z</dcterms:created>
  <dcterms:modified xsi:type="dcterms:W3CDTF">2018-12-23T10:32:00Z</dcterms:modified>
</cp:coreProperties>
</file>